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5D4" w:rsidRPr="00AC0B0A" w:rsidRDefault="00720AA2" w:rsidP="0052094A">
      <w:pPr>
        <w:pStyle w:val="En-tte"/>
        <w:jc w:val="center"/>
        <w:rPr>
          <w:rFonts w:ascii="Arial" w:hAnsi="Arial" w:cs="Arial"/>
          <w:b/>
          <w:i/>
          <w:sz w:val="36"/>
          <w:szCs w:val="36"/>
          <w:lang w:val="en-US"/>
        </w:rPr>
      </w:pPr>
      <w:r w:rsidRPr="00734E1B">
        <w:rPr>
          <w:rFonts w:ascii="Arial" w:hAnsi="Arial" w:cs="Arial"/>
          <w:b/>
          <w:bCs/>
          <w:i/>
          <w:iCs/>
          <w:sz w:val="36"/>
          <w:szCs w:val="36"/>
          <w:lang w:val="en-US"/>
        </w:rPr>
        <w:t>Ovale Tourbillon Four Quarters Engraved</w:t>
      </w:r>
    </w:p>
    <w:p w:rsidR="00A165D4" w:rsidRPr="00AC0B0A" w:rsidRDefault="00720AA2" w:rsidP="00A165D4">
      <w:pPr>
        <w:pStyle w:val="En-tte"/>
        <w:jc w:val="center"/>
        <w:rPr>
          <w:rFonts w:ascii="Arial" w:hAnsi="Arial" w:cs="Arial"/>
          <w:i/>
          <w:szCs w:val="36"/>
          <w:lang w:val="en-US"/>
        </w:rPr>
      </w:pPr>
      <w:r>
        <w:rPr>
          <w:rFonts w:ascii="Arial" w:hAnsi="Arial" w:cs="Arial"/>
          <w:i/>
          <w:iCs/>
          <w:szCs w:val="36"/>
          <w:lang w:val="en-US"/>
        </w:rPr>
        <w:t>A tribute to the history and tradition of the brand</w:t>
      </w:r>
    </w:p>
    <w:p w:rsidR="00A165D4" w:rsidRPr="00AC0B0A" w:rsidRDefault="00A165D4">
      <w:pPr>
        <w:rPr>
          <w:rFonts w:ascii="Arial" w:eastAsia="Calibri" w:hAnsi="Arial" w:cs="Arial"/>
          <w:b/>
          <w:sz w:val="32"/>
          <w:szCs w:val="20"/>
          <w:u w:val="single"/>
          <w:lang w:val="en-US" w:eastAsia="en-US"/>
        </w:rPr>
      </w:pPr>
    </w:p>
    <w:p w:rsidR="004568A3" w:rsidRPr="00AC0B0A" w:rsidRDefault="004568A3">
      <w:pPr>
        <w:rPr>
          <w:rFonts w:ascii="Arial" w:eastAsia="Calibri" w:hAnsi="Arial" w:cs="Arial"/>
          <w:lang w:val="en-US" w:eastAsia="en-US"/>
        </w:rPr>
      </w:pPr>
    </w:p>
    <w:p w:rsidR="007573FF" w:rsidRPr="00AC0B0A" w:rsidRDefault="00720AA2" w:rsidP="00141DFC">
      <w:pPr>
        <w:jc w:val="both"/>
        <w:rPr>
          <w:rFonts w:ascii="Arial" w:eastAsia="Calibri" w:hAnsi="Arial" w:cs="Arial"/>
          <w:lang w:val="en-US" w:eastAsia="en-US"/>
        </w:rPr>
      </w:pPr>
      <w:r w:rsidRPr="00BC283A">
        <w:rPr>
          <w:rFonts w:ascii="Arial" w:eastAsia="Calibri" w:hAnsi="Arial" w:cs="Arial"/>
          <w:lang w:val="en-US" w:eastAsia="en-US"/>
        </w:rPr>
        <w:t xml:space="preserve">To mark the 180th anniversary of L'Epée 1839, the Manufacture unveils a traditional clock, a one-off piece, in honor of its heritage as a great manufacturer of officers' carriage clocks. </w:t>
      </w:r>
      <w:r w:rsidR="00CF7848">
        <w:rPr>
          <w:rFonts w:ascii="Arial" w:eastAsia="Calibri" w:hAnsi="Arial" w:cs="Arial"/>
          <w:lang w:val="en-US" w:eastAsia="en-US"/>
        </w:rPr>
        <w:t>A</w:t>
      </w:r>
      <w:r w:rsidR="00CF7848" w:rsidRPr="00BC283A">
        <w:rPr>
          <w:rFonts w:ascii="Arial" w:eastAsia="Calibri" w:hAnsi="Arial" w:cs="Arial"/>
          <w:lang w:val="en-US" w:eastAsia="en-US"/>
        </w:rPr>
        <w:t>s well as a central hours and minutes display</w:t>
      </w:r>
      <w:r w:rsidR="00CF7848">
        <w:rPr>
          <w:rFonts w:ascii="Arial" w:eastAsia="Calibri" w:hAnsi="Arial" w:cs="Arial"/>
          <w:lang w:val="en-US" w:eastAsia="en-US"/>
        </w:rPr>
        <w:t>, t</w:t>
      </w:r>
      <w:r w:rsidRPr="00BC283A">
        <w:rPr>
          <w:rFonts w:ascii="Arial" w:eastAsia="Calibri" w:hAnsi="Arial" w:cs="Arial"/>
          <w:lang w:val="en-US" w:eastAsia="en-US"/>
        </w:rPr>
        <w:t>his clock</w:t>
      </w:r>
      <w:r w:rsidR="00CF7848">
        <w:rPr>
          <w:rFonts w:ascii="Arial" w:eastAsia="Calibri" w:hAnsi="Arial" w:cs="Arial"/>
          <w:lang w:val="en-US" w:eastAsia="en-US"/>
        </w:rPr>
        <w:t xml:space="preserve"> from</w:t>
      </w:r>
      <w:r w:rsidRPr="00BC283A">
        <w:rPr>
          <w:rFonts w:ascii="Arial" w:eastAsia="Calibri" w:hAnsi="Arial" w:cs="Arial"/>
          <w:lang w:val="en-US" w:eastAsia="en-US"/>
        </w:rPr>
        <w:t xml:space="preserve"> the Ovale collection</w:t>
      </w:r>
      <w:r w:rsidR="00CF7848">
        <w:rPr>
          <w:rFonts w:ascii="Arial" w:eastAsia="Calibri" w:hAnsi="Arial" w:cs="Arial"/>
          <w:lang w:val="en-US" w:eastAsia="en-US"/>
        </w:rPr>
        <w:t xml:space="preserve"> </w:t>
      </w:r>
      <w:r w:rsidRPr="00BC283A">
        <w:rPr>
          <w:rFonts w:ascii="Arial" w:eastAsia="Calibri" w:hAnsi="Arial" w:cs="Arial"/>
          <w:lang w:val="en-US" w:eastAsia="en-US"/>
        </w:rPr>
        <w:t>possesses numerous complications: tourbillon, moon phase, alarm, calendar (Day and Month), and even strikes the quarter-hours!</w:t>
      </w:r>
    </w:p>
    <w:p w:rsidR="00734E1B" w:rsidRPr="00AC0B0A" w:rsidRDefault="00720AA2" w:rsidP="00683628">
      <w:pPr>
        <w:jc w:val="both"/>
        <w:rPr>
          <w:rFonts w:ascii="Arial" w:eastAsia="Calibri" w:hAnsi="Arial" w:cs="Arial"/>
          <w:lang w:val="en-US" w:eastAsia="en-US"/>
        </w:rPr>
      </w:pPr>
      <w:r w:rsidRPr="00BC283A">
        <w:rPr>
          <w:rFonts w:ascii="Arial" w:eastAsia="Calibri" w:hAnsi="Arial" w:cs="Arial"/>
          <w:lang w:val="en-US" w:eastAsia="en-US"/>
        </w:rPr>
        <w:t xml:space="preserve"> </w:t>
      </w:r>
    </w:p>
    <w:p w:rsidR="00734E1B" w:rsidRPr="00AC0B0A" w:rsidRDefault="00720AA2" w:rsidP="00683628">
      <w:pPr>
        <w:jc w:val="both"/>
        <w:rPr>
          <w:rFonts w:ascii="Arial" w:eastAsia="Calibri" w:hAnsi="Arial" w:cs="Arial"/>
          <w:lang w:val="en-US" w:eastAsia="en-US"/>
        </w:rPr>
      </w:pPr>
      <w:r w:rsidRPr="00BC283A">
        <w:rPr>
          <w:rFonts w:ascii="Arial" w:eastAsia="Calibri" w:hAnsi="Arial" w:cs="Arial"/>
          <w:lang w:val="en-US" w:eastAsia="en-US"/>
        </w:rPr>
        <w:t>To further enhance</w:t>
      </w:r>
      <w:r w:rsidR="00CF7848">
        <w:rPr>
          <w:rFonts w:ascii="Arial" w:eastAsia="Calibri" w:hAnsi="Arial" w:cs="Arial"/>
          <w:lang w:val="en-US" w:eastAsia="en-US"/>
        </w:rPr>
        <w:t xml:space="preserve"> this exceptional piece, L’Epée </w:t>
      </w:r>
      <w:r w:rsidRPr="00BC283A">
        <w:rPr>
          <w:rFonts w:ascii="Arial" w:eastAsia="Calibri" w:hAnsi="Arial" w:cs="Arial"/>
          <w:lang w:val="en-US" w:eastAsia="en-US"/>
        </w:rPr>
        <w:t xml:space="preserve">1839 </w:t>
      </w:r>
      <w:r w:rsidR="00CF7848">
        <w:rPr>
          <w:rFonts w:ascii="Arial" w:eastAsia="Calibri" w:hAnsi="Arial" w:cs="Arial"/>
          <w:lang w:val="en-US" w:eastAsia="en-US"/>
        </w:rPr>
        <w:t>commissioned the hand-engraving of</w:t>
      </w:r>
      <w:r w:rsidRPr="00BC283A">
        <w:rPr>
          <w:rFonts w:ascii="Arial" w:eastAsia="Calibri" w:hAnsi="Arial" w:cs="Arial"/>
          <w:lang w:val="en-US" w:eastAsia="en-US"/>
        </w:rPr>
        <w:t xml:space="preserve"> the entire case. Two types of engraving (in positive and negative relief) are combined to </w:t>
      </w:r>
      <w:r w:rsidR="00CF7848">
        <w:rPr>
          <w:rFonts w:ascii="Arial" w:eastAsia="Calibri" w:hAnsi="Arial" w:cs="Arial"/>
          <w:lang w:val="en-US" w:eastAsia="en-US"/>
        </w:rPr>
        <w:t>form</w:t>
      </w:r>
      <w:r w:rsidRPr="00BC283A">
        <w:rPr>
          <w:rFonts w:ascii="Arial" w:eastAsia="Calibri" w:hAnsi="Arial" w:cs="Arial"/>
          <w:lang w:val="en-US" w:eastAsia="en-US"/>
        </w:rPr>
        <w:t xml:space="preserve"> an abstract pattern that decorates the whole case with style.</w:t>
      </w:r>
    </w:p>
    <w:p w:rsidR="00C15A1F" w:rsidRPr="00AC0B0A" w:rsidRDefault="00C15A1F" w:rsidP="00683628">
      <w:pPr>
        <w:jc w:val="both"/>
        <w:rPr>
          <w:rFonts w:ascii="Arial" w:eastAsia="Calibri" w:hAnsi="Arial" w:cs="Arial"/>
          <w:lang w:val="en-US" w:eastAsia="en-US"/>
        </w:rPr>
      </w:pPr>
    </w:p>
    <w:p w:rsidR="007573FF" w:rsidRPr="00AC0B0A" w:rsidRDefault="00720AA2" w:rsidP="00683628">
      <w:pPr>
        <w:jc w:val="both"/>
        <w:rPr>
          <w:rFonts w:ascii="Arial" w:eastAsia="Calibri" w:hAnsi="Arial" w:cs="Arial"/>
          <w:lang w:val="en-US" w:eastAsia="en-US"/>
        </w:rPr>
      </w:pPr>
      <w:r w:rsidRPr="00BC283A">
        <w:rPr>
          <w:rFonts w:ascii="Arial" w:eastAsia="Calibri" w:hAnsi="Arial" w:cs="Arial"/>
          <w:lang w:val="en-US" w:eastAsia="en-US"/>
        </w:rPr>
        <w:t xml:space="preserve">This unique piece displays the hours and minutes on a white enamel dial. The two hands reproduce the shapes historically used for officers' carriage clocks. The moon phase display, at six o'clock, presents the lunar cycles. The day and month displays and the alarm function are located on the lower part of the case front. </w:t>
      </w:r>
    </w:p>
    <w:p w:rsidR="007573FF" w:rsidRPr="00AC0B0A" w:rsidRDefault="007573FF" w:rsidP="00683628">
      <w:pPr>
        <w:jc w:val="both"/>
        <w:rPr>
          <w:rFonts w:ascii="Arial" w:eastAsia="Calibri" w:hAnsi="Arial" w:cs="Arial"/>
          <w:lang w:val="en-US" w:eastAsia="en-US"/>
        </w:rPr>
      </w:pPr>
    </w:p>
    <w:p w:rsidR="00DF310D" w:rsidRPr="00AC0B0A" w:rsidRDefault="00720AA2" w:rsidP="00683628">
      <w:pPr>
        <w:jc w:val="both"/>
        <w:rPr>
          <w:rFonts w:ascii="Arial" w:eastAsia="Calibri" w:hAnsi="Arial" w:cs="Arial"/>
          <w:lang w:val="en-US" w:eastAsia="en-US"/>
        </w:rPr>
      </w:pPr>
      <w:r>
        <w:rPr>
          <w:rFonts w:ascii="Arial" w:eastAsia="Calibri" w:hAnsi="Arial" w:cs="Arial"/>
          <w:lang w:val="en-US" w:eastAsia="en-US"/>
        </w:rPr>
        <w:t xml:space="preserve">The ringing of the alarm is controlled by a dedicated barrel enabling the alarm to be regulated as desired. It produces its own characteristic, powerful tone. </w:t>
      </w:r>
    </w:p>
    <w:p w:rsidR="00DF310D" w:rsidRPr="00AC0B0A" w:rsidRDefault="00DF310D" w:rsidP="00683628">
      <w:pPr>
        <w:jc w:val="both"/>
        <w:rPr>
          <w:rFonts w:ascii="Arial" w:eastAsia="Calibri" w:hAnsi="Arial" w:cs="Arial"/>
          <w:lang w:val="en-US" w:eastAsia="en-US"/>
        </w:rPr>
      </w:pPr>
    </w:p>
    <w:p w:rsidR="00C15A1F" w:rsidRPr="00AC0B0A" w:rsidRDefault="00720AA2" w:rsidP="00683628">
      <w:pPr>
        <w:jc w:val="both"/>
        <w:rPr>
          <w:rFonts w:ascii="Arial" w:eastAsia="Calibri" w:hAnsi="Arial" w:cs="Arial"/>
          <w:lang w:val="en-US" w:eastAsia="en-US"/>
        </w:rPr>
      </w:pPr>
      <w:r>
        <w:rPr>
          <w:rFonts w:ascii="Arial" w:eastAsia="Calibri" w:hAnsi="Arial" w:cs="Arial"/>
          <w:lang w:val="en-US" w:eastAsia="en-US"/>
        </w:rPr>
        <w:t>The tourbillon crowned with swords can be admired through a glass window revealing the impressive width of the balance wheel and its characteristic rhythm of 2.5 Hz, or 18,000 vibrations per hour.</w:t>
      </w:r>
    </w:p>
    <w:p w:rsidR="004568A3" w:rsidRPr="00AC0B0A" w:rsidRDefault="004568A3" w:rsidP="00683628">
      <w:pPr>
        <w:jc w:val="both"/>
        <w:rPr>
          <w:rFonts w:ascii="Arial" w:eastAsia="Calibri" w:hAnsi="Arial" w:cs="Arial"/>
          <w:lang w:val="en-US" w:eastAsia="en-US"/>
        </w:rPr>
      </w:pPr>
    </w:p>
    <w:p w:rsidR="004568A3" w:rsidRPr="00AC0B0A" w:rsidRDefault="00720AA2" w:rsidP="00683628">
      <w:pPr>
        <w:jc w:val="both"/>
        <w:rPr>
          <w:rFonts w:ascii="Arial" w:eastAsia="Calibri" w:hAnsi="Arial" w:cs="Arial"/>
          <w:lang w:val="en-US" w:eastAsia="en-US"/>
        </w:rPr>
      </w:pPr>
      <w:r>
        <w:rPr>
          <w:rFonts w:ascii="Arial" w:eastAsia="Calibri" w:hAnsi="Arial" w:cs="Arial"/>
          <w:lang w:val="en-US" w:eastAsia="en-US"/>
        </w:rPr>
        <w:t>The clock has a power reserve of 8 days, and is endowed with the special feature of striking the quarter-hours. The double gong (with independent spring barrel) strikes the hours with one gong stroke, the first quarter with a double stroke, the half hour with two double strokes and the last quarter with three double strokes. An on/off selector is located on the top of the clock, so that the strikes can be silenced as desired. A single key is used to set the time and wind the spring barrels, which are accessed by opening the glass door in the back of the clock.</w:t>
      </w:r>
    </w:p>
    <w:p w:rsidR="00BC283A" w:rsidRPr="00AC0B0A" w:rsidRDefault="00BC283A" w:rsidP="00683628">
      <w:pPr>
        <w:jc w:val="both"/>
        <w:rPr>
          <w:rFonts w:ascii="Arial" w:eastAsia="Calibri" w:hAnsi="Arial" w:cs="Arial"/>
          <w:lang w:val="en-US" w:eastAsia="en-US"/>
        </w:rPr>
      </w:pPr>
    </w:p>
    <w:p w:rsidR="00734E1B" w:rsidRPr="00AC0B0A" w:rsidRDefault="00720AA2" w:rsidP="00683628">
      <w:pPr>
        <w:jc w:val="both"/>
        <w:rPr>
          <w:rFonts w:ascii="Arial" w:eastAsia="Calibri" w:hAnsi="Arial" w:cs="Arial"/>
          <w:lang w:val="en-US" w:eastAsia="en-US"/>
        </w:rPr>
      </w:pPr>
      <w:r w:rsidRPr="00BC283A">
        <w:rPr>
          <w:rFonts w:ascii="Arial" w:eastAsia="Calibri" w:hAnsi="Arial" w:cs="Arial"/>
          <w:lang w:val="en-US" w:eastAsia="en-US"/>
        </w:rPr>
        <w:t>The Ovale Tourbillo</w:t>
      </w:r>
      <w:r w:rsidR="00D16ED6">
        <w:rPr>
          <w:rFonts w:ascii="Arial" w:eastAsia="Calibri" w:hAnsi="Arial" w:cs="Arial"/>
          <w:lang w:val="en-US" w:eastAsia="en-US"/>
        </w:rPr>
        <w:t>n Four Quarters is a unique gilded</w:t>
      </w:r>
      <w:r w:rsidRPr="00BC283A">
        <w:rPr>
          <w:rFonts w:ascii="Arial" w:eastAsia="Calibri" w:hAnsi="Arial" w:cs="Arial"/>
          <w:lang w:val="en-US" w:eastAsia="en-US"/>
        </w:rPr>
        <w:t xml:space="preserve"> piece made up of 433 parts, supplied in a traditional leather case with a window, as was usual for the era</w:t>
      </w:r>
      <w:r w:rsidR="00D16ED6">
        <w:rPr>
          <w:rFonts w:ascii="Arial" w:eastAsia="Calibri" w:hAnsi="Arial" w:cs="Arial"/>
          <w:lang w:val="en-US" w:eastAsia="en-US"/>
        </w:rPr>
        <w:t>,</w:t>
      </w:r>
      <w:r w:rsidRPr="00BC283A">
        <w:rPr>
          <w:rFonts w:ascii="Arial" w:eastAsia="Calibri" w:hAnsi="Arial" w:cs="Arial"/>
          <w:lang w:val="en-US" w:eastAsia="en-US"/>
        </w:rPr>
        <w:t xml:space="preserve"> enabling the time to be read while traveling. History relates that the officer's clock was so named because Napoleon, the supreme commander of the armies, required his generals to carry a clock on all battlefields after suffering a defeat caused by the late arrival of some of his troops. </w:t>
      </w:r>
    </w:p>
    <w:p w:rsidR="004568A3" w:rsidRPr="00AC0B0A" w:rsidRDefault="004568A3" w:rsidP="00683628">
      <w:pPr>
        <w:jc w:val="both"/>
        <w:rPr>
          <w:rFonts w:ascii="Arial" w:eastAsia="Calibri" w:hAnsi="Arial" w:cs="Arial"/>
          <w:lang w:val="en-US" w:eastAsia="en-US"/>
        </w:rPr>
      </w:pPr>
    </w:p>
    <w:p w:rsidR="004568A3" w:rsidRPr="00AC0B0A" w:rsidRDefault="00720AA2" w:rsidP="00683628">
      <w:pPr>
        <w:jc w:val="both"/>
        <w:rPr>
          <w:rFonts w:ascii="Arial" w:eastAsia="Calibri" w:hAnsi="Arial" w:cs="Arial"/>
          <w:lang w:val="en-US" w:eastAsia="en-US"/>
        </w:rPr>
      </w:pPr>
      <w:r>
        <w:rPr>
          <w:rFonts w:ascii="Arial" w:eastAsia="Calibri" w:hAnsi="Arial" w:cs="Arial"/>
          <w:lang w:val="en-US" w:eastAsia="en-US"/>
        </w:rPr>
        <w:t xml:space="preserve">For nearly two centuries, L’Epée 1839 has been creating mechanical clocks, many of which have been given as gifts to the great names of this world. Many well-known personalities have given and/or received the gift of an officer's carriage clock made by L’Epée 1839. </w:t>
      </w:r>
    </w:p>
    <w:p w:rsidR="00FC311E" w:rsidRPr="00AC0B0A" w:rsidRDefault="00FC311E">
      <w:pPr>
        <w:rPr>
          <w:rFonts w:ascii="Arial" w:eastAsia="Calibri" w:hAnsi="Arial" w:cs="Arial"/>
          <w:b/>
          <w:sz w:val="32"/>
          <w:szCs w:val="20"/>
          <w:u w:val="single"/>
          <w:lang w:val="en-US" w:eastAsia="en-US"/>
        </w:rPr>
      </w:pPr>
    </w:p>
    <w:p w:rsidR="00734E1B" w:rsidRPr="00AC0B0A" w:rsidRDefault="00720AA2">
      <w:pPr>
        <w:rPr>
          <w:rFonts w:ascii="Arial" w:eastAsia="Calibri" w:hAnsi="Arial" w:cs="Arial"/>
          <w:b/>
          <w:sz w:val="32"/>
          <w:szCs w:val="20"/>
          <w:u w:val="single"/>
          <w:lang w:val="en-US" w:eastAsia="en-US"/>
        </w:rPr>
      </w:pPr>
      <w:r w:rsidRPr="00734E1B">
        <w:rPr>
          <w:rFonts w:ascii="Arial" w:eastAsia="Calibri" w:hAnsi="Arial" w:cs="Arial"/>
          <w:b/>
          <w:bCs/>
          <w:sz w:val="32"/>
          <w:szCs w:val="20"/>
          <w:u w:val="single"/>
          <w:lang w:val="en-US" w:eastAsia="en-US"/>
        </w:rPr>
        <w:t xml:space="preserve"> </w:t>
      </w:r>
    </w:p>
    <w:p w:rsidR="00F61A0C" w:rsidRPr="00AC0B0A" w:rsidRDefault="00F61A0C">
      <w:pPr>
        <w:rPr>
          <w:rFonts w:ascii="Arial" w:eastAsia="Calibri" w:hAnsi="Arial" w:cs="Arial"/>
          <w:lang w:val="en-US" w:eastAsia="en-US"/>
        </w:rPr>
      </w:pPr>
    </w:p>
    <w:p w:rsidR="003D5FF1" w:rsidRPr="00AC0B0A" w:rsidRDefault="00720AA2" w:rsidP="003D5FF1">
      <w:pPr>
        <w:pStyle w:val="En-tte"/>
        <w:jc w:val="center"/>
        <w:rPr>
          <w:rFonts w:ascii="Arial" w:hAnsi="Arial" w:cs="Arial"/>
          <w:b/>
          <w:i/>
          <w:sz w:val="36"/>
          <w:szCs w:val="36"/>
          <w:lang w:val="en-US"/>
        </w:rPr>
      </w:pPr>
      <w:r w:rsidRPr="00734E1B">
        <w:rPr>
          <w:rFonts w:ascii="Arial" w:hAnsi="Arial" w:cs="Arial"/>
          <w:b/>
          <w:bCs/>
          <w:i/>
          <w:iCs/>
          <w:sz w:val="36"/>
          <w:szCs w:val="36"/>
          <w:lang w:val="en-US"/>
        </w:rPr>
        <w:t xml:space="preserve"> Ovale Tourbillon Four Quarters Engraved</w:t>
      </w:r>
    </w:p>
    <w:p w:rsidR="00A165D4" w:rsidRPr="00AC0B0A" w:rsidRDefault="00A165D4" w:rsidP="0091240C">
      <w:pPr>
        <w:pStyle w:val="En-tte"/>
        <w:jc w:val="center"/>
        <w:rPr>
          <w:rFonts w:ascii="Arial" w:hAnsi="Arial" w:cs="Arial"/>
          <w:i/>
          <w:szCs w:val="36"/>
          <w:lang w:val="en-US"/>
        </w:rPr>
      </w:pPr>
    </w:p>
    <w:p w:rsidR="00AC0B0A" w:rsidRPr="00AC0B0A" w:rsidRDefault="00AC0B0A" w:rsidP="0091240C">
      <w:pPr>
        <w:pStyle w:val="En-tte"/>
        <w:jc w:val="center"/>
        <w:rPr>
          <w:rFonts w:ascii="Arial" w:hAnsi="Arial" w:cs="Arial"/>
          <w:i/>
          <w:szCs w:val="36"/>
          <w:lang w:val="en-US"/>
        </w:rPr>
      </w:pPr>
    </w:p>
    <w:p w:rsidR="00AC0B0A" w:rsidRPr="00AC0B0A" w:rsidRDefault="00AC0B0A" w:rsidP="00AC0B0A">
      <w:pPr>
        <w:pStyle w:val="En-tte"/>
        <w:jc w:val="center"/>
        <w:rPr>
          <w:rFonts w:ascii="Arial" w:hAnsi="Arial" w:cs="Arial"/>
          <w:i/>
          <w:szCs w:val="36"/>
          <w:lang w:val="en-US"/>
        </w:rPr>
      </w:pPr>
    </w:p>
    <w:p w:rsidR="00AC0B0A" w:rsidRDefault="00AC0B0A" w:rsidP="00AC0B0A">
      <w:pPr>
        <w:pStyle w:val="Sansinterligne"/>
        <w:jc w:val="center"/>
        <w:rPr>
          <w:rFonts w:ascii="Arial" w:hAnsi="Arial" w:cs="Arial"/>
          <w:b/>
          <w:bCs/>
          <w:sz w:val="32"/>
          <w:szCs w:val="20"/>
          <w:lang w:val="en-US"/>
        </w:rPr>
      </w:pPr>
      <w:r>
        <w:rPr>
          <w:rFonts w:ascii="Arial" w:hAnsi="Arial" w:cs="Arial"/>
          <w:b/>
          <w:bCs/>
          <w:sz w:val="32"/>
          <w:szCs w:val="20"/>
          <w:lang w:val="en-US"/>
        </w:rPr>
        <w:t xml:space="preserve">ENGRAVING </w:t>
      </w:r>
      <w:r w:rsidRPr="00734E1B">
        <w:rPr>
          <w:rFonts w:ascii="Arial" w:hAnsi="Arial" w:cs="Arial"/>
          <w:b/>
          <w:bCs/>
          <w:sz w:val="32"/>
          <w:szCs w:val="20"/>
          <w:lang w:val="en-US"/>
        </w:rPr>
        <w:t>TECHNICAL INFORMATION</w:t>
      </w:r>
    </w:p>
    <w:p w:rsidR="00AC0B0A" w:rsidRDefault="00AC0B0A" w:rsidP="00AC0B0A">
      <w:pPr>
        <w:pStyle w:val="Sansinterligne"/>
        <w:jc w:val="center"/>
        <w:rPr>
          <w:rFonts w:ascii="Arial" w:hAnsi="Arial" w:cs="Arial"/>
          <w:b/>
          <w:bCs/>
          <w:sz w:val="32"/>
          <w:szCs w:val="20"/>
          <w:lang w:val="en-US"/>
        </w:rPr>
      </w:pPr>
    </w:p>
    <w:p w:rsidR="00AC0B0A" w:rsidRPr="00AC0B0A" w:rsidRDefault="00AC0B0A" w:rsidP="00AC0B0A">
      <w:pPr>
        <w:pStyle w:val="Sansinterligne"/>
        <w:rPr>
          <w:rFonts w:ascii="Arial" w:hAnsi="Arial" w:cs="Arial"/>
          <w:b/>
          <w:sz w:val="32"/>
          <w:szCs w:val="20"/>
          <w:lang w:val="en-US"/>
        </w:rPr>
      </w:pPr>
      <w:r w:rsidRPr="00AC0B0A">
        <w:rPr>
          <w:rFonts w:ascii="&amp;quot" w:eastAsia="Times New Roman" w:hAnsi="&amp;quot"/>
          <w:caps/>
          <w:sz w:val="33"/>
          <w:szCs w:val="33"/>
          <w:lang w:val="en-US" w:eastAsia="fr-CH"/>
        </w:rPr>
        <w:t>Micro-sculpture</w:t>
      </w:r>
    </w:p>
    <w:p w:rsidR="00AC0B0A" w:rsidRPr="00AC0B0A" w:rsidRDefault="00AC0B0A" w:rsidP="00AC0B0A">
      <w:pPr>
        <w:rPr>
          <w:rFonts w:ascii="&amp;quot" w:hAnsi="&amp;quot"/>
          <w:sz w:val="23"/>
          <w:szCs w:val="23"/>
          <w:lang w:val="en-US" w:eastAsia="fr-CH"/>
        </w:rPr>
      </w:pPr>
      <w:r w:rsidRPr="00AC0B0A">
        <w:rPr>
          <w:rFonts w:ascii="&amp;quot" w:hAnsi="&amp;quot"/>
          <w:sz w:val="23"/>
          <w:szCs w:val="23"/>
          <w:lang w:val="en-US" w:eastAsia="fr-CH"/>
        </w:rPr>
        <w:t xml:space="preserve">The masters of micro-sculpture, over long hours of dexterity, which only human hand is able to create, allow to design and produce forms in volume; it could be in low-relief, relief in hollow, high relief or in ronde-bosse, by modelling, in direct carving, in hollow or in relief. </w:t>
      </w:r>
    </w:p>
    <w:p w:rsidR="00AC0B0A" w:rsidRPr="00AC0B0A" w:rsidRDefault="00AC0B0A" w:rsidP="00AC0B0A">
      <w:pPr>
        <w:rPr>
          <w:lang w:val="en-US"/>
        </w:rPr>
      </w:pPr>
    </w:p>
    <w:p w:rsidR="00AC0B0A" w:rsidRPr="00AC0B0A" w:rsidRDefault="00AC0B0A" w:rsidP="00AC0B0A">
      <w:pPr>
        <w:pStyle w:val="Titre4"/>
        <w:spacing w:before="158" w:after="158" w:line="297" w:lineRule="atLeast"/>
        <w:rPr>
          <w:rFonts w:ascii="&amp;quot" w:hAnsi="&amp;quot" w:hint="eastAsia"/>
          <w:caps/>
          <w:color w:val="auto"/>
          <w:sz w:val="27"/>
          <w:szCs w:val="27"/>
          <w:lang w:val="en-US"/>
        </w:rPr>
      </w:pPr>
      <w:r w:rsidRPr="00AC0B0A">
        <w:rPr>
          <w:rFonts w:ascii="&amp;quot" w:hAnsi="&amp;quot"/>
          <w:b/>
          <w:bCs/>
          <w:caps/>
          <w:color w:val="auto"/>
          <w:sz w:val="27"/>
          <w:szCs w:val="27"/>
          <w:lang w:val="en-US"/>
        </w:rPr>
        <w:t>Bas-relief</w:t>
      </w:r>
    </w:p>
    <w:p w:rsidR="00AC0B0A" w:rsidRPr="00AC0B0A" w:rsidRDefault="00AC0B0A" w:rsidP="00AC0B0A">
      <w:pPr>
        <w:pStyle w:val="NormalWeb"/>
        <w:spacing w:before="0" w:beforeAutospacing="0" w:after="300" w:afterAutospacing="0"/>
        <w:rPr>
          <w:rFonts w:ascii="&amp;quot" w:hAnsi="&amp;quot"/>
          <w:sz w:val="23"/>
          <w:szCs w:val="23"/>
          <w:lang w:val="en-US"/>
        </w:rPr>
      </w:pPr>
      <w:r w:rsidRPr="00AC0B0A">
        <w:rPr>
          <w:rFonts w:ascii="&amp;quot" w:hAnsi="&amp;quot"/>
          <w:sz w:val="23"/>
          <w:szCs w:val="23"/>
          <w:lang w:val="en-US"/>
        </w:rPr>
        <w:t>The bas-relief is a sculpture or modelling projecting on a background to which it belongs and by which it is detached</w:t>
      </w:r>
      <w:r w:rsidR="00F67464">
        <w:rPr>
          <w:rFonts w:ascii="&amp;quot" w:hAnsi="&amp;quot"/>
          <w:sz w:val="23"/>
          <w:szCs w:val="23"/>
          <w:lang w:val="en-US"/>
        </w:rPr>
        <w:t xml:space="preserve"> more or less. </w:t>
      </w:r>
      <w:r w:rsidRPr="00AC0B0A">
        <w:rPr>
          <w:rFonts w:ascii="&amp;quot" w:hAnsi="&amp;quot"/>
          <w:sz w:val="23"/>
          <w:szCs w:val="23"/>
          <w:lang w:val="en-US"/>
        </w:rPr>
        <w:t xml:space="preserve">The peculiarity of the bas-relief is to present only low relief. The subject is represented feebly from the bottom. </w:t>
      </w:r>
    </w:p>
    <w:p w:rsidR="00AC0B0A" w:rsidRPr="00AC0B0A" w:rsidRDefault="00AC0B0A" w:rsidP="00AC0B0A">
      <w:pPr>
        <w:pStyle w:val="NormalWeb"/>
        <w:spacing w:before="0" w:beforeAutospacing="0" w:after="0" w:afterAutospacing="0"/>
        <w:rPr>
          <w:rFonts w:ascii="&amp;quot" w:hAnsi="&amp;quot"/>
          <w:sz w:val="23"/>
          <w:szCs w:val="23"/>
          <w:lang w:val="en-US"/>
        </w:rPr>
      </w:pPr>
      <w:r w:rsidRPr="00AC0B0A">
        <w:rPr>
          <w:rFonts w:ascii="&amp;quot" w:hAnsi="&amp;quot"/>
          <w:sz w:val="23"/>
          <w:szCs w:val="23"/>
          <w:lang w:val="en-US"/>
        </w:rPr>
        <w:t xml:space="preserve">Used in watches, jewelry and silverware the bas-relief shows extremely fine reliefs sometimes reaching only a few tenths of a millimeter thick (or even only a tenth of a millimeter) on medals, cameos and some watches. This embodiment thus requires a mastery of the art as it is difficult to give a natural look to a figure that has very little thickness in proportion to its height and width. And it is even more difficult to form groups, since we cannot have different grounds away from each other as in the painting. A depth effect can still be created by a simulated perspective, decreasing sizes of characters or decorative elements.  </w:t>
      </w:r>
    </w:p>
    <w:p w:rsidR="00AC0B0A" w:rsidRDefault="00AC0B0A" w:rsidP="00AC0B0A">
      <w:pPr>
        <w:rPr>
          <w:lang w:val="en-US"/>
        </w:rPr>
      </w:pPr>
    </w:p>
    <w:p w:rsidR="00673088" w:rsidRPr="00AC0B0A" w:rsidRDefault="00673088" w:rsidP="00AC0B0A">
      <w:pPr>
        <w:rPr>
          <w:lang w:val="en-US"/>
        </w:rPr>
      </w:pPr>
    </w:p>
    <w:p w:rsidR="00AC0B0A" w:rsidRPr="00AC0B0A" w:rsidRDefault="00AC0B0A" w:rsidP="00AC0B0A">
      <w:pPr>
        <w:pStyle w:val="Titre4"/>
        <w:spacing w:before="158" w:after="158" w:line="297" w:lineRule="atLeast"/>
        <w:rPr>
          <w:rFonts w:ascii="&amp;quot" w:hAnsi="&amp;quot" w:hint="eastAsia"/>
          <w:caps/>
          <w:color w:val="auto"/>
          <w:sz w:val="27"/>
          <w:szCs w:val="27"/>
          <w:lang w:val="en-US"/>
        </w:rPr>
      </w:pPr>
      <w:r w:rsidRPr="00AC0B0A">
        <w:rPr>
          <w:rFonts w:ascii="&amp;quot" w:hAnsi="&amp;quot"/>
          <w:b/>
          <w:bCs/>
          <w:caps/>
          <w:color w:val="auto"/>
          <w:sz w:val="27"/>
          <w:szCs w:val="27"/>
          <w:lang w:val="en-US"/>
        </w:rPr>
        <w:t>Relief in hollow</w:t>
      </w:r>
    </w:p>
    <w:p w:rsidR="00AC0B0A" w:rsidRPr="00AC0B0A" w:rsidRDefault="00AC0B0A" w:rsidP="00AC0B0A">
      <w:pPr>
        <w:pStyle w:val="NormalWeb"/>
        <w:spacing w:before="0" w:beforeAutospacing="0" w:after="0" w:afterAutospacing="0"/>
        <w:rPr>
          <w:rFonts w:ascii="&amp;quot" w:hAnsi="&amp;quot"/>
          <w:sz w:val="23"/>
          <w:szCs w:val="23"/>
          <w:lang w:val="en-US"/>
        </w:rPr>
      </w:pPr>
      <w:r w:rsidRPr="00AC0B0A">
        <w:rPr>
          <w:rFonts w:ascii="&amp;quot" w:hAnsi="&amp;quot"/>
          <w:sz w:val="23"/>
          <w:szCs w:val="23"/>
          <w:lang w:val="en-US"/>
        </w:rPr>
        <w:t xml:space="preserve">The technique of relief is to create volumes by digging depth. The most salient parties normally are carved deeply. It has been widely used by the ancient Egyptians. It also has the advantage of "hook" the light and is often preferred to other techniques for reliefs exposed to daylight.  </w:t>
      </w:r>
    </w:p>
    <w:p w:rsidR="00AC0B0A" w:rsidRDefault="00AC0B0A" w:rsidP="00AC0B0A">
      <w:pPr>
        <w:rPr>
          <w:lang w:val="en-US"/>
        </w:rPr>
      </w:pPr>
    </w:p>
    <w:p w:rsidR="00673088" w:rsidRPr="00673088" w:rsidRDefault="00673088" w:rsidP="00AC0B0A">
      <w:pPr>
        <w:rPr>
          <w:lang w:val="en-US"/>
        </w:rPr>
      </w:pPr>
    </w:p>
    <w:p w:rsidR="00673088" w:rsidRPr="00673088" w:rsidRDefault="00673088" w:rsidP="00673088">
      <w:pPr>
        <w:pStyle w:val="Titre4"/>
        <w:spacing w:before="158" w:after="158" w:line="297" w:lineRule="atLeast"/>
        <w:rPr>
          <w:rFonts w:ascii="&amp;quot" w:hAnsi="&amp;quot"/>
          <w:caps/>
          <w:color w:val="auto"/>
          <w:sz w:val="27"/>
          <w:szCs w:val="27"/>
          <w:lang w:val="en-US"/>
        </w:rPr>
      </w:pPr>
      <w:r w:rsidRPr="00673088">
        <w:rPr>
          <w:rFonts w:ascii="&amp;quot" w:hAnsi="&amp;quot"/>
          <w:b/>
          <w:bCs/>
          <w:caps/>
          <w:color w:val="auto"/>
          <w:sz w:val="27"/>
          <w:szCs w:val="27"/>
          <w:lang w:val="en-US"/>
        </w:rPr>
        <w:t>Glyptic or intaglio</w:t>
      </w:r>
    </w:p>
    <w:p w:rsidR="00673088" w:rsidRPr="00673088" w:rsidRDefault="00673088" w:rsidP="00673088">
      <w:pPr>
        <w:pStyle w:val="NormalWeb"/>
        <w:spacing w:before="0" w:beforeAutospacing="0" w:after="300" w:afterAutospacing="0"/>
        <w:rPr>
          <w:rFonts w:ascii="&amp;quot" w:hAnsi="&amp;quot"/>
          <w:sz w:val="23"/>
          <w:szCs w:val="23"/>
          <w:lang w:val="en-US"/>
        </w:rPr>
      </w:pPr>
      <w:r w:rsidRPr="00673088">
        <w:rPr>
          <w:rFonts w:ascii="&amp;quot" w:hAnsi="&amp;quot"/>
          <w:sz w:val="23"/>
          <w:szCs w:val="23"/>
          <w:lang w:val="en-US"/>
        </w:rPr>
        <w:t xml:space="preserve">It represents the carving in hollow in the mass, originally in a massive stones. In an intaglio, nothing is raised above the original plan. </w:t>
      </w:r>
    </w:p>
    <w:p w:rsidR="00673088" w:rsidRPr="00673088" w:rsidRDefault="00673088" w:rsidP="00673088">
      <w:pPr>
        <w:pStyle w:val="NormalWeb"/>
        <w:spacing w:before="0" w:beforeAutospacing="0" w:after="0" w:afterAutospacing="0"/>
        <w:rPr>
          <w:rFonts w:ascii="&amp;quot" w:hAnsi="&amp;quot"/>
          <w:sz w:val="23"/>
          <w:szCs w:val="23"/>
          <w:lang w:val="en-US"/>
        </w:rPr>
      </w:pPr>
      <w:r w:rsidRPr="00673088">
        <w:rPr>
          <w:rFonts w:ascii="&amp;quot" w:hAnsi="&amp;quot"/>
          <w:sz w:val="23"/>
          <w:szCs w:val="23"/>
          <w:lang w:val="en-US"/>
        </w:rPr>
        <w:t xml:space="preserve">Unlike cameos, which are generally figurative, intaglios have either decor or </w:t>
      </w:r>
      <w:r>
        <w:rPr>
          <w:rFonts w:ascii="&amp;quot" w:hAnsi="&amp;quot"/>
          <w:sz w:val="23"/>
          <w:szCs w:val="23"/>
          <w:lang w:val="en-US"/>
        </w:rPr>
        <w:t>inscriptions, arms or monograms.</w:t>
      </w:r>
      <w:bookmarkStart w:id="0" w:name="_GoBack"/>
      <w:bookmarkEnd w:id="0"/>
    </w:p>
    <w:p w:rsidR="00673088" w:rsidRPr="00673088" w:rsidRDefault="00673088" w:rsidP="00AC0B0A">
      <w:pPr>
        <w:rPr>
          <w:lang w:val="en-US"/>
        </w:rPr>
      </w:pPr>
    </w:p>
    <w:p w:rsidR="00AC0B0A" w:rsidRPr="00AC0B0A" w:rsidRDefault="00AC0B0A" w:rsidP="00AC0B0A">
      <w:pPr>
        <w:pStyle w:val="En-tte"/>
        <w:jc w:val="center"/>
        <w:rPr>
          <w:rFonts w:ascii="Arial" w:hAnsi="Arial" w:cs="Arial"/>
          <w:i/>
          <w:szCs w:val="36"/>
          <w:lang w:val="en-US"/>
        </w:rPr>
      </w:pPr>
    </w:p>
    <w:p w:rsidR="00AC0B0A" w:rsidRDefault="00AC0B0A">
      <w:pPr>
        <w:rPr>
          <w:rFonts w:ascii="Arial" w:hAnsi="Arial" w:cs="Arial"/>
          <w:i/>
          <w:szCs w:val="36"/>
          <w:lang w:val="en-US"/>
        </w:rPr>
      </w:pPr>
      <w:r>
        <w:rPr>
          <w:rFonts w:ascii="Arial" w:hAnsi="Arial" w:cs="Arial"/>
          <w:i/>
          <w:szCs w:val="36"/>
          <w:lang w:val="en-US"/>
        </w:rPr>
        <w:br w:type="page"/>
      </w:r>
    </w:p>
    <w:p w:rsidR="00A165D4" w:rsidRPr="00AC0B0A" w:rsidRDefault="00A165D4" w:rsidP="0091240C">
      <w:pPr>
        <w:pStyle w:val="En-tte"/>
        <w:jc w:val="center"/>
        <w:rPr>
          <w:rFonts w:ascii="Arial" w:hAnsi="Arial" w:cs="Arial"/>
          <w:i/>
          <w:szCs w:val="36"/>
          <w:lang w:val="en-US"/>
        </w:rPr>
      </w:pPr>
    </w:p>
    <w:p w:rsidR="00A165D4" w:rsidRPr="00AC0B0A" w:rsidRDefault="00720AA2" w:rsidP="00A165D4">
      <w:pPr>
        <w:pStyle w:val="Sansinterligne"/>
        <w:jc w:val="center"/>
        <w:rPr>
          <w:rFonts w:ascii="Arial" w:hAnsi="Arial" w:cs="Arial"/>
          <w:b/>
          <w:sz w:val="32"/>
          <w:szCs w:val="20"/>
          <w:lang w:val="en-US"/>
        </w:rPr>
      </w:pPr>
      <w:r w:rsidRPr="00734E1B">
        <w:rPr>
          <w:rFonts w:ascii="Arial" w:hAnsi="Arial" w:cs="Arial"/>
          <w:b/>
          <w:bCs/>
          <w:sz w:val="32"/>
          <w:szCs w:val="20"/>
          <w:lang w:val="en-US"/>
        </w:rPr>
        <w:t>TECHNICAL INFORMATION</w:t>
      </w:r>
    </w:p>
    <w:p w:rsidR="00EC4FCA" w:rsidRPr="00AC0B0A" w:rsidRDefault="00EC4FCA" w:rsidP="004633A4">
      <w:pPr>
        <w:pStyle w:val="Sansinterligne"/>
        <w:rPr>
          <w:rFonts w:ascii="Arial" w:hAnsi="Arial" w:cs="Arial"/>
          <w:sz w:val="20"/>
          <w:szCs w:val="20"/>
          <w:lang w:val="en-US"/>
        </w:rPr>
      </w:pPr>
    </w:p>
    <w:p w:rsidR="00400CF2" w:rsidRPr="00AC0B0A" w:rsidRDefault="00400CF2" w:rsidP="004633A4">
      <w:pPr>
        <w:pStyle w:val="Sansinterligne"/>
        <w:rPr>
          <w:rFonts w:ascii="Arial" w:hAnsi="Arial" w:cs="Arial"/>
          <w:b/>
          <w:sz w:val="20"/>
          <w:szCs w:val="20"/>
          <w:u w:val="single"/>
          <w:lang w:val="en-US"/>
        </w:rPr>
      </w:pPr>
    </w:p>
    <w:p w:rsidR="004633A4" w:rsidRPr="00AC0B0A" w:rsidRDefault="004633A4" w:rsidP="004633A4">
      <w:pPr>
        <w:pStyle w:val="Sansinterligne"/>
        <w:rPr>
          <w:rFonts w:ascii="Arial" w:hAnsi="Arial" w:cs="Arial"/>
          <w:b/>
          <w:sz w:val="20"/>
          <w:szCs w:val="20"/>
          <w:u w:val="single"/>
          <w:lang w:val="en-US"/>
        </w:rPr>
      </w:pPr>
    </w:p>
    <w:p w:rsidR="004633A4" w:rsidRPr="00AC0B0A" w:rsidRDefault="00720AA2" w:rsidP="004633A4">
      <w:pPr>
        <w:pStyle w:val="Sansinterligne"/>
        <w:rPr>
          <w:rFonts w:ascii="Arial" w:hAnsi="Arial" w:cs="Arial"/>
          <w:sz w:val="24"/>
          <w:szCs w:val="20"/>
          <w:lang w:val="en-US"/>
        </w:rPr>
      </w:pPr>
      <w:r w:rsidRPr="009228D8">
        <w:rPr>
          <w:rFonts w:ascii="Arial" w:hAnsi="Arial" w:cs="Arial"/>
          <w:sz w:val="24"/>
          <w:szCs w:val="20"/>
          <w:lang w:val="en-US"/>
        </w:rPr>
        <w:t>Reference</w:t>
      </w:r>
      <w:r w:rsidRPr="009228D8">
        <w:rPr>
          <w:rFonts w:ascii="Arial" w:hAnsi="Arial" w:cs="Arial"/>
          <w:sz w:val="24"/>
          <w:szCs w:val="20"/>
          <w:lang w:val="en-US"/>
        </w:rPr>
        <w:tab/>
      </w:r>
      <w:r w:rsidRPr="009228D8">
        <w:rPr>
          <w:rFonts w:ascii="Arial" w:hAnsi="Arial" w:cs="Arial"/>
          <w:sz w:val="24"/>
          <w:szCs w:val="20"/>
          <w:lang w:val="en-US"/>
        </w:rPr>
        <w:tab/>
      </w:r>
      <w:r w:rsidRPr="009228D8">
        <w:rPr>
          <w:rFonts w:ascii="Arial" w:hAnsi="Arial" w:cs="Arial"/>
          <w:sz w:val="24"/>
          <w:szCs w:val="20"/>
          <w:lang w:val="en-US"/>
        </w:rPr>
        <w:tab/>
        <w:t xml:space="preserve">64.6143/901 </w:t>
      </w:r>
    </w:p>
    <w:p w:rsidR="00EC4FCA" w:rsidRPr="00AC0B0A" w:rsidRDefault="00EC4FCA" w:rsidP="004633A4">
      <w:pPr>
        <w:pStyle w:val="Sansinterligne"/>
        <w:rPr>
          <w:rFonts w:ascii="Arial" w:hAnsi="Arial" w:cs="Arial"/>
          <w:sz w:val="24"/>
          <w:szCs w:val="20"/>
          <w:lang w:val="en-US"/>
        </w:rPr>
      </w:pPr>
    </w:p>
    <w:p w:rsidR="00EC4FCA" w:rsidRPr="00AC0B0A" w:rsidRDefault="00720AA2" w:rsidP="004633A4">
      <w:pPr>
        <w:pStyle w:val="Sansinterligne"/>
        <w:rPr>
          <w:rFonts w:ascii="Arial" w:hAnsi="Arial" w:cs="Arial"/>
          <w:sz w:val="24"/>
          <w:szCs w:val="20"/>
          <w:lang w:val="en-US"/>
        </w:rPr>
      </w:pPr>
      <w:r w:rsidRPr="009228D8">
        <w:rPr>
          <w:rFonts w:ascii="Arial" w:hAnsi="Arial" w:cs="Arial"/>
          <w:sz w:val="24"/>
          <w:szCs w:val="20"/>
          <w:lang w:val="en-US"/>
        </w:rPr>
        <w:t>Limited edition </w:t>
      </w:r>
      <w:r w:rsidRPr="009228D8">
        <w:rPr>
          <w:rFonts w:ascii="Arial" w:hAnsi="Arial" w:cs="Arial"/>
          <w:sz w:val="24"/>
          <w:szCs w:val="20"/>
          <w:lang w:val="en-US"/>
        </w:rPr>
        <w:tab/>
      </w:r>
      <w:r w:rsidRPr="009228D8">
        <w:rPr>
          <w:rFonts w:ascii="Arial" w:hAnsi="Arial" w:cs="Arial"/>
          <w:sz w:val="24"/>
          <w:szCs w:val="20"/>
          <w:lang w:val="en-US"/>
        </w:rPr>
        <w:tab/>
        <w:t xml:space="preserve">Single unique piece </w:t>
      </w:r>
    </w:p>
    <w:p w:rsidR="004633A4" w:rsidRPr="00AC0B0A" w:rsidRDefault="00720AA2" w:rsidP="004633A4">
      <w:pPr>
        <w:pStyle w:val="Sansinterligne"/>
        <w:rPr>
          <w:rFonts w:ascii="Arial" w:hAnsi="Arial" w:cs="Arial"/>
          <w:sz w:val="24"/>
          <w:szCs w:val="20"/>
          <w:lang w:val="en-US" w:eastAsia="fr-CH"/>
        </w:rPr>
      </w:pPr>
      <w:r w:rsidRPr="009228D8">
        <w:rPr>
          <w:rFonts w:ascii="Arial" w:hAnsi="Arial" w:cs="Arial"/>
          <w:sz w:val="24"/>
          <w:szCs w:val="20"/>
          <w:lang w:val="en-US" w:eastAsia="fr-CH"/>
        </w:rPr>
        <w:tab/>
      </w:r>
    </w:p>
    <w:p w:rsidR="00EC4FCA" w:rsidRPr="00AC0B0A" w:rsidRDefault="00720AA2" w:rsidP="004633A4">
      <w:pPr>
        <w:pStyle w:val="Sansinterligne"/>
        <w:rPr>
          <w:rFonts w:ascii="Arial" w:hAnsi="Arial" w:cs="Arial"/>
          <w:sz w:val="24"/>
          <w:szCs w:val="20"/>
          <w:lang w:val="en-US" w:eastAsia="fr-CH"/>
        </w:rPr>
      </w:pPr>
      <w:r w:rsidRPr="009228D8">
        <w:rPr>
          <w:rFonts w:ascii="Arial" w:hAnsi="Arial" w:cs="Arial"/>
          <w:sz w:val="24"/>
          <w:szCs w:val="20"/>
          <w:lang w:val="en-US" w:eastAsia="fr-CH"/>
        </w:rPr>
        <w:t xml:space="preserve">Total components </w:t>
      </w:r>
      <w:r w:rsidRPr="009228D8">
        <w:rPr>
          <w:rFonts w:ascii="Arial" w:hAnsi="Arial" w:cs="Arial"/>
          <w:sz w:val="24"/>
          <w:szCs w:val="20"/>
          <w:lang w:val="en-US" w:eastAsia="fr-CH"/>
        </w:rPr>
        <w:tab/>
      </w:r>
      <w:r w:rsidR="00D16ED6">
        <w:rPr>
          <w:rFonts w:ascii="Arial" w:hAnsi="Arial" w:cs="Arial"/>
          <w:sz w:val="24"/>
          <w:szCs w:val="20"/>
          <w:lang w:val="en-US" w:eastAsia="fr-CH"/>
        </w:rPr>
        <w:tab/>
      </w:r>
      <w:r w:rsidRPr="009228D8">
        <w:rPr>
          <w:rFonts w:ascii="Arial" w:hAnsi="Arial" w:cs="Arial"/>
          <w:sz w:val="24"/>
          <w:szCs w:val="20"/>
          <w:lang w:val="en-US" w:eastAsia="fr-CH"/>
        </w:rPr>
        <w:t>433 parts</w:t>
      </w:r>
    </w:p>
    <w:p w:rsidR="004633A4" w:rsidRPr="00AC0B0A" w:rsidRDefault="00720AA2" w:rsidP="004633A4">
      <w:pPr>
        <w:pStyle w:val="Sansinterligne"/>
        <w:rPr>
          <w:rFonts w:ascii="Arial" w:hAnsi="Arial" w:cs="Arial"/>
          <w:sz w:val="24"/>
          <w:szCs w:val="20"/>
          <w:lang w:val="en-US" w:eastAsia="fr-CH"/>
        </w:rPr>
      </w:pPr>
      <w:r w:rsidRPr="009228D8">
        <w:rPr>
          <w:rFonts w:ascii="Arial" w:hAnsi="Arial" w:cs="Arial"/>
          <w:sz w:val="24"/>
          <w:szCs w:val="20"/>
          <w:lang w:val="en-US" w:eastAsia="fr-CH"/>
        </w:rPr>
        <w:tab/>
        <w:t xml:space="preserve"> </w:t>
      </w:r>
      <w:r w:rsidRPr="009228D8">
        <w:rPr>
          <w:rFonts w:ascii="Arial" w:hAnsi="Arial" w:cs="Arial"/>
          <w:sz w:val="24"/>
          <w:szCs w:val="20"/>
          <w:lang w:val="en-US" w:eastAsia="fr-CH"/>
        </w:rPr>
        <w:tab/>
      </w:r>
    </w:p>
    <w:p w:rsidR="004633A4" w:rsidRPr="00AC0B0A" w:rsidRDefault="00720AA2" w:rsidP="004633A4">
      <w:pPr>
        <w:pStyle w:val="Sansinterligne"/>
        <w:rPr>
          <w:rFonts w:ascii="Arial" w:hAnsi="Arial" w:cs="Arial"/>
          <w:sz w:val="24"/>
          <w:szCs w:val="20"/>
          <w:lang w:val="en-US" w:eastAsia="fr-CH"/>
        </w:rPr>
      </w:pPr>
      <w:r w:rsidRPr="009228D8">
        <w:rPr>
          <w:rFonts w:ascii="Arial" w:hAnsi="Arial" w:cs="Arial"/>
          <w:sz w:val="24"/>
          <w:szCs w:val="20"/>
          <w:lang w:val="en-US" w:eastAsia="fr-CH"/>
        </w:rPr>
        <w:t>Weight</w:t>
      </w:r>
      <w:r w:rsidR="00D16ED6">
        <w:rPr>
          <w:rFonts w:ascii="Arial" w:hAnsi="Arial" w:cs="Arial"/>
          <w:sz w:val="24"/>
          <w:szCs w:val="20"/>
          <w:lang w:val="en-US" w:eastAsia="fr-CH"/>
        </w:rPr>
        <w:tab/>
      </w:r>
      <w:r w:rsidR="00D16ED6">
        <w:rPr>
          <w:rFonts w:ascii="Arial" w:hAnsi="Arial" w:cs="Arial"/>
          <w:sz w:val="24"/>
          <w:szCs w:val="20"/>
          <w:lang w:val="en-US" w:eastAsia="fr-CH"/>
        </w:rPr>
        <w:tab/>
      </w:r>
      <w:r w:rsidR="00D16ED6">
        <w:rPr>
          <w:rFonts w:ascii="Arial" w:hAnsi="Arial" w:cs="Arial"/>
          <w:sz w:val="24"/>
          <w:szCs w:val="20"/>
          <w:lang w:val="en-US" w:eastAsia="fr-CH"/>
        </w:rPr>
        <w:tab/>
      </w:r>
      <w:r w:rsidRPr="009228D8">
        <w:rPr>
          <w:rFonts w:ascii="Arial" w:hAnsi="Arial" w:cs="Arial"/>
          <w:sz w:val="24"/>
          <w:szCs w:val="20"/>
          <w:lang w:val="en-US" w:eastAsia="fr-CH"/>
        </w:rPr>
        <w:t>2.9 kg</w:t>
      </w:r>
    </w:p>
    <w:p w:rsidR="004633A4" w:rsidRPr="009228D8" w:rsidRDefault="00720AA2" w:rsidP="004633A4">
      <w:pPr>
        <w:pStyle w:val="Sansinterligne"/>
        <w:rPr>
          <w:rFonts w:ascii="Arial" w:hAnsi="Arial" w:cs="Arial"/>
          <w:sz w:val="24"/>
          <w:szCs w:val="20"/>
          <w:lang w:val="fr-FR" w:eastAsia="fr-CH"/>
        </w:rPr>
      </w:pPr>
      <w:r w:rsidRPr="00AC0B0A">
        <w:rPr>
          <w:rFonts w:ascii="Arial" w:hAnsi="Arial" w:cs="Arial"/>
          <w:sz w:val="24"/>
          <w:szCs w:val="20"/>
          <w:lang w:eastAsia="fr-CH"/>
        </w:rPr>
        <w:t>Dimensio</w:t>
      </w:r>
      <w:r w:rsidRPr="00E059BA">
        <w:rPr>
          <w:rFonts w:ascii="Arial" w:hAnsi="Arial" w:cs="Arial"/>
          <w:sz w:val="24"/>
          <w:szCs w:val="20"/>
          <w:lang w:eastAsia="fr-CH"/>
        </w:rPr>
        <w:t>ns</w:t>
      </w:r>
      <w:r w:rsidR="00D16ED6" w:rsidRPr="00E059BA">
        <w:rPr>
          <w:rFonts w:ascii="Arial" w:hAnsi="Arial" w:cs="Arial"/>
          <w:sz w:val="24"/>
          <w:szCs w:val="20"/>
          <w:lang w:eastAsia="fr-CH"/>
        </w:rPr>
        <w:tab/>
      </w:r>
      <w:r w:rsidR="00D16ED6" w:rsidRPr="00E059BA">
        <w:rPr>
          <w:rFonts w:ascii="Arial" w:hAnsi="Arial" w:cs="Arial"/>
          <w:sz w:val="24"/>
          <w:szCs w:val="20"/>
          <w:lang w:eastAsia="fr-CH"/>
        </w:rPr>
        <w:tab/>
      </w:r>
      <w:r w:rsidR="00D16ED6" w:rsidRPr="00E059BA">
        <w:rPr>
          <w:rFonts w:ascii="Arial" w:hAnsi="Arial" w:cs="Arial"/>
          <w:sz w:val="24"/>
          <w:szCs w:val="20"/>
          <w:lang w:eastAsia="fr-CH"/>
        </w:rPr>
        <w:tab/>
      </w:r>
      <w:r w:rsidRPr="00E059BA">
        <w:rPr>
          <w:rFonts w:ascii="Arial" w:hAnsi="Arial" w:cs="Arial"/>
          <w:sz w:val="24"/>
          <w:szCs w:val="20"/>
          <w:lang w:eastAsia="fr-CH"/>
        </w:rPr>
        <w:t>H 14cm  L12.9cm   W10.8 cm</w:t>
      </w:r>
    </w:p>
    <w:p w:rsidR="004633A4" w:rsidRPr="009228D8" w:rsidRDefault="004633A4" w:rsidP="00C147BC">
      <w:pPr>
        <w:pStyle w:val="Sansinterligne"/>
        <w:rPr>
          <w:rFonts w:ascii="Arial" w:hAnsi="Arial" w:cs="Arial"/>
          <w:sz w:val="24"/>
          <w:szCs w:val="20"/>
          <w:lang w:val="fr-FR" w:eastAsia="fr-CH"/>
        </w:rPr>
      </w:pPr>
    </w:p>
    <w:p w:rsidR="0091240C" w:rsidRPr="00AC0B0A" w:rsidRDefault="00720AA2" w:rsidP="00C147BC">
      <w:pPr>
        <w:pStyle w:val="Sansinterligne"/>
        <w:rPr>
          <w:rFonts w:ascii="Arial" w:hAnsi="Arial" w:cs="Arial"/>
          <w:b/>
          <w:sz w:val="24"/>
          <w:szCs w:val="20"/>
          <w:lang w:val="en-US" w:eastAsia="fr-CH"/>
        </w:rPr>
      </w:pPr>
      <w:r w:rsidRPr="009228D8">
        <w:rPr>
          <w:rFonts w:ascii="Arial" w:hAnsi="Arial" w:cs="Arial"/>
          <w:b/>
          <w:bCs/>
          <w:sz w:val="24"/>
          <w:szCs w:val="20"/>
          <w:lang w:val="en-US" w:eastAsia="fr-CH"/>
        </w:rPr>
        <w:t>FUNCTIONS</w:t>
      </w:r>
    </w:p>
    <w:p w:rsidR="0091240C" w:rsidRPr="00AC0B0A" w:rsidRDefault="00720AA2" w:rsidP="009228D8">
      <w:pPr>
        <w:pStyle w:val="Sansinterligne"/>
        <w:rPr>
          <w:rFonts w:ascii="Arial" w:hAnsi="Arial" w:cs="Arial"/>
          <w:sz w:val="24"/>
          <w:szCs w:val="20"/>
          <w:lang w:val="en-US" w:eastAsia="fr-CH"/>
        </w:rPr>
      </w:pPr>
      <w:r w:rsidRPr="009228D8">
        <w:rPr>
          <w:rFonts w:ascii="Arial" w:hAnsi="Arial" w:cs="Arial"/>
          <w:sz w:val="24"/>
          <w:szCs w:val="20"/>
          <w:lang w:val="en-US" w:eastAsia="fr-CH"/>
        </w:rPr>
        <w:tab/>
      </w:r>
      <w:r w:rsidRPr="009228D8">
        <w:rPr>
          <w:rFonts w:ascii="Arial" w:hAnsi="Arial" w:cs="Arial"/>
          <w:sz w:val="24"/>
          <w:szCs w:val="20"/>
          <w:lang w:val="en-US" w:eastAsia="fr-CH"/>
        </w:rPr>
        <w:tab/>
      </w:r>
      <w:r w:rsidRPr="009228D8">
        <w:rPr>
          <w:rFonts w:ascii="Arial" w:hAnsi="Arial" w:cs="Arial"/>
          <w:sz w:val="24"/>
          <w:szCs w:val="20"/>
          <w:lang w:val="en-US" w:eastAsia="fr-CH"/>
        </w:rPr>
        <w:tab/>
        <w:t>Hour/Minute</w:t>
      </w:r>
    </w:p>
    <w:p w:rsidR="0091240C" w:rsidRPr="00AC0B0A" w:rsidRDefault="00720AA2" w:rsidP="0091240C">
      <w:pPr>
        <w:pStyle w:val="Sansinterligne"/>
        <w:ind w:left="1416" w:firstLine="708"/>
        <w:rPr>
          <w:rFonts w:ascii="Arial" w:hAnsi="Arial" w:cs="Arial"/>
          <w:sz w:val="24"/>
          <w:szCs w:val="20"/>
          <w:lang w:val="en-US" w:eastAsia="fr-CH"/>
        </w:rPr>
      </w:pPr>
      <w:r w:rsidRPr="009228D8">
        <w:rPr>
          <w:rFonts w:ascii="Arial" w:hAnsi="Arial" w:cs="Arial"/>
          <w:sz w:val="24"/>
          <w:szCs w:val="20"/>
          <w:lang w:val="en-US" w:eastAsia="fr-CH"/>
        </w:rPr>
        <w:t>Alarm</w:t>
      </w:r>
    </w:p>
    <w:p w:rsidR="0091240C" w:rsidRPr="00AC0B0A" w:rsidRDefault="00720AA2" w:rsidP="0091240C">
      <w:pPr>
        <w:pStyle w:val="Sansinterligne"/>
        <w:ind w:left="1416" w:firstLine="708"/>
        <w:rPr>
          <w:rFonts w:ascii="Arial" w:hAnsi="Arial" w:cs="Arial"/>
          <w:sz w:val="24"/>
          <w:szCs w:val="20"/>
          <w:lang w:val="en-US" w:eastAsia="fr-CH"/>
        </w:rPr>
      </w:pPr>
      <w:r w:rsidRPr="009228D8">
        <w:rPr>
          <w:rFonts w:ascii="Arial" w:hAnsi="Arial" w:cs="Arial"/>
          <w:sz w:val="24"/>
          <w:szCs w:val="20"/>
          <w:lang w:val="en-US" w:eastAsia="fr-CH"/>
        </w:rPr>
        <w:t>Day/Month</w:t>
      </w:r>
    </w:p>
    <w:p w:rsidR="0091240C" w:rsidRPr="00AC0B0A" w:rsidRDefault="00720AA2" w:rsidP="0091240C">
      <w:pPr>
        <w:pStyle w:val="Sansinterligne"/>
        <w:ind w:left="1416" w:firstLine="708"/>
        <w:rPr>
          <w:rFonts w:ascii="Arial" w:hAnsi="Arial" w:cs="Arial"/>
          <w:sz w:val="24"/>
          <w:szCs w:val="20"/>
          <w:lang w:val="en-US" w:eastAsia="fr-CH"/>
        </w:rPr>
      </w:pPr>
      <w:r w:rsidRPr="009228D8">
        <w:rPr>
          <w:rFonts w:ascii="Arial" w:hAnsi="Arial" w:cs="Arial"/>
          <w:sz w:val="24"/>
          <w:szCs w:val="20"/>
          <w:lang w:val="en-US" w:eastAsia="fr-CH"/>
        </w:rPr>
        <w:t>Moon phase</w:t>
      </w:r>
    </w:p>
    <w:p w:rsidR="003334B2" w:rsidRPr="00AC0B0A" w:rsidRDefault="00720AA2" w:rsidP="0091240C">
      <w:pPr>
        <w:pStyle w:val="Sansinterligne"/>
        <w:ind w:left="1416" w:firstLine="708"/>
        <w:rPr>
          <w:rFonts w:ascii="Arial" w:hAnsi="Arial" w:cs="Arial"/>
          <w:sz w:val="24"/>
          <w:szCs w:val="20"/>
          <w:lang w:val="en-US" w:eastAsia="fr-CH"/>
        </w:rPr>
      </w:pPr>
      <w:r w:rsidRPr="009228D8">
        <w:rPr>
          <w:rFonts w:ascii="Arial" w:hAnsi="Arial" w:cs="Arial"/>
          <w:sz w:val="24"/>
          <w:szCs w:val="20"/>
          <w:lang w:val="en-US" w:eastAsia="fr-CH"/>
        </w:rPr>
        <w:t>Tourbillon</w:t>
      </w:r>
    </w:p>
    <w:p w:rsidR="0091240C" w:rsidRPr="00AC0B0A" w:rsidRDefault="00720AA2" w:rsidP="003D5FF1">
      <w:pPr>
        <w:pStyle w:val="Sansinterligne"/>
        <w:ind w:left="2124"/>
        <w:rPr>
          <w:rFonts w:ascii="Arial" w:hAnsi="Arial" w:cs="Arial"/>
          <w:sz w:val="24"/>
          <w:szCs w:val="20"/>
          <w:lang w:val="en-US" w:eastAsia="fr-CH"/>
        </w:rPr>
      </w:pPr>
      <w:r w:rsidRPr="009228D8">
        <w:rPr>
          <w:rFonts w:ascii="Arial" w:hAnsi="Arial" w:cs="Arial"/>
          <w:sz w:val="24"/>
          <w:szCs w:val="20"/>
          <w:lang w:val="en-US" w:eastAsia="fr-CH"/>
        </w:rPr>
        <w:t xml:space="preserve">Striking mechanism: hour (1 stroke/1 </w:t>
      </w:r>
      <w:r w:rsidR="00FC15D8">
        <w:rPr>
          <w:rFonts w:ascii="Arial" w:hAnsi="Arial" w:cs="Arial"/>
          <w:sz w:val="24"/>
          <w:szCs w:val="20"/>
          <w:lang w:val="en-US" w:eastAsia="fr-CH"/>
        </w:rPr>
        <w:t>o’clock</w:t>
      </w:r>
      <w:r w:rsidRPr="009228D8">
        <w:rPr>
          <w:rFonts w:ascii="Arial" w:hAnsi="Arial" w:cs="Arial"/>
          <w:sz w:val="24"/>
          <w:szCs w:val="20"/>
          <w:lang w:val="en-US" w:eastAsia="fr-CH"/>
        </w:rPr>
        <w:t xml:space="preserve">; 4 </w:t>
      </w:r>
      <w:r w:rsidR="00FC15D8">
        <w:rPr>
          <w:rFonts w:ascii="Arial" w:hAnsi="Arial" w:cs="Arial"/>
          <w:sz w:val="24"/>
          <w:szCs w:val="20"/>
          <w:lang w:val="en-US" w:eastAsia="fr-CH"/>
        </w:rPr>
        <w:t>o’clock</w:t>
      </w:r>
      <w:r w:rsidRPr="009228D8">
        <w:rPr>
          <w:rFonts w:ascii="Arial" w:hAnsi="Arial" w:cs="Arial"/>
          <w:sz w:val="24"/>
          <w:szCs w:val="20"/>
          <w:lang w:val="en-US" w:eastAsia="fr-CH"/>
        </w:rPr>
        <w:t xml:space="preserve"> = 4 strokes), quarter hour (double stroke), half hour (double stroke x2) last quarter (double stroke x3)</w:t>
      </w:r>
    </w:p>
    <w:p w:rsidR="0091240C" w:rsidRPr="00AC0B0A" w:rsidRDefault="00720AA2" w:rsidP="0091240C">
      <w:pPr>
        <w:pStyle w:val="Sansinterligne"/>
        <w:ind w:left="1416" w:firstLine="708"/>
        <w:rPr>
          <w:rFonts w:ascii="Arial" w:hAnsi="Arial" w:cs="Arial"/>
          <w:sz w:val="24"/>
          <w:szCs w:val="20"/>
          <w:lang w:val="en-US" w:eastAsia="fr-CH"/>
        </w:rPr>
      </w:pPr>
      <w:r w:rsidRPr="009228D8">
        <w:rPr>
          <w:rFonts w:ascii="Arial" w:hAnsi="Arial" w:cs="Arial"/>
          <w:sz w:val="24"/>
          <w:szCs w:val="20"/>
          <w:lang w:val="en-US" w:eastAsia="fr-CH"/>
        </w:rPr>
        <w:t>Striking mechanism: On/off</w:t>
      </w:r>
    </w:p>
    <w:p w:rsidR="0091240C" w:rsidRPr="00AC0B0A" w:rsidRDefault="0091240C" w:rsidP="00C147BC">
      <w:pPr>
        <w:pStyle w:val="Sansinterligne"/>
        <w:rPr>
          <w:rFonts w:ascii="Arial" w:hAnsi="Arial" w:cs="Arial"/>
          <w:sz w:val="24"/>
          <w:szCs w:val="20"/>
          <w:lang w:val="en-US" w:eastAsia="fr-CH"/>
        </w:rPr>
      </w:pPr>
    </w:p>
    <w:p w:rsidR="00C147BC" w:rsidRPr="00AC0B0A" w:rsidRDefault="00720AA2" w:rsidP="00C147BC">
      <w:pPr>
        <w:pStyle w:val="Sansinterligne"/>
        <w:rPr>
          <w:rFonts w:ascii="Arial" w:hAnsi="Arial" w:cs="Arial"/>
          <w:b/>
          <w:sz w:val="24"/>
          <w:szCs w:val="20"/>
          <w:lang w:val="en-US" w:eastAsia="fr-CH"/>
        </w:rPr>
      </w:pPr>
      <w:r w:rsidRPr="009228D8">
        <w:rPr>
          <w:rFonts w:ascii="Arial" w:hAnsi="Arial" w:cs="Arial"/>
          <w:b/>
          <w:bCs/>
          <w:sz w:val="24"/>
          <w:szCs w:val="20"/>
          <w:lang w:val="en-US" w:eastAsia="fr-CH"/>
        </w:rPr>
        <w:t>MOVEMENT</w:t>
      </w:r>
    </w:p>
    <w:p w:rsidR="004633A4" w:rsidRPr="00AC0B0A" w:rsidRDefault="00720AA2" w:rsidP="00C147BC">
      <w:pPr>
        <w:pStyle w:val="Sansinterligne"/>
        <w:rPr>
          <w:rFonts w:ascii="Arial" w:hAnsi="Arial" w:cs="Arial"/>
          <w:sz w:val="24"/>
          <w:szCs w:val="20"/>
          <w:lang w:val="en-US" w:eastAsia="fr-CH"/>
        </w:rPr>
      </w:pPr>
      <w:r w:rsidRPr="009228D8">
        <w:rPr>
          <w:rFonts w:ascii="Arial" w:hAnsi="Arial" w:cs="Arial"/>
          <w:sz w:val="24"/>
          <w:szCs w:val="20"/>
          <w:lang w:val="en-US" w:eastAsia="fr-CH"/>
        </w:rPr>
        <w:t>L’Epée 1839 movement with complications</w:t>
      </w:r>
      <w:r w:rsidRPr="009228D8">
        <w:rPr>
          <w:rFonts w:ascii="Arial" w:hAnsi="Arial" w:cs="Arial"/>
          <w:sz w:val="24"/>
          <w:szCs w:val="20"/>
          <w:lang w:val="en-US" w:eastAsia="fr-CH"/>
        </w:rPr>
        <w:tab/>
      </w:r>
    </w:p>
    <w:p w:rsidR="00C147BC" w:rsidRPr="00AC0B0A" w:rsidRDefault="00720AA2" w:rsidP="00C147BC">
      <w:pPr>
        <w:pStyle w:val="Sansinterligne"/>
        <w:rPr>
          <w:rFonts w:ascii="Arial" w:hAnsi="Arial" w:cs="Arial"/>
          <w:sz w:val="24"/>
          <w:szCs w:val="20"/>
          <w:lang w:val="en-US" w:eastAsia="fr-CH"/>
        </w:rPr>
      </w:pPr>
      <w:r w:rsidRPr="009228D8">
        <w:rPr>
          <w:rFonts w:ascii="Arial" w:hAnsi="Arial" w:cs="Arial"/>
          <w:sz w:val="24"/>
          <w:szCs w:val="20"/>
          <w:lang w:val="en-US" w:eastAsia="fr-CH"/>
        </w:rPr>
        <w:t>Components:</w:t>
      </w:r>
      <w:r w:rsidR="00FC15D8">
        <w:rPr>
          <w:rFonts w:ascii="Arial" w:hAnsi="Arial" w:cs="Arial"/>
          <w:sz w:val="24"/>
          <w:szCs w:val="20"/>
          <w:lang w:val="en-US" w:eastAsia="fr-CH"/>
        </w:rPr>
        <w:t xml:space="preserve"> </w:t>
      </w:r>
      <w:r w:rsidR="00FC15D8">
        <w:rPr>
          <w:rFonts w:ascii="Arial" w:hAnsi="Arial" w:cs="Arial"/>
          <w:sz w:val="24"/>
          <w:szCs w:val="20"/>
          <w:lang w:val="en-US" w:eastAsia="fr-CH"/>
        </w:rPr>
        <w:tab/>
      </w:r>
      <w:r w:rsidRPr="009228D8">
        <w:rPr>
          <w:rFonts w:ascii="Arial" w:hAnsi="Arial" w:cs="Arial"/>
          <w:sz w:val="24"/>
          <w:szCs w:val="20"/>
          <w:lang w:val="en-US" w:eastAsia="fr-CH"/>
        </w:rPr>
        <w:t>299 parts for the movement and 77 for the tourbillon</w:t>
      </w:r>
      <w:r w:rsidRPr="009228D8">
        <w:rPr>
          <w:rFonts w:ascii="Arial" w:hAnsi="Arial" w:cs="Arial"/>
          <w:sz w:val="24"/>
          <w:szCs w:val="20"/>
          <w:lang w:val="en-US" w:eastAsia="fr-CH"/>
        </w:rPr>
        <w:tab/>
      </w:r>
    </w:p>
    <w:p w:rsidR="0035368C" w:rsidRPr="00AC0B0A" w:rsidRDefault="00720AA2" w:rsidP="00C147BC">
      <w:pPr>
        <w:pStyle w:val="Sansinterligne"/>
        <w:rPr>
          <w:rFonts w:ascii="Arial" w:hAnsi="Arial" w:cs="Arial"/>
          <w:sz w:val="24"/>
          <w:szCs w:val="20"/>
          <w:lang w:val="en-US" w:eastAsia="fr-CH"/>
        </w:rPr>
      </w:pPr>
      <w:r w:rsidRPr="009228D8">
        <w:rPr>
          <w:rFonts w:ascii="Arial" w:hAnsi="Arial" w:cs="Arial"/>
          <w:sz w:val="24"/>
          <w:szCs w:val="20"/>
          <w:lang w:val="en-US" w:eastAsia="fr-CH"/>
        </w:rPr>
        <w:t>Jewels:</w:t>
      </w:r>
      <w:r w:rsidR="00FC15D8">
        <w:rPr>
          <w:rFonts w:ascii="Arial" w:hAnsi="Arial" w:cs="Arial"/>
          <w:sz w:val="24"/>
          <w:szCs w:val="20"/>
          <w:lang w:val="en-US" w:eastAsia="fr-CH"/>
        </w:rPr>
        <w:tab/>
      </w:r>
      <w:r w:rsidR="00FC15D8">
        <w:rPr>
          <w:rFonts w:ascii="Arial" w:hAnsi="Arial" w:cs="Arial"/>
          <w:sz w:val="24"/>
          <w:szCs w:val="20"/>
          <w:lang w:val="en-US" w:eastAsia="fr-CH"/>
        </w:rPr>
        <w:tab/>
      </w:r>
      <w:r w:rsidRPr="009228D8">
        <w:rPr>
          <w:rFonts w:ascii="Arial" w:hAnsi="Arial" w:cs="Arial"/>
          <w:sz w:val="24"/>
          <w:szCs w:val="20"/>
          <w:lang w:val="en-US" w:eastAsia="fr-CH"/>
        </w:rPr>
        <w:t>15</w:t>
      </w:r>
    </w:p>
    <w:p w:rsidR="0035368C" w:rsidRPr="00AC0B0A" w:rsidRDefault="00720AA2" w:rsidP="0035368C">
      <w:pPr>
        <w:pStyle w:val="Sansinterligne"/>
        <w:rPr>
          <w:rFonts w:ascii="Arial" w:hAnsi="Arial" w:cs="Arial"/>
          <w:sz w:val="24"/>
          <w:szCs w:val="20"/>
          <w:lang w:val="en-US" w:eastAsia="fr-CH"/>
        </w:rPr>
      </w:pPr>
      <w:r w:rsidRPr="009228D8">
        <w:rPr>
          <w:rFonts w:ascii="Arial" w:hAnsi="Arial" w:cs="Arial"/>
          <w:sz w:val="24"/>
          <w:szCs w:val="20"/>
          <w:lang w:val="en-US" w:eastAsia="fr-CH"/>
        </w:rPr>
        <w:t>Escapement:</w:t>
      </w:r>
      <w:r w:rsidR="00FC15D8">
        <w:rPr>
          <w:rFonts w:ascii="Arial" w:hAnsi="Arial" w:cs="Arial"/>
          <w:sz w:val="24"/>
          <w:szCs w:val="20"/>
          <w:lang w:val="en-US" w:eastAsia="fr-CH"/>
        </w:rPr>
        <w:tab/>
      </w:r>
      <w:r w:rsidR="00FC15D8">
        <w:rPr>
          <w:rFonts w:ascii="Arial" w:hAnsi="Arial" w:cs="Arial"/>
          <w:sz w:val="24"/>
          <w:szCs w:val="20"/>
          <w:lang w:val="en-US" w:eastAsia="fr-CH"/>
        </w:rPr>
        <w:tab/>
      </w:r>
      <w:r w:rsidRPr="009228D8">
        <w:rPr>
          <w:rFonts w:ascii="Arial" w:hAnsi="Arial" w:cs="Arial"/>
          <w:sz w:val="24"/>
          <w:szCs w:val="20"/>
          <w:lang w:val="en-US" w:eastAsia="fr-CH"/>
        </w:rPr>
        <w:t>18,000 vph</w:t>
      </w:r>
    </w:p>
    <w:p w:rsidR="0035368C" w:rsidRPr="00AC0B0A" w:rsidRDefault="00720AA2" w:rsidP="0035368C">
      <w:pPr>
        <w:pStyle w:val="Sansinterligne"/>
        <w:rPr>
          <w:rFonts w:ascii="Arial" w:hAnsi="Arial" w:cs="Arial"/>
          <w:sz w:val="24"/>
          <w:szCs w:val="20"/>
          <w:lang w:val="en-US" w:eastAsia="fr-CH"/>
        </w:rPr>
      </w:pPr>
      <w:r w:rsidRPr="009228D8">
        <w:rPr>
          <w:rFonts w:ascii="Arial" w:hAnsi="Arial" w:cs="Arial"/>
          <w:sz w:val="24"/>
          <w:szCs w:val="20"/>
          <w:lang w:val="en-US" w:eastAsia="fr-CH"/>
        </w:rPr>
        <w:t>Caliber:</w:t>
      </w:r>
      <w:r w:rsidR="00FC15D8">
        <w:rPr>
          <w:rFonts w:ascii="Arial" w:hAnsi="Arial" w:cs="Arial"/>
          <w:sz w:val="24"/>
          <w:szCs w:val="20"/>
          <w:lang w:val="en-US" w:eastAsia="fr-CH"/>
        </w:rPr>
        <w:tab/>
      </w:r>
      <w:r w:rsidR="00FC15D8">
        <w:rPr>
          <w:rFonts w:ascii="Arial" w:hAnsi="Arial" w:cs="Arial"/>
          <w:sz w:val="24"/>
          <w:szCs w:val="20"/>
          <w:lang w:val="en-US" w:eastAsia="fr-CH"/>
        </w:rPr>
        <w:tab/>
      </w:r>
      <w:r w:rsidRPr="009228D8">
        <w:rPr>
          <w:rFonts w:ascii="Arial" w:hAnsi="Arial" w:cs="Arial"/>
          <w:sz w:val="24"/>
          <w:szCs w:val="20"/>
          <w:lang w:val="en-US" w:eastAsia="fr-CH"/>
        </w:rPr>
        <w:t>Cal. 1881T</w:t>
      </w:r>
    </w:p>
    <w:p w:rsidR="0091240C" w:rsidRPr="00AC0B0A" w:rsidRDefault="00720AA2" w:rsidP="0035368C">
      <w:pPr>
        <w:pStyle w:val="Sansinterligne"/>
        <w:rPr>
          <w:rFonts w:ascii="Arial" w:hAnsi="Arial" w:cs="Arial"/>
          <w:sz w:val="24"/>
          <w:szCs w:val="20"/>
          <w:lang w:val="en-US" w:eastAsia="fr-CH"/>
        </w:rPr>
      </w:pPr>
      <w:r w:rsidRPr="00CA2475">
        <w:rPr>
          <w:rFonts w:ascii="Arial" w:hAnsi="Arial" w:cs="Arial"/>
          <w:sz w:val="23"/>
          <w:szCs w:val="23"/>
          <w:lang w:val="en-US" w:eastAsia="fr-CH"/>
        </w:rPr>
        <w:t>Power reserve</w:t>
      </w:r>
      <w:r w:rsidR="0035368C" w:rsidRPr="009228D8">
        <w:rPr>
          <w:rFonts w:ascii="Arial" w:hAnsi="Arial" w:cs="Arial"/>
          <w:sz w:val="24"/>
          <w:szCs w:val="20"/>
          <w:lang w:val="en-US" w:eastAsia="fr-CH"/>
        </w:rPr>
        <w:t>:</w:t>
      </w:r>
      <w:r w:rsidR="0035368C" w:rsidRPr="009228D8">
        <w:rPr>
          <w:rFonts w:ascii="Arial" w:hAnsi="Arial" w:cs="Arial"/>
          <w:sz w:val="24"/>
          <w:szCs w:val="20"/>
          <w:lang w:val="en-US" w:eastAsia="fr-CH"/>
        </w:rPr>
        <w:tab/>
        <w:t>8 days</w:t>
      </w:r>
    </w:p>
    <w:p w:rsidR="0091240C" w:rsidRPr="00AC0B0A" w:rsidRDefault="00720AA2" w:rsidP="0091240C">
      <w:pPr>
        <w:pStyle w:val="Sansinterligne"/>
        <w:rPr>
          <w:rFonts w:ascii="Arial" w:hAnsi="Arial" w:cs="Arial"/>
          <w:sz w:val="24"/>
          <w:szCs w:val="20"/>
          <w:lang w:val="en-US" w:eastAsia="fr-CH"/>
        </w:rPr>
      </w:pPr>
      <w:r w:rsidRPr="009228D8">
        <w:rPr>
          <w:rFonts w:ascii="Arial" w:hAnsi="Arial" w:cs="Arial"/>
          <w:sz w:val="24"/>
          <w:szCs w:val="20"/>
          <w:lang w:val="en-US" w:eastAsia="fr-CH"/>
        </w:rPr>
        <w:t xml:space="preserve">Materials: </w:t>
      </w:r>
      <w:r w:rsidRPr="009228D8">
        <w:rPr>
          <w:rFonts w:ascii="Arial" w:hAnsi="Arial" w:cs="Arial"/>
          <w:sz w:val="24"/>
          <w:szCs w:val="20"/>
          <w:lang w:val="en-US" w:eastAsia="fr-CH"/>
        </w:rPr>
        <w:tab/>
      </w:r>
      <w:r w:rsidRPr="009228D8">
        <w:rPr>
          <w:rFonts w:ascii="Arial" w:hAnsi="Arial" w:cs="Arial"/>
          <w:sz w:val="24"/>
          <w:szCs w:val="20"/>
          <w:lang w:val="en-US" w:eastAsia="fr-CH"/>
        </w:rPr>
        <w:tab/>
        <w:t>Gilded brass</w:t>
      </w:r>
    </w:p>
    <w:p w:rsidR="0052094A" w:rsidRPr="00AC0B0A" w:rsidRDefault="00720AA2" w:rsidP="0091240C">
      <w:pPr>
        <w:pStyle w:val="Sansinterligne"/>
        <w:rPr>
          <w:rFonts w:ascii="Arial" w:hAnsi="Arial" w:cs="Arial"/>
          <w:sz w:val="24"/>
          <w:szCs w:val="20"/>
          <w:lang w:val="en-US" w:eastAsia="fr-CH"/>
        </w:rPr>
      </w:pPr>
      <w:r w:rsidRPr="009228D8">
        <w:rPr>
          <w:rFonts w:ascii="Arial" w:hAnsi="Arial" w:cs="Arial"/>
          <w:sz w:val="24"/>
          <w:szCs w:val="20"/>
          <w:lang w:val="en-US" w:eastAsia="fr-CH"/>
        </w:rPr>
        <w:t xml:space="preserve">Dial: </w:t>
      </w:r>
      <w:r w:rsidRPr="009228D8">
        <w:rPr>
          <w:rFonts w:ascii="Arial" w:hAnsi="Arial" w:cs="Arial"/>
          <w:sz w:val="24"/>
          <w:szCs w:val="20"/>
          <w:lang w:val="en-US" w:eastAsia="fr-CH"/>
        </w:rPr>
        <w:tab/>
      </w:r>
      <w:r w:rsidRPr="009228D8">
        <w:rPr>
          <w:rFonts w:ascii="Arial" w:hAnsi="Arial" w:cs="Arial"/>
          <w:sz w:val="24"/>
          <w:szCs w:val="20"/>
          <w:lang w:val="en-US" w:eastAsia="fr-CH"/>
        </w:rPr>
        <w:tab/>
      </w:r>
      <w:r w:rsidR="00FC15D8">
        <w:rPr>
          <w:rFonts w:ascii="Arial" w:hAnsi="Arial" w:cs="Arial"/>
          <w:sz w:val="24"/>
          <w:szCs w:val="20"/>
          <w:lang w:val="en-US" w:eastAsia="fr-CH"/>
        </w:rPr>
        <w:tab/>
      </w:r>
      <w:r w:rsidRPr="009228D8">
        <w:rPr>
          <w:rFonts w:ascii="Arial" w:hAnsi="Arial" w:cs="Arial"/>
          <w:sz w:val="24"/>
          <w:szCs w:val="20"/>
          <w:lang w:val="en-US" w:eastAsia="fr-CH"/>
        </w:rPr>
        <w:t>White enamel</w:t>
      </w:r>
    </w:p>
    <w:p w:rsidR="0091240C" w:rsidRPr="00AC0B0A" w:rsidRDefault="0091240C" w:rsidP="0035368C">
      <w:pPr>
        <w:pStyle w:val="Sansinterligne"/>
        <w:rPr>
          <w:rFonts w:ascii="Arial" w:hAnsi="Arial" w:cs="Arial"/>
          <w:sz w:val="24"/>
          <w:szCs w:val="20"/>
          <w:lang w:val="en-US" w:eastAsia="fr-CH"/>
        </w:rPr>
      </w:pPr>
    </w:p>
    <w:p w:rsidR="0091240C" w:rsidRPr="00AC0B0A" w:rsidRDefault="00720AA2" w:rsidP="0035368C">
      <w:pPr>
        <w:pStyle w:val="Sansinterligne"/>
        <w:rPr>
          <w:rFonts w:ascii="Arial" w:hAnsi="Arial" w:cs="Arial"/>
          <w:sz w:val="24"/>
          <w:szCs w:val="20"/>
          <w:lang w:val="en-US" w:eastAsia="fr-CH"/>
        </w:rPr>
      </w:pPr>
      <w:r w:rsidRPr="009228D8">
        <w:rPr>
          <w:rFonts w:ascii="Arial" w:hAnsi="Arial" w:cs="Arial"/>
          <w:sz w:val="24"/>
          <w:szCs w:val="20"/>
          <w:lang w:val="en-US" w:eastAsia="fr-CH"/>
        </w:rPr>
        <w:t>T</w:t>
      </w:r>
      <w:r w:rsidR="00FC15D8">
        <w:rPr>
          <w:rFonts w:ascii="Arial" w:hAnsi="Arial" w:cs="Arial"/>
          <w:sz w:val="24"/>
          <w:szCs w:val="20"/>
          <w:lang w:val="en-US" w:eastAsia="fr-CH"/>
        </w:rPr>
        <w:t>he t</w:t>
      </w:r>
      <w:r w:rsidRPr="009228D8">
        <w:rPr>
          <w:rFonts w:ascii="Arial" w:hAnsi="Arial" w:cs="Arial"/>
          <w:sz w:val="24"/>
          <w:szCs w:val="20"/>
          <w:lang w:val="en-US" w:eastAsia="fr-CH"/>
        </w:rPr>
        <w:t xml:space="preserve">ime </w:t>
      </w:r>
      <w:r w:rsidR="00FC15D8">
        <w:rPr>
          <w:rFonts w:ascii="Arial" w:hAnsi="Arial" w:cs="Arial"/>
          <w:sz w:val="24"/>
          <w:szCs w:val="20"/>
          <w:lang w:val="en-US" w:eastAsia="fr-CH"/>
        </w:rPr>
        <w:t xml:space="preserve">is </w:t>
      </w:r>
      <w:r w:rsidRPr="009228D8">
        <w:rPr>
          <w:rFonts w:ascii="Arial" w:hAnsi="Arial" w:cs="Arial"/>
          <w:sz w:val="24"/>
          <w:szCs w:val="20"/>
          <w:lang w:val="en-US" w:eastAsia="fr-CH"/>
        </w:rPr>
        <w:t xml:space="preserve">set and </w:t>
      </w:r>
      <w:r w:rsidR="00FC15D8">
        <w:rPr>
          <w:rFonts w:ascii="Arial" w:hAnsi="Arial" w:cs="Arial"/>
          <w:sz w:val="24"/>
          <w:szCs w:val="20"/>
          <w:lang w:val="en-US" w:eastAsia="fr-CH"/>
        </w:rPr>
        <w:t xml:space="preserve">the </w:t>
      </w:r>
      <w:r w:rsidRPr="009228D8">
        <w:rPr>
          <w:rFonts w:ascii="Arial" w:hAnsi="Arial" w:cs="Arial"/>
          <w:sz w:val="24"/>
          <w:szCs w:val="20"/>
          <w:lang w:val="en-US" w:eastAsia="fr-CH"/>
        </w:rPr>
        <w:t xml:space="preserve">movement </w:t>
      </w:r>
      <w:r w:rsidR="00FC15D8">
        <w:rPr>
          <w:rFonts w:ascii="Arial" w:hAnsi="Arial" w:cs="Arial"/>
          <w:sz w:val="24"/>
          <w:szCs w:val="20"/>
          <w:lang w:val="en-US" w:eastAsia="fr-CH"/>
        </w:rPr>
        <w:t xml:space="preserve">is </w:t>
      </w:r>
      <w:r w:rsidRPr="009228D8">
        <w:rPr>
          <w:rFonts w:ascii="Arial" w:hAnsi="Arial" w:cs="Arial"/>
          <w:sz w:val="24"/>
          <w:szCs w:val="20"/>
          <w:lang w:val="en-US" w:eastAsia="fr-CH"/>
        </w:rPr>
        <w:t>wound using the key typical of L’Epée 1839 officers' carriage clocks.</w:t>
      </w:r>
    </w:p>
    <w:p w:rsidR="00C147BC" w:rsidRPr="00AC0B0A" w:rsidRDefault="00C147BC" w:rsidP="00C147BC">
      <w:pPr>
        <w:pStyle w:val="Sansinterligne"/>
        <w:rPr>
          <w:rFonts w:ascii="Arial" w:hAnsi="Arial" w:cs="Arial"/>
          <w:sz w:val="24"/>
          <w:szCs w:val="20"/>
          <w:lang w:val="en-US" w:eastAsia="fr-CH"/>
        </w:rPr>
      </w:pPr>
    </w:p>
    <w:p w:rsidR="00C147BC" w:rsidRPr="00AC0B0A" w:rsidRDefault="00720AA2" w:rsidP="00C147BC">
      <w:pPr>
        <w:pStyle w:val="Sansinterligne"/>
        <w:rPr>
          <w:rFonts w:ascii="Arial" w:hAnsi="Arial" w:cs="Arial"/>
          <w:b/>
          <w:sz w:val="24"/>
          <w:szCs w:val="20"/>
          <w:lang w:val="en-US" w:eastAsia="fr-CH"/>
        </w:rPr>
      </w:pPr>
      <w:r w:rsidRPr="009228D8">
        <w:rPr>
          <w:rFonts w:ascii="Arial" w:hAnsi="Arial" w:cs="Arial"/>
          <w:b/>
          <w:bCs/>
          <w:sz w:val="24"/>
          <w:szCs w:val="20"/>
          <w:lang w:val="en-US" w:eastAsia="fr-CH"/>
        </w:rPr>
        <w:t>CASING</w:t>
      </w:r>
    </w:p>
    <w:p w:rsidR="0052094A" w:rsidRPr="00AC0B0A" w:rsidRDefault="0052094A" w:rsidP="00C147BC">
      <w:pPr>
        <w:pStyle w:val="Sansinterligne"/>
        <w:rPr>
          <w:rFonts w:ascii="Arial" w:hAnsi="Arial" w:cs="Arial"/>
          <w:b/>
          <w:sz w:val="24"/>
          <w:szCs w:val="20"/>
          <w:lang w:val="en-US" w:eastAsia="fr-CH"/>
        </w:rPr>
      </w:pPr>
    </w:p>
    <w:p w:rsidR="0052094A" w:rsidRPr="00AC0B0A" w:rsidRDefault="00720AA2" w:rsidP="00C147BC">
      <w:pPr>
        <w:pStyle w:val="Sansinterligne"/>
        <w:rPr>
          <w:rFonts w:ascii="Arial" w:hAnsi="Arial" w:cs="Arial"/>
          <w:sz w:val="24"/>
          <w:szCs w:val="20"/>
          <w:lang w:val="en-US" w:eastAsia="fr-CH"/>
        </w:rPr>
      </w:pPr>
      <w:r w:rsidRPr="009228D8">
        <w:rPr>
          <w:rFonts w:ascii="Arial" w:hAnsi="Arial" w:cs="Arial"/>
          <w:sz w:val="24"/>
          <w:szCs w:val="20"/>
          <w:lang w:val="en-US" w:eastAsia="fr-CH"/>
        </w:rPr>
        <w:t>Pivoting rear door</w:t>
      </w:r>
    </w:p>
    <w:p w:rsidR="0091240C" w:rsidRPr="00AC0B0A" w:rsidRDefault="00720AA2" w:rsidP="00C147BC">
      <w:pPr>
        <w:pStyle w:val="Sansinterligne"/>
        <w:rPr>
          <w:rFonts w:ascii="Arial" w:hAnsi="Arial" w:cs="Arial"/>
          <w:sz w:val="24"/>
          <w:szCs w:val="20"/>
          <w:lang w:val="en-US" w:eastAsia="fr-CH"/>
        </w:rPr>
      </w:pPr>
      <w:r w:rsidRPr="009228D8">
        <w:rPr>
          <w:rFonts w:ascii="Arial" w:hAnsi="Arial" w:cs="Arial"/>
          <w:sz w:val="24"/>
          <w:szCs w:val="20"/>
          <w:lang w:val="en-US" w:eastAsia="fr-CH"/>
        </w:rPr>
        <w:t>Components:</w:t>
      </w:r>
      <w:r w:rsidRPr="009228D8">
        <w:rPr>
          <w:rFonts w:ascii="Arial" w:hAnsi="Arial" w:cs="Arial"/>
          <w:sz w:val="24"/>
          <w:szCs w:val="20"/>
          <w:lang w:val="en-US" w:eastAsia="fr-CH"/>
        </w:rPr>
        <w:tab/>
        <w:t>49 parts</w:t>
      </w:r>
    </w:p>
    <w:p w:rsidR="0091240C" w:rsidRPr="00AC0B0A" w:rsidRDefault="00720AA2" w:rsidP="00C147BC">
      <w:pPr>
        <w:pStyle w:val="Sansinterligne"/>
        <w:rPr>
          <w:rFonts w:ascii="Arial" w:hAnsi="Arial" w:cs="Arial"/>
          <w:sz w:val="24"/>
          <w:szCs w:val="20"/>
          <w:lang w:val="en-US" w:eastAsia="fr-CH"/>
        </w:rPr>
      </w:pPr>
      <w:r w:rsidRPr="009228D8">
        <w:rPr>
          <w:rFonts w:ascii="Arial" w:hAnsi="Arial" w:cs="Arial"/>
          <w:sz w:val="24"/>
          <w:szCs w:val="20"/>
          <w:lang w:val="en-US" w:eastAsia="fr-CH"/>
        </w:rPr>
        <w:t xml:space="preserve">Materials: </w:t>
      </w:r>
      <w:r w:rsidRPr="009228D8">
        <w:rPr>
          <w:rFonts w:ascii="Arial" w:hAnsi="Arial" w:cs="Arial"/>
          <w:sz w:val="24"/>
          <w:szCs w:val="20"/>
          <w:lang w:val="en-US" w:eastAsia="fr-CH"/>
        </w:rPr>
        <w:tab/>
      </w:r>
      <w:r w:rsidRPr="009228D8">
        <w:rPr>
          <w:rFonts w:ascii="Arial" w:hAnsi="Arial" w:cs="Arial"/>
          <w:sz w:val="24"/>
          <w:szCs w:val="20"/>
          <w:lang w:val="en-US" w:eastAsia="fr-CH"/>
        </w:rPr>
        <w:tab/>
        <w:t>Gilded brass (thickness 3 microns) and mineral glass</w:t>
      </w:r>
    </w:p>
    <w:p w:rsidR="0091240C" w:rsidRPr="00AC0B0A" w:rsidRDefault="00720AA2" w:rsidP="00C147BC">
      <w:pPr>
        <w:pStyle w:val="Sansinterligne"/>
        <w:rPr>
          <w:rFonts w:ascii="Arial" w:hAnsi="Arial" w:cs="Arial"/>
          <w:sz w:val="24"/>
          <w:szCs w:val="20"/>
          <w:lang w:val="en-US" w:eastAsia="fr-CH"/>
        </w:rPr>
      </w:pPr>
      <w:r w:rsidRPr="009228D8">
        <w:rPr>
          <w:rFonts w:ascii="Arial" w:hAnsi="Arial" w:cs="Arial"/>
          <w:sz w:val="24"/>
          <w:szCs w:val="20"/>
          <w:lang w:val="en-US" w:eastAsia="fr-CH"/>
        </w:rPr>
        <w:t>Finishes:</w:t>
      </w:r>
      <w:r w:rsidRPr="009228D8">
        <w:rPr>
          <w:rFonts w:ascii="Arial" w:hAnsi="Arial" w:cs="Arial"/>
          <w:sz w:val="24"/>
          <w:szCs w:val="20"/>
          <w:lang w:val="en-US" w:eastAsia="fr-CH"/>
        </w:rPr>
        <w:tab/>
      </w:r>
      <w:r w:rsidRPr="009228D8">
        <w:rPr>
          <w:rFonts w:ascii="Arial" w:hAnsi="Arial" w:cs="Arial"/>
          <w:sz w:val="24"/>
          <w:szCs w:val="20"/>
          <w:lang w:val="en-US" w:eastAsia="fr-CH"/>
        </w:rPr>
        <w:tab/>
        <w:t>Polished, satin</w:t>
      </w:r>
      <w:r>
        <w:rPr>
          <w:rFonts w:ascii="Arial" w:hAnsi="Arial" w:cs="Arial"/>
          <w:sz w:val="24"/>
          <w:szCs w:val="20"/>
          <w:lang w:val="en-US" w:eastAsia="fr-CH"/>
        </w:rPr>
        <w:t>-brushed</w:t>
      </w:r>
      <w:r w:rsidRPr="009228D8">
        <w:rPr>
          <w:rFonts w:ascii="Arial" w:hAnsi="Arial" w:cs="Arial"/>
          <w:sz w:val="24"/>
          <w:szCs w:val="20"/>
          <w:lang w:val="en-US" w:eastAsia="fr-CH"/>
        </w:rPr>
        <w:t xml:space="preserve"> and sand-blasted </w:t>
      </w:r>
    </w:p>
    <w:p w:rsidR="00F61A0C" w:rsidRPr="00AC0B0A" w:rsidRDefault="00720AA2" w:rsidP="00400CF2">
      <w:pPr>
        <w:pStyle w:val="Sansinterligne"/>
        <w:rPr>
          <w:rFonts w:ascii="Arial" w:hAnsi="Arial" w:cs="Arial"/>
          <w:sz w:val="20"/>
          <w:szCs w:val="20"/>
          <w:lang w:val="en-US"/>
        </w:rPr>
      </w:pPr>
      <w:r w:rsidRPr="009228D8">
        <w:rPr>
          <w:rFonts w:ascii="Arial" w:hAnsi="Arial" w:cs="Arial"/>
          <w:sz w:val="24"/>
          <w:szCs w:val="20"/>
          <w:lang w:val="en-US" w:eastAsia="fr-CH"/>
        </w:rPr>
        <w:t xml:space="preserve">Hand-engraved by an artist over the entire case </w:t>
      </w:r>
    </w:p>
    <w:sectPr w:rsidR="00F61A0C" w:rsidRPr="00AC0B0A" w:rsidSect="00EC4FCA">
      <w:headerReference w:type="default" r:id="rId8"/>
      <w:footerReference w:type="default" r:id="rId9"/>
      <w:pgSz w:w="11906" w:h="16838"/>
      <w:pgMar w:top="1417" w:right="1417" w:bottom="1417" w:left="1417" w:header="709"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80D" w:rsidRDefault="0063280D">
      <w:r>
        <w:separator/>
      </w:r>
    </w:p>
  </w:endnote>
  <w:endnote w:type="continuationSeparator" w:id="0">
    <w:p w:rsidR="0063280D" w:rsidRDefault="0063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D5F" w:rsidRPr="00AC0B0A" w:rsidRDefault="00720AA2" w:rsidP="00985D5F">
    <w:pPr>
      <w:pStyle w:val="Sansinterligne"/>
      <w:rPr>
        <w:rFonts w:ascii="Arial" w:hAnsi="Arial" w:cs="Arial"/>
        <w:sz w:val="18"/>
        <w:szCs w:val="18"/>
        <w:lang w:val="en-US"/>
      </w:rPr>
    </w:pPr>
    <w:r>
      <w:rPr>
        <w:rFonts w:ascii="Arial" w:hAnsi="Arial" w:cs="Arial"/>
        <w:sz w:val="18"/>
        <w:szCs w:val="18"/>
        <w:lang w:val="en-US"/>
      </w:rPr>
      <w:t xml:space="preserve">For further information, please contact </w:t>
    </w:r>
  </w:p>
  <w:p w:rsidR="000858F4" w:rsidRPr="00AC0B0A" w:rsidRDefault="00E006BD" w:rsidP="00985D5F">
    <w:pPr>
      <w:pStyle w:val="Sansinterligne"/>
      <w:rPr>
        <w:rFonts w:ascii="Arial" w:hAnsi="Arial" w:cs="Arial"/>
        <w:sz w:val="18"/>
        <w:szCs w:val="18"/>
        <w:lang w:val="en-US"/>
      </w:rPr>
    </w:pPr>
    <w:r>
      <w:rPr>
        <w:lang w:val="en-US"/>
      </w:rPr>
      <w:t>Marketing</w:t>
    </w:r>
    <w:r w:rsidR="00720AA2">
      <w:rPr>
        <w:lang w:val="en-US"/>
      </w:rPr>
      <w:t xml:space="preserve">@swiza.ch </w:t>
    </w:r>
    <w:r w:rsidR="00720AA2">
      <w:rPr>
        <w:rFonts w:ascii="Arial" w:hAnsi="Arial" w:cs="Arial"/>
        <w:sz w:val="18"/>
        <w:szCs w:val="18"/>
        <w:lang w:val="en-US"/>
      </w:rPr>
      <w:t xml:space="preserve"> +41 (0)32 421 94 10</w:t>
    </w:r>
    <w:r w:rsidR="00720AA2">
      <w:rPr>
        <w:rFonts w:ascii="Arial" w:hAnsi="Arial" w:cs="Arial"/>
        <w:sz w:val="18"/>
        <w:szCs w:val="18"/>
        <w:lang w:val="en-US"/>
      </w:rPr>
      <w:br/>
      <w:t>L’Epée 1839, Brand of SWIZA SA Manufacture, Rue St-Maurice 1, 2800 Delémont, Switzerland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80D" w:rsidRDefault="0063280D">
      <w:r>
        <w:separator/>
      </w:r>
    </w:p>
  </w:footnote>
  <w:footnote w:type="continuationSeparator" w:id="0">
    <w:p w:rsidR="0063280D" w:rsidRDefault="00632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F2" w:rsidRPr="008F6E71" w:rsidRDefault="00720AA2" w:rsidP="00996AF2">
    <w:pPr>
      <w:pStyle w:val="En-tte"/>
      <w:jc w:val="center"/>
      <w:rPr>
        <w:sz w:val="36"/>
        <w:szCs w:val="36"/>
      </w:rPr>
    </w:pPr>
    <w:r>
      <w:rPr>
        <w:noProof/>
        <w:lang w:val="fr-CH" w:eastAsia="fr-CH"/>
      </w:rPr>
      <w:drawing>
        <wp:inline distT="0" distB="0" distL="0" distR="0">
          <wp:extent cx="742950" cy="742950"/>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1257739929" name="Imag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F04E9"/>
    <w:multiLevelType w:val="hybridMultilevel"/>
    <w:tmpl w:val="512EC946"/>
    <w:lvl w:ilvl="0" w:tplc="CE845324">
      <w:start w:val="1"/>
      <w:numFmt w:val="bullet"/>
      <w:lvlText w:val=""/>
      <w:lvlJc w:val="left"/>
      <w:pPr>
        <w:ind w:left="2160" w:hanging="360"/>
      </w:pPr>
      <w:rPr>
        <w:rFonts w:ascii="Symbol" w:hAnsi="Symbol" w:hint="default"/>
      </w:rPr>
    </w:lvl>
    <w:lvl w:ilvl="1" w:tplc="E8C461F0">
      <w:start w:val="1"/>
      <w:numFmt w:val="bullet"/>
      <w:lvlText w:val="o"/>
      <w:lvlJc w:val="left"/>
      <w:pPr>
        <w:ind w:left="2880" w:hanging="360"/>
      </w:pPr>
      <w:rPr>
        <w:rFonts w:ascii="Courier New" w:hAnsi="Courier New" w:cs="Courier New" w:hint="default"/>
      </w:rPr>
    </w:lvl>
    <w:lvl w:ilvl="2" w:tplc="CF0818A0">
      <w:start w:val="1"/>
      <w:numFmt w:val="bullet"/>
      <w:lvlText w:val=""/>
      <w:lvlJc w:val="left"/>
      <w:pPr>
        <w:ind w:left="3600" w:hanging="360"/>
      </w:pPr>
      <w:rPr>
        <w:rFonts w:ascii="Wingdings" w:hAnsi="Wingdings" w:hint="default"/>
      </w:rPr>
    </w:lvl>
    <w:lvl w:ilvl="3" w:tplc="EFE26AB6" w:tentative="1">
      <w:start w:val="1"/>
      <w:numFmt w:val="bullet"/>
      <w:lvlText w:val=""/>
      <w:lvlJc w:val="left"/>
      <w:pPr>
        <w:ind w:left="4320" w:hanging="360"/>
      </w:pPr>
      <w:rPr>
        <w:rFonts w:ascii="Symbol" w:hAnsi="Symbol" w:hint="default"/>
      </w:rPr>
    </w:lvl>
    <w:lvl w:ilvl="4" w:tplc="457E5EFC" w:tentative="1">
      <w:start w:val="1"/>
      <w:numFmt w:val="bullet"/>
      <w:lvlText w:val="o"/>
      <w:lvlJc w:val="left"/>
      <w:pPr>
        <w:ind w:left="5040" w:hanging="360"/>
      </w:pPr>
      <w:rPr>
        <w:rFonts w:ascii="Courier New" w:hAnsi="Courier New" w:cs="Courier New" w:hint="default"/>
      </w:rPr>
    </w:lvl>
    <w:lvl w:ilvl="5" w:tplc="50C60FE4" w:tentative="1">
      <w:start w:val="1"/>
      <w:numFmt w:val="bullet"/>
      <w:lvlText w:val=""/>
      <w:lvlJc w:val="left"/>
      <w:pPr>
        <w:ind w:left="5760" w:hanging="360"/>
      </w:pPr>
      <w:rPr>
        <w:rFonts w:ascii="Wingdings" w:hAnsi="Wingdings" w:hint="default"/>
      </w:rPr>
    </w:lvl>
    <w:lvl w:ilvl="6" w:tplc="DE18E846" w:tentative="1">
      <w:start w:val="1"/>
      <w:numFmt w:val="bullet"/>
      <w:lvlText w:val=""/>
      <w:lvlJc w:val="left"/>
      <w:pPr>
        <w:ind w:left="6480" w:hanging="360"/>
      </w:pPr>
      <w:rPr>
        <w:rFonts w:ascii="Symbol" w:hAnsi="Symbol" w:hint="default"/>
      </w:rPr>
    </w:lvl>
    <w:lvl w:ilvl="7" w:tplc="6E46EE72" w:tentative="1">
      <w:start w:val="1"/>
      <w:numFmt w:val="bullet"/>
      <w:lvlText w:val="o"/>
      <w:lvlJc w:val="left"/>
      <w:pPr>
        <w:ind w:left="7200" w:hanging="360"/>
      </w:pPr>
      <w:rPr>
        <w:rFonts w:ascii="Courier New" w:hAnsi="Courier New" w:cs="Courier New" w:hint="default"/>
      </w:rPr>
    </w:lvl>
    <w:lvl w:ilvl="8" w:tplc="50F2A74A" w:tentative="1">
      <w:start w:val="1"/>
      <w:numFmt w:val="bullet"/>
      <w:lvlText w:val=""/>
      <w:lvlJc w:val="left"/>
      <w:pPr>
        <w:ind w:left="7920" w:hanging="360"/>
      </w:pPr>
      <w:rPr>
        <w:rFonts w:ascii="Wingdings" w:hAnsi="Wingdings" w:hint="default"/>
      </w:rPr>
    </w:lvl>
  </w:abstractNum>
  <w:abstractNum w:abstractNumId="1" w15:restartNumberingAfterBreak="0">
    <w:nsid w:val="444837D2"/>
    <w:multiLevelType w:val="hybridMultilevel"/>
    <w:tmpl w:val="400C8F86"/>
    <w:lvl w:ilvl="0" w:tplc="EB0E38E8">
      <w:start w:val="1"/>
      <w:numFmt w:val="bullet"/>
      <w:lvlText w:val=""/>
      <w:lvlJc w:val="left"/>
      <w:pPr>
        <w:ind w:left="720" w:hanging="360"/>
      </w:pPr>
      <w:rPr>
        <w:rFonts w:ascii="Symbol" w:hAnsi="Symbol" w:hint="default"/>
      </w:rPr>
    </w:lvl>
    <w:lvl w:ilvl="1" w:tplc="73F29444" w:tentative="1">
      <w:start w:val="1"/>
      <w:numFmt w:val="bullet"/>
      <w:lvlText w:val="o"/>
      <w:lvlJc w:val="left"/>
      <w:pPr>
        <w:ind w:left="1440" w:hanging="360"/>
      </w:pPr>
      <w:rPr>
        <w:rFonts w:ascii="Courier New" w:hAnsi="Courier New" w:cs="Courier New" w:hint="default"/>
      </w:rPr>
    </w:lvl>
    <w:lvl w:ilvl="2" w:tplc="93745994" w:tentative="1">
      <w:start w:val="1"/>
      <w:numFmt w:val="bullet"/>
      <w:lvlText w:val=""/>
      <w:lvlJc w:val="left"/>
      <w:pPr>
        <w:ind w:left="2160" w:hanging="360"/>
      </w:pPr>
      <w:rPr>
        <w:rFonts w:ascii="Wingdings" w:hAnsi="Wingdings" w:hint="default"/>
      </w:rPr>
    </w:lvl>
    <w:lvl w:ilvl="3" w:tplc="0F0CB7D6" w:tentative="1">
      <w:start w:val="1"/>
      <w:numFmt w:val="bullet"/>
      <w:lvlText w:val=""/>
      <w:lvlJc w:val="left"/>
      <w:pPr>
        <w:ind w:left="2880" w:hanging="360"/>
      </w:pPr>
      <w:rPr>
        <w:rFonts w:ascii="Symbol" w:hAnsi="Symbol" w:hint="default"/>
      </w:rPr>
    </w:lvl>
    <w:lvl w:ilvl="4" w:tplc="429A5BA6" w:tentative="1">
      <w:start w:val="1"/>
      <w:numFmt w:val="bullet"/>
      <w:lvlText w:val="o"/>
      <w:lvlJc w:val="left"/>
      <w:pPr>
        <w:ind w:left="3600" w:hanging="360"/>
      </w:pPr>
      <w:rPr>
        <w:rFonts w:ascii="Courier New" w:hAnsi="Courier New" w:cs="Courier New" w:hint="default"/>
      </w:rPr>
    </w:lvl>
    <w:lvl w:ilvl="5" w:tplc="55C6F644" w:tentative="1">
      <w:start w:val="1"/>
      <w:numFmt w:val="bullet"/>
      <w:lvlText w:val=""/>
      <w:lvlJc w:val="left"/>
      <w:pPr>
        <w:ind w:left="4320" w:hanging="360"/>
      </w:pPr>
      <w:rPr>
        <w:rFonts w:ascii="Wingdings" w:hAnsi="Wingdings" w:hint="default"/>
      </w:rPr>
    </w:lvl>
    <w:lvl w:ilvl="6" w:tplc="2A52DECC" w:tentative="1">
      <w:start w:val="1"/>
      <w:numFmt w:val="bullet"/>
      <w:lvlText w:val=""/>
      <w:lvlJc w:val="left"/>
      <w:pPr>
        <w:ind w:left="5040" w:hanging="360"/>
      </w:pPr>
      <w:rPr>
        <w:rFonts w:ascii="Symbol" w:hAnsi="Symbol" w:hint="default"/>
      </w:rPr>
    </w:lvl>
    <w:lvl w:ilvl="7" w:tplc="EB3AAF1A" w:tentative="1">
      <w:start w:val="1"/>
      <w:numFmt w:val="bullet"/>
      <w:lvlText w:val="o"/>
      <w:lvlJc w:val="left"/>
      <w:pPr>
        <w:ind w:left="5760" w:hanging="360"/>
      </w:pPr>
      <w:rPr>
        <w:rFonts w:ascii="Courier New" w:hAnsi="Courier New" w:cs="Courier New" w:hint="default"/>
      </w:rPr>
    </w:lvl>
    <w:lvl w:ilvl="8" w:tplc="0E78504E" w:tentative="1">
      <w:start w:val="1"/>
      <w:numFmt w:val="bullet"/>
      <w:lvlText w:val=""/>
      <w:lvlJc w:val="left"/>
      <w:pPr>
        <w:ind w:left="6480" w:hanging="360"/>
      </w:pPr>
      <w:rPr>
        <w:rFonts w:ascii="Wingdings" w:hAnsi="Wingdings" w:hint="default"/>
      </w:rPr>
    </w:lvl>
  </w:abstractNum>
  <w:abstractNum w:abstractNumId="2" w15:restartNumberingAfterBreak="0">
    <w:nsid w:val="499C3615"/>
    <w:multiLevelType w:val="hybridMultilevel"/>
    <w:tmpl w:val="E4A64152"/>
    <w:lvl w:ilvl="0" w:tplc="463AB2AA">
      <w:start w:val="1"/>
      <w:numFmt w:val="bullet"/>
      <w:lvlText w:val=""/>
      <w:lvlJc w:val="left"/>
      <w:pPr>
        <w:ind w:left="720" w:hanging="360"/>
      </w:pPr>
      <w:rPr>
        <w:rFonts w:ascii="Symbol" w:hAnsi="Symbol" w:hint="default"/>
      </w:rPr>
    </w:lvl>
    <w:lvl w:ilvl="1" w:tplc="966C4DEE" w:tentative="1">
      <w:start w:val="1"/>
      <w:numFmt w:val="bullet"/>
      <w:lvlText w:val="o"/>
      <w:lvlJc w:val="left"/>
      <w:pPr>
        <w:ind w:left="1440" w:hanging="360"/>
      </w:pPr>
      <w:rPr>
        <w:rFonts w:ascii="Courier New" w:hAnsi="Courier New" w:cs="Courier New" w:hint="default"/>
      </w:rPr>
    </w:lvl>
    <w:lvl w:ilvl="2" w:tplc="03B44B14" w:tentative="1">
      <w:start w:val="1"/>
      <w:numFmt w:val="bullet"/>
      <w:lvlText w:val=""/>
      <w:lvlJc w:val="left"/>
      <w:pPr>
        <w:ind w:left="2160" w:hanging="360"/>
      </w:pPr>
      <w:rPr>
        <w:rFonts w:ascii="Wingdings" w:hAnsi="Wingdings" w:hint="default"/>
      </w:rPr>
    </w:lvl>
    <w:lvl w:ilvl="3" w:tplc="9A066CC0" w:tentative="1">
      <w:start w:val="1"/>
      <w:numFmt w:val="bullet"/>
      <w:lvlText w:val=""/>
      <w:lvlJc w:val="left"/>
      <w:pPr>
        <w:ind w:left="2880" w:hanging="360"/>
      </w:pPr>
      <w:rPr>
        <w:rFonts w:ascii="Symbol" w:hAnsi="Symbol" w:hint="default"/>
      </w:rPr>
    </w:lvl>
    <w:lvl w:ilvl="4" w:tplc="86E0C9D8" w:tentative="1">
      <w:start w:val="1"/>
      <w:numFmt w:val="bullet"/>
      <w:lvlText w:val="o"/>
      <w:lvlJc w:val="left"/>
      <w:pPr>
        <w:ind w:left="3600" w:hanging="360"/>
      </w:pPr>
      <w:rPr>
        <w:rFonts w:ascii="Courier New" w:hAnsi="Courier New" w:cs="Courier New" w:hint="default"/>
      </w:rPr>
    </w:lvl>
    <w:lvl w:ilvl="5" w:tplc="DE66AE8E" w:tentative="1">
      <w:start w:val="1"/>
      <w:numFmt w:val="bullet"/>
      <w:lvlText w:val=""/>
      <w:lvlJc w:val="left"/>
      <w:pPr>
        <w:ind w:left="4320" w:hanging="360"/>
      </w:pPr>
      <w:rPr>
        <w:rFonts w:ascii="Wingdings" w:hAnsi="Wingdings" w:hint="default"/>
      </w:rPr>
    </w:lvl>
    <w:lvl w:ilvl="6" w:tplc="F70E7EA4" w:tentative="1">
      <w:start w:val="1"/>
      <w:numFmt w:val="bullet"/>
      <w:lvlText w:val=""/>
      <w:lvlJc w:val="left"/>
      <w:pPr>
        <w:ind w:left="5040" w:hanging="360"/>
      </w:pPr>
      <w:rPr>
        <w:rFonts w:ascii="Symbol" w:hAnsi="Symbol" w:hint="default"/>
      </w:rPr>
    </w:lvl>
    <w:lvl w:ilvl="7" w:tplc="C81A25F8" w:tentative="1">
      <w:start w:val="1"/>
      <w:numFmt w:val="bullet"/>
      <w:lvlText w:val="o"/>
      <w:lvlJc w:val="left"/>
      <w:pPr>
        <w:ind w:left="5760" w:hanging="360"/>
      </w:pPr>
      <w:rPr>
        <w:rFonts w:ascii="Courier New" w:hAnsi="Courier New" w:cs="Courier New" w:hint="default"/>
      </w:rPr>
    </w:lvl>
    <w:lvl w:ilvl="8" w:tplc="0B8C49C0" w:tentative="1">
      <w:start w:val="1"/>
      <w:numFmt w:val="bullet"/>
      <w:lvlText w:val=""/>
      <w:lvlJc w:val="left"/>
      <w:pPr>
        <w:ind w:left="6480" w:hanging="360"/>
      </w:pPr>
      <w:rPr>
        <w:rFonts w:ascii="Wingdings" w:hAnsi="Wingdings" w:hint="default"/>
      </w:rPr>
    </w:lvl>
  </w:abstractNum>
  <w:abstractNum w:abstractNumId="3" w15:restartNumberingAfterBreak="0">
    <w:nsid w:val="4E6E0D24"/>
    <w:multiLevelType w:val="hybridMultilevel"/>
    <w:tmpl w:val="AEC8C7F6"/>
    <w:lvl w:ilvl="0" w:tplc="F69C5DCA">
      <w:start w:val="1"/>
      <w:numFmt w:val="bullet"/>
      <w:lvlText w:val=""/>
      <w:lvlJc w:val="left"/>
      <w:pPr>
        <w:ind w:left="720" w:hanging="360"/>
      </w:pPr>
      <w:rPr>
        <w:rFonts w:ascii="Symbol" w:hAnsi="Symbol" w:hint="default"/>
      </w:rPr>
    </w:lvl>
    <w:lvl w:ilvl="1" w:tplc="744E5D86">
      <w:start w:val="1"/>
      <w:numFmt w:val="bullet"/>
      <w:lvlText w:val="o"/>
      <w:lvlJc w:val="left"/>
      <w:pPr>
        <w:ind w:left="1440" w:hanging="360"/>
      </w:pPr>
      <w:rPr>
        <w:rFonts w:ascii="Courier New" w:hAnsi="Courier New" w:cs="Courier New" w:hint="default"/>
      </w:rPr>
    </w:lvl>
    <w:lvl w:ilvl="2" w:tplc="347E4BCC">
      <w:start w:val="1"/>
      <w:numFmt w:val="bullet"/>
      <w:lvlText w:val=""/>
      <w:lvlJc w:val="left"/>
      <w:pPr>
        <w:ind w:left="2160" w:hanging="360"/>
      </w:pPr>
      <w:rPr>
        <w:rFonts w:ascii="Wingdings" w:hAnsi="Wingdings" w:hint="default"/>
      </w:rPr>
    </w:lvl>
    <w:lvl w:ilvl="3" w:tplc="1FF45664">
      <w:start w:val="1"/>
      <w:numFmt w:val="bullet"/>
      <w:lvlText w:val=""/>
      <w:lvlJc w:val="left"/>
      <w:pPr>
        <w:ind w:left="2880" w:hanging="360"/>
      </w:pPr>
      <w:rPr>
        <w:rFonts w:ascii="Symbol" w:hAnsi="Symbol" w:hint="default"/>
      </w:rPr>
    </w:lvl>
    <w:lvl w:ilvl="4" w:tplc="A32A206C">
      <w:start w:val="1"/>
      <w:numFmt w:val="bullet"/>
      <w:lvlText w:val="o"/>
      <w:lvlJc w:val="left"/>
      <w:pPr>
        <w:ind w:left="3600" w:hanging="360"/>
      </w:pPr>
      <w:rPr>
        <w:rFonts w:ascii="Courier New" w:hAnsi="Courier New" w:cs="Courier New" w:hint="default"/>
      </w:rPr>
    </w:lvl>
    <w:lvl w:ilvl="5" w:tplc="24A8C5D0" w:tentative="1">
      <w:start w:val="1"/>
      <w:numFmt w:val="bullet"/>
      <w:lvlText w:val=""/>
      <w:lvlJc w:val="left"/>
      <w:pPr>
        <w:ind w:left="4320" w:hanging="360"/>
      </w:pPr>
      <w:rPr>
        <w:rFonts w:ascii="Wingdings" w:hAnsi="Wingdings" w:hint="default"/>
      </w:rPr>
    </w:lvl>
    <w:lvl w:ilvl="6" w:tplc="32289CD2" w:tentative="1">
      <w:start w:val="1"/>
      <w:numFmt w:val="bullet"/>
      <w:lvlText w:val=""/>
      <w:lvlJc w:val="left"/>
      <w:pPr>
        <w:ind w:left="5040" w:hanging="360"/>
      </w:pPr>
      <w:rPr>
        <w:rFonts w:ascii="Symbol" w:hAnsi="Symbol" w:hint="default"/>
      </w:rPr>
    </w:lvl>
    <w:lvl w:ilvl="7" w:tplc="BE1CD3AC" w:tentative="1">
      <w:start w:val="1"/>
      <w:numFmt w:val="bullet"/>
      <w:lvlText w:val="o"/>
      <w:lvlJc w:val="left"/>
      <w:pPr>
        <w:ind w:left="5760" w:hanging="360"/>
      </w:pPr>
      <w:rPr>
        <w:rFonts w:ascii="Courier New" w:hAnsi="Courier New" w:cs="Courier New" w:hint="default"/>
      </w:rPr>
    </w:lvl>
    <w:lvl w:ilvl="8" w:tplc="281E6836" w:tentative="1">
      <w:start w:val="1"/>
      <w:numFmt w:val="bullet"/>
      <w:lvlText w:val=""/>
      <w:lvlJc w:val="left"/>
      <w:pPr>
        <w:ind w:left="6480" w:hanging="360"/>
      </w:pPr>
      <w:rPr>
        <w:rFonts w:ascii="Wingdings" w:hAnsi="Wingdings" w:hint="default"/>
      </w:rPr>
    </w:lvl>
  </w:abstractNum>
  <w:abstractNum w:abstractNumId="4" w15:restartNumberingAfterBreak="0">
    <w:nsid w:val="511A208F"/>
    <w:multiLevelType w:val="hybridMultilevel"/>
    <w:tmpl w:val="74207328"/>
    <w:lvl w:ilvl="0" w:tplc="8DA2ED60">
      <w:start w:val="1"/>
      <w:numFmt w:val="bullet"/>
      <w:lvlText w:val=""/>
      <w:lvlJc w:val="left"/>
      <w:pPr>
        <w:ind w:left="720" w:hanging="360"/>
      </w:pPr>
      <w:rPr>
        <w:rFonts w:ascii="Symbol" w:hAnsi="Symbol" w:hint="default"/>
      </w:rPr>
    </w:lvl>
    <w:lvl w:ilvl="1" w:tplc="FF6A315E">
      <w:start w:val="1"/>
      <w:numFmt w:val="bullet"/>
      <w:lvlText w:val="o"/>
      <w:lvlJc w:val="left"/>
      <w:pPr>
        <w:ind w:left="1440" w:hanging="360"/>
      </w:pPr>
      <w:rPr>
        <w:rFonts w:ascii="Courier New" w:hAnsi="Courier New" w:cs="Courier New" w:hint="default"/>
      </w:rPr>
    </w:lvl>
    <w:lvl w:ilvl="2" w:tplc="5E2E7188">
      <w:start w:val="1"/>
      <w:numFmt w:val="bullet"/>
      <w:lvlText w:val=""/>
      <w:lvlJc w:val="left"/>
      <w:pPr>
        <w:ind w:left="2160" w:hanging="360"/>
      </w:pPr>
      <w:rPr>
        <w:rFonts w:ascii="Wingdings" w:hAnsi="Wingdings" w:hint="default"/>
      </w:rPr>
    </w:lvl>
    <w:lvl w:ilvl="3" w:tplc="F5D69D58">
      <w:start w:val="1"/>
      <w:numFmt w:val="bullet"/>
      <w:lvlText w:val=""/>
      <w:lvlJc w:val="left"/>
      <w:pPr>
        <w:ind w:left="2880" w:hanging="360"/>
      </w:pPr>
      <w:rPr>
        <w:rFonts w:ascii="Symbol" w:hAnsi="Symbol" w:hint="default"/>
      </w:rPr>
    </w:lvl>
    <w:lvl w:ilvl="4" w:tplc="B054152E">
      <w:start w:val="1"/>
      <w:numFmt w:val="bullet"/>
      <w:lvlText w:val="o"/>
      <w:lvlJc w:val="left"/>
      <w:pPr>
        <w:ind w:left="3600" w:hanging="360"/>
      </w:pPr>
      <w:rPr>
        <w:rFonts w:ascii="Courier New" w:hAnsi="Courier New" w:cs="Courier New" w:hint="default"/>
      </w:rPr>
    </w:lvl>
    <w:lvl w:ilvl="5" w:tplc="FF7254D0">
      <w:start w:val="1"/>
      <w:numFmt w:val="bullet"/>
      <w:lvlText w:val=""/>
      <w:lvlJc w:val="left"/>
      <w:pPr>
        <w:ind w:left="4320" w:hanging="360"/>
      </w:pPr>
      <w:rPr>
        <w:rFonts w:ascii="Wingdings" w:hAnsi="Wingdings" w:hint="default"/>
      </w:rPr>
    </w:lvl>
    <w:lvl w:ilvl="6" w:tplc="153E33A4">
      <w:start w:val="1"/>
      <w:numFmt w:val="bullet"/>
      <w:lvlText w:val=""/>
      <w:lvlJc w:val="left"/>
      <w:pPr>
        <w:ind w:left="5040" w:hanging="360"/>
      </w:pPr>
      <w:rPr>
        <w:rFonts w:ascii="Symbol" w:hAnsi="Symbol" w:hint="default"/>
      </w:rPr>
    </w:lvl>
    <w:lvl w:ilvl="7" w:tplc="956AB03C">
      <w:start w:val="1"/>
      <w:numFmt w:val="bullet"/>
      <w:lvlText w:val="o"/>
      <w:lvlJc w:val="left"/>
      <w:pPr>
        <w:ind w:left="5760" w:hanging="360"/>
      </w:pPr>
      <w:rPr>
        <w:rFonts w:ascii="Courier New" w:hAnsi="Courier New" w:cs="Courier New" w:hint="default"/>
      </w:rPr>
    </w:lvl>
    <w:lvl w:ilvl="8" w:tplc="8E56023E">
      <w:start w:val="1"/>
      <w:numFmt w:val="bullet"/>
      <w:lvlText w:val=""/>
      <w:lvlJc w:val="left"/>
      <w:pPr>
        <w:ind w:left="6480" w:hanging="360"/>
      </w:pPr>
      <w:rPr>
        <w:rFonts w:ascii="Wingdings" w:hAnsi="Wingdings" w:hint="default"/>
      </w:rPr>
    </w:lvl>
  </w:abstractNum>
  <w:abstractNum w:abstractNumId="5" w15:restartNumberingAfterBreak="0">
    <w:nsid w:val="517F4C9D"/>
    <w:multiLevelType w:val="hybridMultilevel"/>
    <w:tmpl w:val="D772DA94"/>
    <w:lvl w:ilvl="0" w:tplc="96E0A330">
      <w:start w:val="1"/>
      <w:numFmt w:val="bullet"/>
      <w:lvlText w:val=""/>
      <w:lvlJc w:val="left"/>
      <w:pPr>
        <w:ind w:left="720" w:hanging="360"/>
      </w:pPr>
      <w:rPr>
        <w:rFonts w:ascii="Symbol" w:hAnsi="Symbol" w:hint="default"/>
      </w:rPr>
    </w:lvl>
    <w:lvl w:ilvl="1" w:tplc="0C22F3FC" w:tentative="1">
      <w:start w:val="1"/>
      <w:numFmt w:val="bullet"/>
      <w:lvlText w:val="o"/>
      <w:lvlJc w:val="left"/>
      <w:pPr>
        <w:ind w:left="1440" w:hanging="360"/>
      </w:pPr>
      <w:rPr>
        <w:rFonts w:ascii="Courier New" w:hAnsi="Courier New" w:cs="Courier New" w:hint="default"/>
      </w:rPr>
    </w:lvl>
    <w:lvl w:ilvl="2" w:tplc="D5F6C5DC" w:tentative="1">
      <w:start w:val="1"/>
      <w:numFmt w:val="bullet"/>
      <w:lvlText w:val=""/>
      <w:lvlJc w:val="left"/>
      <w:pPr>
        <w:ind w:left="2160" w:hanging="360"/>
      </w:pPr>
      <w:rPr>
        <w:rFonts w:ascii="Wingdings" w:hAnsi="Wingdings" w:hint="default"/>
      </w:rPr>
    </w:lvl>
    <w:lvl w:ilvl="3" w:tplc="36ACE77A" w:tentative="1">
      <w:start w:val="1"/>
      <w:numFmt w:val="bullet"/>
      <w:lvlText w:val=""/>
      <w:lvlJc w:val="left"/>
      <w:pPr>
        <w:ind w:left="2880" w:hanging="360"/>
      </w:pPr>
      <w:rPr>
        <w:rFonts w:ascii="Symbol" w:hAnsi="Symbol" w:hint="default"/>
      </w:rPr>
    </w:lvl>
    <w:lvl w:ilvl="4" w:tplc="CA743850" w:tentative="1">
      <w:start w:val="1"/>
      <w:numFmt w:val="bullet"/>
      <w:lvlText w:val="o"/>
      <w:lvlJc w:val="left"/>
      <w:pPr>
        <w:ind w:left="3600" w:hanging="360"/>
      </w:pPr>
      <w:rPr>
        <w:rFonts w:ascii="Courier New" w:hAnsi="Courier New" w:cs="Courier New" w:hint="default"/>
      </w:rPr>
    </w:lvl>
    <w:lvl w:ilvl="5" w:tplc="DFEE2A62" w:tentative="1">
      <w:start w:val="1"/>
      <w:numFmt w:val="bullet"/>
      <w:lvlText w:val=""/>
      <w:lvlJc w:val="left"/>
      <w:pPr>
        <w:ind w:left="4320" w:hanging="360"/>
      </w:pPr>
      <w:rPr>
        <w:rFonts w:ascii="Wingdings" w:hAnsi="Wingdings" w:hint="default"/>
      </w:rPr>
    </w:lvl>
    <w:lvl w:ilvl="6" w:tplc="6890DFA0" w:tentative="1">
      <w:start w:val="1"/>
      <w:numFmt w:val="bullet"/>
      <w:lvlText w:val=""/>
      <w:lvlJc w:val="left"/>
      <w:pPr>
        <w:ind w:left="5040" w:hanging="360"/>
      </w:pPr>
      <w:rPr>
        <w:rFonts w:ascii="Symbol" w:hAnsi="Symbol" w:hint="default"/>
      </w:rPr>
    </w:lvl>
    <w:lvl w:ilvl="7" w:tplc="8C6EC540" w:tentative="1">
      <w:start w:val="1"/>
      <w:numFmt w:val="bullet"/>
      <w:lvlText w:val="o"/>
      <w:lvlJc w:val="left"/>
      <w:pPr>
        <w:ind w:left="5760" w:hanging="360"/>
      </w:pPr>
      <w:rPr>
        <w:rFonts w:ascii="Courier New" w:hAnsi="Courier New" w:cs="Courier New" w:hint="default"/>
      </w:rPr>
    </w:lvl>
    <w:lvl w:ilvl="8" w:tplc="BAF499DA" w:tentative="1">
      <w:start w:val="1"/>
      <w:numFmt w:val="bullet"/>
      <w:lvlText w:val=""/>
      <w:lvlJc w:val="left"/>
      <w:pPr>
        <w:ind w:left="6480" w:hanging="360"/>
      </w:pPr>
      <w:rPr>
        <w:rFonts w:ascii="Wingdings" w:hAnsi="Wingdings" w:hint="default"/>
      </w:rPr>
    </w:lvl>
  </w:abstractNum>
  <w:abstractNum w:abstractNumId="6" w15:restartNumberingAfterBreak="0">
    <w:nsid w:val="582D076A"/>
    <w:multiLevelType w:val="hybridMultilevel"/>
    <w:tmpl w:val="B7363794"/>
    <w:lvl w:ilvl="0" w:tplc="80825F4E">
      <w:start w:val="1"/>
      <w:numFmt w:val="bullet"/>
      <w:lvlText w:val=""/>
      <w:lvlJc w:val="left"/>
      <w:pPr>
        <w:ind w:left="720" w:hanging="360"/>
      </w:pPr>
      <w:rPr>
        <w:rFonts w:ascii="Symbol" w:hAnsi="Symbol" w:hint="default"/>
      </w:rPr>
    </w:lvl>
    <w:lvl w:ilvl="1" w:tplc="AD66A312">
      <w:start w:val="1"/>
      <w:numFmt w:val="bullet"/>
      <w:lvlText w:val="o"/>
      <w:lvlJc w:val="left"/>
      <w:pPr>
        <w:ind w:left="1440" w:hanging="360"/>
      </w:pPr>
      <w:rPr>
        <w:rFonts w:ascii="Courier New" w:hAnsi="Courier New" w:cs="Courier New" w:hint="default"/>
      </w:rPr>
    </w:lvl>
    <w:lvl w:ilvl="2" w:tplc="6BEC9590">
      <w:start w:val="1"/>
      <w:numFmt w:val="bullet"/>
      <w:lvlText w:val=""/>
      <w:lvlJc w:val="left"/>
      <w:pPr>
        <w:ind w:left="2160" w:hanging="360"/>
      </w:pPr>
      <w:rPr>
        <w:rFonts w:ascii="Wingdings" w:hAnsi="Wingdings" w:hint="default"/>
      </w:rPr>
    </w:lvl>
    <w:lvl w:ilvl="3" w:tplc="5BAC51A6">
      <w:start w:val="1"/>
      <w:numFmt w:val="bullet"/>
      <w:lvlText w:val=""/>
      <w:lvlJc w:val="left"/>
      <w:pPr>
        <w:ind w:left="2880" w:hanging="360"/>
      </w:pPr>
      <w:rPr>
        <w:rFonts w:ascii="Symbol" w:hAnsi="Symbol" w:hint="default"/>
      </w:rPr>
    </w:lvl>
    <w:lvl w:ilvl="4" w:tplc="E03AB464" w:tentative="1">
      <w:start w:val="1"/>
      <w:numFmt w:val="bullet"/>
      <w:lvlText w:val="o"/>
      <w:lvlJc w:val="left"/>
      <w:pPr>
        <w:ind w:left="3600" w:hanging="360"/>
      </w:pPr>
      <w:rPr>
        <w:rFonts w:ascii="Courier New" w:hAnsi="Courier New" w:cs="Courier New" w:hint="default"/>
      </w:rPr>
    </w:lvl>
    <w:lvl w:ilvl="5" w:tplc="FE6ABD48" w:tentative="1">
      <w:start w:val="1"/>
      <w:numFmt w:val="bullet"/>
      <w:lvlText w:val=""/>
      <w:lvlJc w:val="left"/>
      <w:pPr>
        <w:ind w:left="4320" w:hanging="360"/>
      </w:pPr>
      <w:rPr>
        <w:rFonts w:ascii="Wingdings" w:hAnsi="Wingdings" w:hint="default"/>
      </w:rPr>
    </w:lvl>
    <w:lvl w:ilvl="6" w:tplc="F4DAF2BC" w:tentative="1">
      <w:start w:val="1"/>
      <w:numFmt w:val="bullet"/>
      <w:lvlText w:val=""/>
      <w:lvlJc w:val="left"/>
      <w:pPr>
        <w:ind w:left="5040" w:hanging="360"/>
      </w:pPr>
      <w:rPr>
        <w:rFonts w:ascii="Symbol" w:hAnsi="Symbol" w:hint="default"/>
      </w:rPr>
    </w:lvl>
    <w:lvl w:ilvl="7" w:tplc="B95A37F8" w:tentative="1">
      <w:start w:val="1"/>
      <w:numFmt w:val="bullet"/>
      <w:lvlText w:val="o"/>
      <w:lvlJc w:val="left"/>
      <w:pPr>
        <w:ind w:left="5760" w:hanging="360"/>
      </w:pPr>
      <w:rPr>
        <w:rFonts w:ascii="Courier New" w:hAnsi="Courier New" w:cs="Courier New" w:hint="default"/>
      </w:rPr>
    </w:lvl>
    <w:lvl w:ilvl="8" w:tplc="879AC446" w:tentative="1">
      <w:start w:val="1"/>
      <w:numFmt w:val="bullet"/>
      <w:lvlText w:val=""/>
      <w:lvlJc w:val="left"/>
      <w:pPr>
        <w:ind w:left="6480" w:hanging="360"/>
      </w:pPr>
      <w:rPr>
        <w:rFonts w:ascii="Wingdings" w:hAnsi="Wingdings" w:hint="default"/>
      </w:rPr>
    </w:lvl>
  </w:abstractNum>
  <w:abstractNum w:abstractNumId="7" w15:restartNumberingAfterBreak="0">
    <w:nsid w:val="5D734F42"/>
    <w:multiLevelType w:val="hybridMultilevel"/>
    <w:tmpl w:val="B1D82AAA"/>
    <w:lvl w:ilvl="0" w:tplc="3C5E63F8">
      <w:start w:val="1"/>
      <w:numFmt w:val="bullet"/>
      <w:lvlText w:val=""/>
      <w:lvlJc w:val="left"/>
      <w:pPr>
        <w:ind w:left="720" w:hanging="360"/>
      </w:pPr>
      <w:rPr>
        <w:rFonts w:ascii="Wingdings" w:hAnsi="Wingdings" w:hint="default"/>
      </w:rPr>
    </w:lvl>
    <w:lvl w:ilvl="1" w:tplc="82FC5C66">
      <w:start w:val="1"/>
      <w:numFmt w:val="bullet"/>
      <w:lvlText w:val="o"/>
      <w:lvlJc w:val="left"/>
      <w:pPr>
        <w:ind w:left="1440" w:hanging="360"/>
      </w:pPr>
      <w:rPr>
        <w:rFonts w:ascii="Courier New" w:hAnsi="Courier New" w:cs="Courier New" w:hint="default"/>
      </w:rPr>
    </w:lvl>
    <w:lvl w:ilvl="2" w:tplc="0758FF6C">
      <w:start w:val="1"/>
      <w:numFmt w:val="bullet"/>
      <w:lvlText w:val=""/>
      <w:lvlJc w:val="left"/>
      <w:pPr>
        <w:ind w:left="2160" w:hanging="360"/>
      </w:pPr>
      <w:rPr>
        <w:rFonts w:ascii="Wingdings" w:hAnsi="Wingdings" w:hint="default"/>
      </w:rPr>
    </w:lvl>
    <w:lvl w:ilvl="3" w:tplc="7D3CEFBA">
      <w:start w:val="1"/>
      <w:numFmt w:val="bullet"/>
      <w:lvlText w:val=""/>
      <w:lvlJc w:val="left"/>
      <w:pPr>
        <w:ind w:left="2880" w:hanging="360"/>
      </w:pPr>
      <w:rPr>
        <w:rFonts w:ascii="Symbol" w:hAnsi="Symbol" w:hint="default"/>
      </w:rPr>
    </w:lvl>
    <w:lvl w:ilvl="4" w:tplc="39BC2D6A">
      <w:start w:val="1"/>
      <w:numFmt w:val="bullet"/>
      <w:lvlText w:val="o"/>
      <w:lvlJc w:val="left"/>
      <w:pPr>
        <w:ind w:left="3600" w:hanging="360"/>
      </w:pPr>
      <w:rPr>
        <w:rFonts w:ascii="Courier New" w:hAnsi="Courier New" w:cs="Courier New" w:hint="default"/>
      </w:rPr>
    </w:lvl>
    <w:lvl w:ilvl="5" w:tplc="89D41D30">
      <w:start w:val="1"/>
      <w:numFmt w:val="bullet"/>
      <w:lvlText w:val=""/>
      <w:lvlJc w:val="left"/>
      <w:pPr>
        <w:ind w:left="4320" w:hanging="360"/>
      </w:pPr>
      <w:rPr>
        <w:rFonts w:ascii="Wingdings" w:hAnsi="Wingdings" w:hint="default"/>
      </w:rPr>
    </w:lvl>
    <w:lvl w:ilvl="6" w:tplc="1B667D72">
      <w:start w:val="1"/>
      <w:numFmt w:val="bullet"/>
      <w:lvlText w:val=""/>
      <w:lvlJc w:val="left"/>
      <w:pPr>
        <w:ind w:left="5040" w:hanging="360"/>
      </w:pPr>
      <w:rPr>
        <w:rFonts w:ascii="Symbol" w:hAnsi="Symbol" w:hint="default"/>
      </w:rPr>
    </w:lvl>
    <w:lvl w:ilvl="7" w:tplc="09F4449A">
      <w:start w:val="1"/>
      <w:numFmt w:val="bullet"/>
      <w:lvlText w:val="o"/>
      <w:lvlJc w:val="left"/>
      <w:pPr>
        <w:ind w:left="5760" w:hanging="360"/>
      </w:pPr>
      <w:rPr>
        <w:rFonts w:ascii="Courier New" w:hAnsi="Courier New" w:cs="Courier New" w:hint="default"/>
      </w:rPr>
    </w:lvl>
    <w:lvl w:ilvl="8" w:tplc="48C4DB12">
      <w:start w:val="1"/>
      <w:numFmt w:val="bullet"/>
      <w:lvlText w:val=""/>
      <w:lvlJc w:val="left"/>
      <w:pPr>
        <w:ind w:left="6480" w:hanging="360"/>
      </w:pPr>
      <w:rPr>
        <w:rFonts w:ascii="Wingdings" w:hAnsi="Wingdings" w:hint="default"/>
      </w:rPr>
    </w:lvl>
  </w:abstractNum>
  <w:abstractNum w:abstractNumId="8" w15:restartNumberingAfterBreak="0">
    <w:nsid w:val="766D0851"/>
    <w:multiLevelType w:val="hybridMultilevel"/>
    <w:tmpl w:val="8C2E35DE"/>
    <w:lvl w:ilvl="0" w:tplc="2856B764">
      <w:start w:val="1"/>
      <w:numFmt w:val="bullet"/>
      <w:lvlText w:val=""/>
      <w:lvlJc w:val="left"/>
      <w:pPr>
        <w:ind w:left="720" w:hanging="360"/>
      </w:pPr>
      <w:rPr>
        <w:rFonts w:ascii="Symbol" w:hAnsi="Symbol" w:hint="default"/>
      </w:rPr>
    </w:lvl>
    <w:lvl w:ilvl="1" w:tplc="16B2E948">
      <w:start w:val="1"/>
      <w:numFmt w:val="bullet"/>
      <w:lvlText w:val="o"/>
      <w:lvlJc w:val="left"/>
      <w:pPr>
        <w:ind w:left="1440" w:hanging="360"/>
      </w:pPr>
      <w:rPr>
        <w:rFonts w:ascii="Courier New" w:hAnsi="Courier New" w:cs="Courier New" w:hint="default"/>
      </w:rPr>
    </w:lvl>
    <w:lvl w:ilvl="2" w:tplc="FA6E0950" w:tentative="1">
      <w:start w:val="1"/>
      <w:numFmt w:val="bullet"/>
      <w:lvlText w:val=""/>
      <w:lvlJc w:val="left"/>
      <w:pPr>
        <w:ind w:left="2160" w:hanging="360"/>
      </w:pPr>
      <w:rPr>
        <w:rFonts w:ascii="Wingdings" w:hAnsi="Wingdings" w:hint="default"/>
      </w:rPr>
    </w:lvl>
    <w:lvl w:ilvl="3" w:tplc="904C5C54" w:tentative="1">
      <w:start w:val="1"/>
      <w:numFmt w:val="bullet"/>
      <w:lvlText w:val=""/>
      <w:lvlJc w:val="left"/>
      <w:pPr>
        <w:ind w:left="2880" w:hanging="360"/>
      </w:pPr>
      <w:rPr>
        <w:rFonts w:ascii="Symbol" w:hAnsi="Symbol" w:hint="default"/>
      </w:rPr>
    </w:lvl>
    <w:lvl w:ilvl="4" w:tplc="8056E9AC" w:tentative="1">
      <w:start w:val="1"/>
      <w:numFmt w:val="bullet"/>
      <w:lvlText w:val="o"/>
      <w:lvlJc w:val="left"/>
      <w:pPr>
        <w:ind w:left="3600" w:hanging="360"/>
      </w:pPr>
      <w:rPr>
        <w:rFonts w:ascii="Courier New" w:hAnsi="Courier New" w:cs="Courier New" w:hint="default"/>
      </w:rPr>
    </w:lvl>
    <w:lvl w:ilvl="5" w:tplc="0E6EE354" w:tentative="1">
      <w:start w:val="1"/>
      <w:numFmt w:val="bullet"/>
      <w:lvlText w:val=""/>
      <w:lvlJc w:val="left"/>
      <w:pPr>
        <w:ind w:left="4320" w:hanging="360"/>
      </w:pPr>
      <w:rPr>
        <w:rFonts w:ascii="Wingdings" w:hAnsi="Wingdings" w:hint="default"/>
      </w:rPr>
    </w:lvl>
    <w:lvl w:ilvl="6" w:tplc="B18CC43E" w:tentative="1">
      <w:start w:val="1"/>
      <w:numFmt w:val="bullet"/>
      <w:lvlText w:val=""/>
      <w:lvlJc w:val="left"/>
      <w:pPr>
        <w:ind w:left="5040" w:hanging="360"/>
      </w:pPr>
      <w:rPr>
        <w:rFonts w:ascii="Symbol" w:hAnsi="Symbol" w:hint="default"/>
      </w:rPr>
    </w:lvl>
    <w:lvl w:ilvl="7" w:tplc="354C0DAE" w:tentative="1">
      <w:start w:val="1"/>
      <w:numFmt w:val="bullet"/>
      <w:lvlText w:val="o"/>
      <w:lvlJc w:val="left"/>
      <w:pPr>
        <w:ind w:left="5760" w:hanging="360"/>
      </w:pPr>
      <w:rPr>
        <w:rFonts w:ascii="Courier New" w:hAnsi="Courier New" w:cs="Courier New" w:hint="default"/>
      </w:rPr>
    </w:lvl>
    <w:lvl w:ilvl="8" w:tplc="4B124128" w:tentative="1">
      <w:start w:val="1"/>
      <w:numFmt w:val="bullet"/>
      <w:lvlText w:val=""/>
      <w:lvlJc w:val="left"/>
      <w:pPr>
        <w:ind w:left="6480" w:hanging="360"/>
      </w:pPr>
      <w:rPr>
        <w:rFonts w:ascii="Wingdings" w:hAnsi="Wingdings" w:hint="default"/>
      </w:rPr>
    </w:lvl>
  </w:abstractNum>
  <w:abstractNum w:abstractNumId="9" w15:restartNumberingAfterBreak="0">
    <w:nsid w:val="77D44DD8"/>
    <w:multiLevelType w:val="hybridMultilevel"/>
    <w:tmpl w:val="9C944042"/>
    <w:lvl w:ilvl="0" w:tplc="672A4588">
      <w:numFmt w:val="bullet"/>
      <w:lvlText w:val=""/>
      <w:lvlJc w:val="left"/>
      <w:pPr>
        <w:ind w:left="720" w:hanging="360"/>
      </w:pPr>
      <w:rPr>
        <w:rFonts w:ascii="Wingdings" w:eastAsia="Times New Roman" w:hAnsi="Wingdings" w:cs="Times New Roman" w:hint="default"/>
      </w:rPr>
    </w:lvl>
    <w:lvl w:ilvl="1" w:tplc="C14060EC" w:tentative="1">
      <w:start w:val="1"/>
      <w:numFmt w:val="bullet"/>
      <w:lvlText w:val="o"/>
      <w:lvlJc w:val="left"/>
      <w:pPr>
        <w:ind w:left="1440" w:hanging="360"/>
      </w:pPr>
      <w:rPr>
        <w:rFonts w:ascii="Courier New" w:hAnsi="Courier New" w:cs="Courier New" w:hint="default"/>
      </w:rPr>
    </w:lvl>
    <w:lvl w:ilvl="2" w:tplc="DAE2C200" w:tentative="1">
      <w:start w:val="1"/>
      <w:numFmt w:val="bullet"/>
      <w:lvlText w:val=""/>
      <w:lvlJc w:val="left"/>
      <w:pPr>
        <w:ind w:left="2160" w:hanging="360"/>
      </w:pPr>
      <w:rPr>
        <w:rFonts w:ascii="Wingdings" w:hAnsi="Wingdings" w:hint="default"/>
      </w:rPr>
    </w:lvl>
    <w:lvl w:ilvl="3" w:tplc="15BAECC4" w:tentative="1">
      <w:start w:val="1"/>
      <w:numFmt w:val="bullet"/>
      <w:lvlText w:val=""/>
      <w:lvlJc w:val="left"/>
      <w:pPr>
        <w:ind w:left="2880" w:hanging="360"/>
      </w:pPr>
      <w:rPr>
        <w:rFonts w:ascii="Symbol" w:hAnsi="Symbol" w:hint="default"/>
      </w:rPr>
    </w:lvl>
    <w:lvl w:ilvl="4" w:tplc="CFCA294C" w:tentative="1">
      <w:start w:val="1"/>
      <w:numFmt w:val="bullet"/>
      <w:lvlText w:val="o"/>
      <w:lvlJc w:val="left"/>
      <w:pPr>
        <w:ind w:left="3600" w:hanging="360"/>
      </w:pPr>
      <w:rPr>
        <w:rFonts w:ascii="Courier New" w:hAnsi="Courier New" w:cs="Courier New" w:hint="default"/>
      </w:rPr>
    </w:lvl>
    <w:lvl w:ilvl="5" w:tplc="B7302B1C" w:tentative="1">
      <w:start w:val="1"/>
      <w:numFmt w:val="bullet"/>
      <w:lvlText w:val=""/>
      <w:lvlJc w:val="left"/>
      <w:pPr>
        <w:ind w:left="4320" w:hanging="360"/>
      </w:pPr>
      <w:rPr>
        <w:rFonts w:ascii="Wingdings" w:hAnsi="Wingdings" w:hint="default"/>
      </w:rPr>
    </w:lvl>
    <w:lvl w:ilvl="6" w:tplc="3800C758" w:tentative="1">
      <w:start w:val="1"/>
      <w:numFmt w:val="bullet"/>
      <w:lvlText w:val=""/>
      <w:lvlJc w:val="left"/>
      <w:pPr>
        <w:ind w:left="5040" w:hanging="360"/>
      </w:pPr>
      <w:rPr>
        <w:rFonts w:ascii="Symbol" w:hAnsi="Symbol" w:hint="default"/>
      </w:rPr>
    </w:lvl>
    <w:lvl w:ilvl="7" w:tplc="F7702620" w:tentative="1">
      <w:start w:val="1"/>
      <w:numFmt w:val="bullet"/>
      <w:lvlText w:val="o"/>
      <w:lvlJc w:val="left"/>
      <w:pPr>
        <w:ind w:left="5760" w:hanging="360"/>
      </w:pPr>
      <w:rPr>
        <w:rFonts w:ascii="Courier New" w:hAnsi="Courier New" w:cs="Courier New" w:hint="default"/>
      </w:rPr>
    </w:lvl>
    <w:lvl w:ilvl="8" w:tplc="F6EA3360"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8"/>
  </w:num>
  <w:num w:numId="5">
    <w:abstractNumId w:val="4"/>
  </w:num>
  <w:num w:numId="6">
    <w:abstractNumId w:val="7"/>
  </w:num>
  <w:num w:numId="7">
    <w:abstractNumId w:val="7"/>
  </w:num>
  <w:num w:numId="8">
    <w:abstractNumId w:val="5"/>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118"/>
    <w:rsid w:val="00082C09"/>
    <w:rsid w:val="000858F4"/>
    <w:rsid w:val="00097431"/>
    <w:rsid w:val="000B4CC2"/>
    <w:rsid w:val="000C6551"/>
    <w:rsid w:val="000E64AE"/>
    <w:rsid w:val="001105CA"/>
    <w:rsid w:val="001202AF"/>
    <w:rsid w:val="00141DFC"/>
    <w:rsid w:val="00152337"/>
    <w:rsid w:val="00157A33"/>
    <w:rsid w:val="00177B76"/>
    <w:rsid w:val="00193137"/>
    <w:rsid w:val="001A1965"/>
    <w:rsid w:val="001B2521"/>
    <w:rsid w:val="001F5FBB"/>
    <w:rsid w:val="002055C2"/>
    <w:rsid w:val="00205B0C"/>
    <w:rsid w:val="002204D9"/>
    <w:rsid w:val="00237906"/>
    <w:rsid w:val="00253F50"/>
    <w:rsid w:val="00264625"/>
    <w:rsid w:val="00274118"/>
    <w:rsid w:val="002957C5"/>
    <w:rsid w:val="002A483B"/>
    <w:rsid w:val="00320941"/>
    <w:rsid w:val="003334B2"/>
    <w:rsid w:val="0035368C"/>
    <w:rsid w:val="00353D54"/>
    <w:rsid w:val="00392605"/>
    <w:rsid w:val="003A7000"/>
    <w:rsid w:val="003B1C14"/>
    <w:rsid w:val="003D1B31"/>
    <w:rsid w:val="003D5FF1"/>
    <w:rsid w:val="00400CF2"/>
    <w:rsid w:val="00423CEA"/>
    <w:rsid w:val="00433980"/>
    <w:rsid w:val="00445035"/>
    <w:rsid w:val="004568A3"/>
    <w:rsid w:val="004633A4"/>
    <w:rsid w:val="00465B3A"/>
    <w:rsid w:val="00471F81"/>
    <w:rsid w:val="00482D7E"/>
    <w:rsid w:val="00495768"/>
    <w:rsid w:val="004B73AF"/>
    <w:rsid w:val="0052094A"/>
    <w:rsid w:val="005354FE"/>
    <w:rsid w:val="00575BF2"/>
    <w:rsid w:val="005C0CA7"/>
    <w:rsid w:val="00614618"/>
    <w:rsid w:val="00623936"/>
    <w:rsid w:val="0063280D"/>
    <w:rsid w:val="00654606"/>
    <w:rsid w:val="00673088"/>
    <w:rsid w:val="00683628"/>
    <w:rsid w:val="006C0BC1"/>
    <w:rsid w:val="006C5A34"/>
    <w:rsid w:val="006E23BB"/>
    <w:rsid w:val="006F08EB"/>
    <w:rsid w:val="00711F95"/>
    <w:rsid w:val="00720AA2"/>
    <w:rsid w:val="00734E1B"/>
    <w:rsid w:val="0074122E"/>
    <w:rsid w:val="007573FF"/>
    <w:rsid w:val="007B2509"/>
    <w:rsid w:val="008130E2"/>
    <w:rsid w:val="00854307"/>
    <w:rsid w:val="00871A7B"/>
    <w:rsid w:val="008B64BA"/>
    <w:rsid w:val="008D0A9A"/>
    <w:rsid w:val="008F6E71"/>
    <w:rsid w:val="008F752F"/>
    <w:rsid w:val="009078B6"/>
    <w:rsid w:val="0091240C"/>
    <w:rsid w:val="00921336"/>
    <w:rsid w:val="009228D8"/>
    <w:rsid w:val="00931F81"/>
    <w:rsid w:val="00932874"/>
    <w:rsid w:val="009533A9"/>
    <w:rsid w:val="00984A2C"/>
    <w:rsid w:val="00985D5F"/>
    <w:rsid w:val="00996AF2"/>
    <w:rsid w:val="009972F9"/>
    <w:rsid w:val="009A6EEF"/>
    <w:rsid w:val="009D0EED"/>
    <w:rsid w:val="00A165D4"/>
    <w:rsid w:val="00A171BA"/>
    <w:rsid w:val="00A228DD"/>
    <w:rsid w:val="00A55805"/>
    <w:rsid w:val="00AC0B0A"/>
    <w:rsid w:val="00AE1778"/>
    <w:rsid w:val="00B3522D"/>
    <w:rsid w:val="00B36B39"/>
    <w:rsid w:val="00B51B3B"/>
    <w:rsid w:val="00BA7DA6"/>
    <w:rsid w:val="00BB1B57"/>
    <w:rsid w:val="00BC283A"/>
    <w:rsid w:val="00C147BC"/>
    <w:rsid w:val="00C15A1F"/>
    <w:rsid w:val="00C4275D"/>
    <w:rsid w:val="00C47DE9"/>
    <w:rsid w:val="00CA2475"/>
    <w:rsid w:val="00CE1D85"/>
    <w:rsid w:val="00CF0F7F"/>
    <w:rsid w:val="00CF7848"/>
    <w:rsid w:val="00D1387A"/>
    <w:rsid w:val="00D1404E"/>
    <w:rsid w:val="00D16ED6"/>
    <w:rsid w:val="00D539FF"/>
    <w:rsid w:val="00D575F6"/>
    <w:rsid w:val="00D87CD2"/>
    <w:rsid w:val="00DD5B76"/>
    <w:rsid w:val="00DF310D"/>
    <w:rsid w:val="00E006BD"/>
    <w:rsid w:val="00E059BA"/>
    <w:rsid w:val="00E8784C"/>
    <w:rsid w:val="00EA3793"/>
    <w:rsid w:val="00EC4FCA"/>
    <w:rsid w:val="00F134D3"/>
    <w:rsid w:val="00F61A0C"/>
    <w:rsid w:val="00F67464"/>
    <w:rsid w:val="00FC15D8"/>
    <w:rsid w:val="00FC311E"/>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53B6AB-9304-492D-9165-7C0F1151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8DD"/>
    <w:rPr>
      <w:sz w:val="24"/>
      <w:szCs w:val="24"/>
      <w:lang w:val="fr-FR" w:eastAsia="fr-FR"/>
    </w:rPr>
  </w:style>
  <w:style w:type="paragraph" w:styleId="Titre4">
    <w:name w:val="heading 4"/>
    <w:basedOn w:val="Normal"/>
    <w:next w:val="Normal"/>
    <w:link w:val="Titre4Car"/>
    <w:uiPriority w:val="9"/>
    <w:semiHidden/>
    <w:unhideWhenUsed/>
    <w:qFormat/>
    <w:rsid w:val="00AC0B0A"/>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A228DD"/>
    <w:rPr>
      <w:color w:val="0000FF"/>
      <w:u w:val="single"/>
    </w:rPr>
  </w:style>
  <w:style w:type="paragraph" w:styleId="En-tte">
    <w:name w:val="header"/>
    <w:basedOn w:val="Normal"/>
    <w:link w:val="En-tteCar"/>
    <w:uiPriority w:val="99"/>
    <w:rsid w:val="00A228DD"/>
    <w:pPr>
      <w:tabs>
        <w:tab w:val="center" w:pos="4536"/>
        <w:tab w:val="right" w:pos="9072"/>
      </w:tabs>
    </w:pPr>
  </w:style>
  <w:style w:type="paragraph" w:styleId="Pieddepage">
    <w:name w:val="footer"/>
    <w:basedOn w:val="Normal"/>
    <w:link w:val="PieddepageCar"/>
    <w:uiPriority w:val="99"/>
    <w:rsid w:val="00A228DD"/>
    <w:pPr>
      <w:tabs>
        <w:tab w:val="center" w:pos="4536"/>
        <w:tab w:val="right" w:pos="9072"/>
      </w:tabs>
    </w:pPr>
  </w:style>
  <w:style w:type="character" w:customStyle="1" w:styleId="PieddepageCar">
    <w:name w:val="Pied de page Car"/>
    <w:link w:val="Pieddepage"/>
    <w:uiPriority w:val="99"/>
    <w:rsid w:val="003B1C14"/>
    <w:rPr>
      <w:sz w:val="24"/>
      <w:szCs w:val="24"/>
      <w:lang w:val="fr-FR" w:eastAsia="fr-FR"/>
    </w:rPr>
  </w:style>
  <w:style w:type="paragraph" w:styleId="Textedebulles">
    <w:name w:val="Balloon Text"/>
    <w:basedOn w:val="Normal"/>
    <w:link w:val="TextedebullesCar"/>
    <w:uiPriority w:val="99"/>
    <w:semiHidden/>
    <w:unhideWhenUsed/>
    <w:rsid w:val="003B1C14"/>
    <w:rPr>
      <w:rFonts w:ascii="Tahoma" w:hAnsi="Tahoma" w:cs="Tahoma"/>
      <w:sz w:val="16"/>
      <w:szCs w:val="16"/>
    </w:rPr>
  </w:style>
  <w:style w:type="character" w:customStyle="1" w:styleId="TextedebullesCar">
    <w:name w:val="Texte de bulles Car"/>
    <w:link w:val="Textedebulles"/>
    <w:uiPriority w:val="99"/>
    <w:semiHidden/>
    <w:rsid w:val="003B1C14"/>
    <w:rPr>
      <w:rFonts w:ascii="Tahoma" w:hAnsi="Tahoma" w:cs="Tahoma"/>
      <w:sz w:val="16"/>
      <w:szCs w:val="16"/>
      <w:lang w:val="fr-FR" w:eastAsia="fr-FR"/>
    </w:rPr>
  </w:style>
  <w:style w:type="character" w:customStyle="1" w:styleId="En-tteCar">
    <w:name w:val="En-tête Car"/>
    <w:link w:val="En-tte"/>
    <w:uiPriority w:val="99"/>
    <w:rsid w:val="003B1C14"/>
    <w:rPr>
      <w:sz w:val="24"/>
      <w:szCs w:val="24"/>
      <w:lang w:val="fr-FR" w:eastAsia="fr-FR"/>
    </w:rPr>
  </w:style>
  <w:style w:type="paragraph" w:styleId="Paragraphedeliste">
    <w:name w:val="List Paragraph"/>
    <w:basedOn w:val="Normal"/>
    <w:uiPriority w:val="34"/>
    <w:qFormat/>
    <w:rsid w:val="00996AF2"/>
    <w:pPr>
      <w:spacing w:after="200" w:line="276" w:lineRule="auto"/>
      <w:ind w:left="720"/>
      <w:contextualSpacing/>
    </w:pPr>
    <w:rPr>
      <w:rFonts w:ascii="Calibri" w:eastAsia="Calibri" w:hAnsi="Calibri"/>
      <w:sz w:val="22"/>
      <w:szCs w:val="22"/>
      <w:lang w:eastAsia="en-US"/>
    </w:rPr>
  </w:style>
  <w:style w:type="paragraph" w:styleId="Sansinterligne">
    <w:name w:val="No Spacing"/>
    <w:uiPriority w:val="99"/>
    <w:qFormat/>
    <w:rsid w:val="00C147BC"/>
    <w:rPr>
      <w:rFonts w:ascii="Calibri" w:eastAsia="Calibri" w:hAnsi="Calibri"/>
      <w:sz w:val="22"/>
      <w:szCs w:val="22"/>
      <w:lang w:eastAsia="en-US"/>
    </w:rPr>
  </w:style>
  <w:style w:type="character" w:customStyle="1" w:styleId="Titre4Car">
    <w:name w:val="Titre 4 Car"/>
    <w:basedOn w:val="Policepardfaut"/>
    <w:link w:val="Titre4"/>
    <w:uiPriority w:val="9"/>
    <w:semiHidden/>
    <w:rsid w:val="00AC0B0A"/>
    <w:rPr>
      <w:rFonts w:asciiTheme="majorHAnsi" w:eastAsiaTheme="majorEastAsia" w:hAnsiTheme="majorHAnsi" w:cstheme="majorBidi"/>
      <w:i/>
      <w:iCs/>
      <w:color w:val="365F91" w:themeColor="accent1" w:themeShade="BF"/>
      <w:sz w:val="22"/>
      <w:szCs w:val="22"/>
      <w:lang w:eastAsia="en-US"/>
    </w:rPr>
  </w:style>
  <w:style w:type="paragraph" w:styleId="NormalWeb">
    <w:name w:val="Normal (Web)"/>
    <w:basedOn w:val="Normal"/>
    <w:uiPriority w:val="99"/>
    <w:semiHidden/>
    <w:unhideWhenUsed/>
    <w:rsid w:val="00AC0B0A"/>
    <w:pPr>
      <w:spacing w:before="100" w:beforeAutospacing="1" w:after="100" w:afterAutospacing="1"/>
    </w:pPr>
    <w:rPr>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594C3-CA84-4E5A-9611-79625C64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859</Words>
  <Characters>4726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Swiza SA</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u400</dc:creator>
  <cp:lastModifiedBy>Arnaud Nicolas</cp:lastModifiedBy>
  <cp:revision>4</cp:revision>
  <cp:lastPrinted>2019-03-08T14:29:00Z</cp:lastPrinted>
  <dcterms:created xsi:type="dcterms:W3CDTF">2019-07-30T13:04:00Z</dcterms:created>
  <dcterms:modified xsi:type="dcterms:W3CDTF">2019-07-30T13:09:00Z</dcterms:modified>
</cp:coreProperties>
</file>