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F54FB1" w14:textId="0768F9C3" w:rsidR="00F43EF4" w:rsidRPr="00D4340C" w:rsidRDefault="00F43EF4" w:rsidP="002C23B6">
      <w:pPr>
        <w:rPr>
          <w:rFonts w:ascii="Arial" w:eastAsia="Arial" w:hAnsi="Arial" w:cs="Arial"/>
          <w:b/>
          <w:sz w:val="32"/>
          <w:szCs w:val="32"/>
          <w:lang w:val="en-US"/>
        </w:rPr>
      </w:pPr>
    </w:p>
    <w:p w14:paraId="2DD511EB" w14:textId="656BFE03" w:rsidR="00EA4103" w:rsidRDefault="00A267AA" w:rsidP="00AA6159">
      <w:pPr>
        <w:jc w:val="center"/>
        <w:rPr>
          <w:rFonts w:ascii="Arial" w:eastAsia="Arial" w:hAnsi="Arial" w:cs="Arial"/>
          <w:b/>
          <w:i/>
          <w:iCs/>
          <w:lang w:val="en-US"/>
        </w:rPr>
      </w:pPr>
      <w:r w:rsidRPr="00D4340C">
        <w:rPr>
          <w:rFonts w:ascii="Arial" w:eastAsia="Arial" w:hAnsi="Arial" w:cs="Arial"/>
          <w:b/>
          <w:i/>
          <w:iCs/>
          <w:lang w:val="en-US"/>
        </w:rPr>
        <w:t>Golden</w:t>
      </w:r>
      <w:r>
        <w:rPr>
          <w:rFonts w:ascii="Arial" w:eastAsia="Arial" w:hAnsi="Arial" w:cs="Arial"/>
          <w:b/>
          <w:i/>
          <w:iCs/>
          <w:lang w:val="en-US"/>
        </w:rPr>
        <w:t> </w:t>
      </w:r>
      <w:r w:rsidRPr="00D4340C">
        <w:rPr>
          <w:rFonts w:ascii="Arial" w:eastAsia="Arial" w:hAnsi="Arial" w:cs="Arial"/>
          <w:b/>
          <w:i/>
          <w:iCs/>
          <w:lang w:val="en-US"/>
        </w:rPr>
        <w:t>Boy</w:t>
      </w:r>
    </w:p>
    <w:p w14:paraId="18DC804E" w14:textId="77777777" w:rsidR="00A267AA" w:rsidRPr="00D4340C" w:rsidRDefault="00A267AA" w:rsidP="00AA6159">
      <w:pPr>
        <w:jc w:val="center"/>
        <w:rPr>
          <w:rFonts w:ascii="Arial" w:eastAsia="Arial" w:hAnsi="Arial" w:cs="Arial"/>
          <w:b/>
          <w:lang w:val="en-US"/>
        </w:rPr>
      </w:pPr>
    </w:p>
    <w:p w14:paraId="0D383DFF" w14:textId="07ECF57D" w:rsidR="009D0D76" w:rsidRPr="00D4340C" w:rsidRDefault="00416016" w:rsidP="00AA6159">
      <w:pPr>
        <w:jc w:val="center"/>
        <w:rPr>
          <w:rFonts w:ascii="Arial" w:eastAsia="Arial" w:hAnsi="Arial" w:cs="Arial"/>
          <w:b/>
          <w:lang w:val="en-US"/>
        </w:rPr>
      </w:pPr>
      <w:r>
        <w:rPr>
          <w:rFonts w:ascii="Arial" w:eastAsia="Arial" w:hAnsi="Arial" w:cs="Arial"/>
          <w:b/>
          <w:lang w:val="en-US"/>
        </w:rPr>
        <w:t>A</w:t>
      </w:r>
      <w:r w:rsidR="00112134" w:rsidRPr="00D4340C">
        <w:rPr>
          <w:rFonts w:ascii="Arial" w:eastAsia="Arial" w:hAnsi="Arial" w:cs="Arial"/>
          <w:b/>
          <w:lang w:val="en-US"/>
        </w:rPr>
        <w:t xml:space="preserve"> reimagination of the </w:t>
      </w:r>
      <w:r w:rsidR="009D0D76" w:rsidRPr="00D4340C">
        <w:rPr>
          <w:rFonts w:ascii="Arial" w:eastAsia="Arial" w:hAnsi="Arial" w:cs="Arial"/>
          <w:b/>
          <w:lang w:val="en-US"/>
        </w:rPr>
        <w:t>legendary Winchester repeating rifl</w:t>
      </w:r>
      <w:r w:rsidR="00112134" w:rsidRPr="00D4340C">
        <w:rPr>
          <w:rFonts w:ascii="Arial" w:eastAsia="Arial" w:hAnsi="Arial" w:cs="Arial"/>
          <w:b/>
          <w:lang w:val="en-US"/>
        </w:rPr>
        <w:t>e</w:t>
      </w:r>
      <w:r w:rsidR="009D0D76" w:rsidRPr="00D4340C">
        <w:rPr>
          <w:rFonts w:ascii="Arial" w:eastAsia="Arial" w:hAnsi="Arial" w:cs="Arial"/>
          <w:b/>
          <w:lang w:val="en-US"/>
        </w:rPr>
        <w:t>.</w:t>
      </w:r>
      <w:r w:rsidR="00112134" w:rsidRPr="00D4340C">
        <w:rPr>
          <w:rFonts w:ascii="Arial" w:eastAsia="Arial" w:hAnsi="Arial" w:cs="Arial"/>
          <w:b/>
          <w:lang w:val="en-US"/>
        </w:rPr>
        <w:t xml:space="preserve"> </w:t>
      </w:r>
    </w:p>
    <w:p w14:paraId="760F7F19" w14:textId="77777777" w:rsidR="009D0D76" w:rsidRPr="00D4340C" w:rsidRDefault="009D0D76" w:rsidP="00AA6159">
      <w:pPr>
        <w:jc w:val="center"/>
        <w:rPr>
          <w:rFonts w:ascii="Arial" w:eastAsia="Arial" w:hAnsi="Arial" w:cs="Arial"/>
          <w:b/>
          <w:lang w:val="en-US"/>
        </w:rPr>
      </w:pPr>
    </w:p>
    <w:p w14:paraId="26D59A28" w14:textId="0EBE58F2" w:rsidR="009D0D76" w:rsidRPr="00D4340C" w:rsidRDefault="009D0D76" w:rsidP="009D0D76">
      <w:pPr>
        <w:jc w:val="center"/>
        <w:rPr>
          <w:rFonts w:ascii="Arial" w:eastAsia="Arial" w:hAnsi="Arial" w:cs="Arial"/>
          <w:b/>
          <w:lang w:val="en-US"/>
        </w:rPr>
      </w:pPr>
      <w:r w:rsidRPr="00D4340C">
        <w:rPr>
          <w:rFonts w:ascii="Arial" w:eastAsia="Arial" w:hAnsi="Arial" w:cs="Arial"/>
          <w:b/>
          <w:i/>
          <w:iCs/>
          <w:lang w:val="en-US"/>
        </w:rPr>
        <w:t>Golden Boy</w:t>
      </w:r>
      <w:r w:rsidRPr="00D4340C">
        <w:rPr>
          <w:rFonts w:ascii="Arial" w:eastAsia="Arial" w:hAnsi="Arial" w:cs="Arial"/>
          <w:b/>
          <w:lang w:val="en-US"/>
        </w:rPr>
        <w:t xml:space="preserve"> is a new class of hyper-exclusive items that redefines the </w:t>
      </w:r>
      <w:r w:rsidR="00112134" w:rsidRPr="00D4340C">
        <w:rPr>
          <w:rFonts w:ascii="Arial" w:eastAsia="Arial" w:hAnsi="Arial" w:cs="Arial"/>
          <w:b/>
          <w:lang w:val="en-US"/>
        </w:rPr>
        <w:t>A</w:t>
      </w:r>
      <w:r w:rsidRPr="00D4340C">
        <w:rPr>
          <w:rFonts w:ascii="Arial" w:eastAsia="Arial" w:hAnsi="Arial" w:cs="Arial"/>
          <w:b/>
          <w:lang w:val="en-US"/>
        </w:rPr>
        <w:t xml:space="preserve">rt of </w:t>
      </w:r>
      <w:r w:rsidR="00112134" w:rsidRPr="00D4340C">
        <w:rPr>
          <w:rFonts w:ascii="Arial" w:eastAsia="Arial" w:hAnsi="Arial" w:cs="Arial"/>
          <w:b/>
          <w:lang w:val="en-US"/>
        </w:rPr>
        <w:t>G</w:t>
      </w:r>
      <w:r w:rsidRPr="00D4340C">
        <w:rPr>
          <w:rFonts w:ascii="Arial" w:eastAsia="Arial" w:hAnsi="Arial" w:cs="Arial"/>
          <w:b/>
          <w:lang w:val="en-US"/>
        </w:rPr>
        <w:t>ifting and takes creativity, aesthetics and artisanship to the highest level.</w:t>
      </w:r>
    </w:p>
    <w:p w14:paraId="45BCD691" w14:textId="77777777" w:rsidR="009D0D76" w:rsidRDefault="009D0D76" w:rsidP="00AA6159">
      <w:pPr>
        <w:jc w:val="center"/>
        <w:rPr>
          <w:rFonts w:ascii="Arial" w:eastAsia="Arial" w:hAnsi="Arial" w:cs="Arial"/>
          <w:b/>
          <w:lang w:val="en-US"/>
        </w:rPr>
      </w:pPr>
    </w:p>
    <w:p w14:paraId="534F17F5" w14:textId="77777777" w:rsidR="00417C97" w:rsidRPr="00D4340C" w:rsidRDefault="00417C97" w:rsidP="00417C97">
      <w:pPr>
        <w:jc w:val="center"/>
        <w:rPr>
          <w:rFonts w:ascii="Arial" w:eastAsia="Arial" w:hAnsi="Arial" w:cs="Arial"/>
          <w:b/>
          <w:lang w:val="en-US"/>
        </w:rPr>
      </w:pPr>
      <w:r w:rsidRPr="00D4340C">
        <w:rPr>
          <w:rFonts w:ascii="Arial" w:eastAsia="Arial" w:hAnsi="Arial" w:cs="Arial"/>
          <w:b/>
          <w:i/>
          <w:iCs/>
          <w:lang w:val="en-US"/>
        </w:rPr>
        <w:t>Golden Boy</w:t>
      </w:r>
      <w:r w:rsidRPr="00D4340C">
        <w:rPr>
          <w:rFonts w:ascii="Arial" w:eastAsia="Arial" w:hAnsi="Arial" w:cs="Arial"/>
          <w:b/>
          <w:lang w:val="en-US"/>
        </w:rPr>
        <w:t xml:space="preserve"> is a work of art in form and function </w:t>
      </w:r>
    </w:p>
    <w:p w14:paraId="1C57040C" w14:textId="77777777" w:rsidR="00417C97" w:rsidRPr="00D4340C" w:rsidRDefault="00417C97" w:rsidP="00417C97">
      <w:pPr>
        <w:rPr>
          <w:rFonts w:ascii="Arial" w:eastAsia="Arial" w:hAnsi="Arial" w:cs="Arial"/>
          <w:b/>
          <w:lang w:val="en-US"/>
        </w:rPr>
      </w:pPr>
    </w:p>
    <w:p w14:paraId="5143055E" w14:textId="77777777" w:rsidR="00417C97" w:rsidRPr="00D4340C" w:rsidRDefault="00417C97" w:rsidP="00417C97">
      <w:pPr>
        <w:tabs>
          <w:tab w:val="left" w:pos="3048"/>
        </w:tabs>
        <w:jc w:val="center"/>
        <w:rPr>
          <w:rFonts w:ascii="Arial" w:eastAsia="Arial" w:hAnsi="Arial" w:cs="Arial"/>
          <w:i/>
          <w:iCs/>
          <w:sz w:val="22"/>
          <w:szCs w:val="22"/>
          <w:lang w:val="en-US"/>
        </w:rPr>
      </w:pPr>
      <w:r w:rsidRPr="00D4340C">
        <w:rPr>
          <w:rFonts w:ascii="Arial" w:eastAsia="Arial" w:hAnsi="Arial" w:cs="Arial"/>
          <w:i/>
          <w:iCs/>
          <w:sz w:val="22"/>
          <w:szCs w:val="22"/>
          <w:lang w:val="en-US"/>
        </w:rPr>
        <w:t xml:space="preserve">A </w:t>
      </w:r>
      <w:r>
        <w:rPr>
          <w:rFonts w:ascii="Arial" w:eastAsia="Arial" w:hAnsi="Arial" w:cs="Arial"/>
          <w:i/>
          <w:iCs/>
          <w:sz w:val="22"/>
          <w:szCs w:val="22"/>
          <w:lang w:val="en-US"/>
        </w:rPr>
        <w:t>true</w:t>
      </w:r>
      <w:r w:rsidRPr="00D4340C">
        <w:rPr>
          <w:rFonts w:ascii="Arial" w:eastAsia="Arial" w:hAnsi="Arial" w:cs="Arial"/>
          <w:i/>
          <w:iCs/>
          <w:sz w:val="22"/>
          <w:szCs w:val="22"/>
          <w:lang w:val="en-US"/>
        </w:rPr>
        <w:t>-</w:t>
      </w:r>
      <w:r>
        <w:rPr>
          <w:rFonts w:ascii="Arial" w:eastAsia="Arial" w:hAnsi="Arial" w:cs="Arial"/>
          <w:i/>
          <w:iCs/>
          <w:sz w:val="22"/>
          <w:szCs w:val="22"/>
          <w:lang w:val="en-US"/>
        </w:rPr>
        <w:t xml:space="preserve">to-the-legend </w:t>
      </w:r>
      <w:r w:rsidRPr="00D4340C">
        <w:rPr>
          <w:rFonts w:ascii="Arial" w:eastAsia="Arial" w:hAnsi="Arial" w:cs="Arial"/>
          <w:i/>
          <w:iCs/>
          <w:sz w:val="22"/>
          <w:szCs w:val="22"/>
          <w:lang w:val="en-US"/>
        </w:rPr>
        <w:t xml:space="preserve">reimagination of the </w:t>
      </w:r>
      <w:r>
        <w:rPr>
          <w:rFonts w:ascii="Arial" w:eastAsia="Arial" w:hAnsi="Arial" w:cs="Arial"/>
          <w:i/>
          <w:iCs/>
          <w:sz w:val="22"/>
          <w:szCs w:val="22"/>
          <w:lang w:val="en-US"/>
        </w:rPr>
        <w:t xml:space="preserve">iconic </w:t>
      </w:r>
      <w:r w:rsidRPr="00D4340C">
        <w:rPr>
          <w:rFonts w:ascii="Arial" w:eastAsia="Arial" w:hAnsi="Arial" w:cs="Arial"/>
          <w:i/>
          <w:iCs/>
          <w:sz w:val="22"/>
          <w:szCs w:val="22"/>
          <w:lang w:val="en-US"/>
        </w:rPr>
        <w:t>lever action rifle</w:t>
      </w:r>
      <w:r>
        <w:rPr>
          <w:rFonts w:ascii="Arial" w:eastAsia="Arial" w:hAnsi="Arial" w:cs="Arial"/>
          <w:i/>
          <w:iCs/>
          <w:sz w:val="22"/>
          <w:szCs w:val="22"/>
          <w:lang w:val="en-US"/>
        </w:rPr>
        <w:t xml:space="preserve"> as a clock</w:t>
      </w:r>
      <w:r w:rsidRPr="00D4340C">
        <w:rPr>
          <w:rFonts w:ascii="Arial" w:eastAsia="Arial" w:hAnsi="Arial" w:cs="Arial"/>
          <w:i/>
          <w:iCs/>
          <w:sz w:val="22"/>
          <w:szCs w:val="22"/>
          <w:lang w:val="en-US"/>
        </w:rPr>
        <w:t>, its original loading and cocking mechanism re</w:t>
      </w:r>
      <w:r>
        <w:rPr>
          <w:rFonts w:ascii="Arial" w:eastAsia="Arial" w:hAnsi="Arial" w:cs="Arial"/>
          <w:i/>
          <w:iCs/>
          <w:sz w:val="22"/>
          <w:szCs w:val="22"/>
          <w:lang w:val="en-US"/>
        </w:rPr>
        <w:t>thought</w:t>
      </w:r>
      <w:r w:rsidRPr="00D4340C">
        <w:rPr>
          <w:rFonts w:ascii="Arial" w:eastAsia="Arial" w:hAnsi="Arial" w:cs="Arial"/>
          <w:i/>
          <w:iCs/>
          <w:sz w:val="22"/>
          <w:szCs w:val="22"/>
          <w:lang w:val="en-US"/>
        </w:rPr>
        <w:t xml:space="preserve"> for winding the timekeeping </w:t>
      </w:r>
      <w:proofErr w:type="spellStart"/>
      <w:r w:rsidRPr="00D4340C">
        <w:rPr>
          <w:rFonts w:ascii="Arial" w:eastAsia="Arial" w:hAnsi="Arial" w:cs="Arial"/>
          <w:i/>
          <w:iCs/>
          <w:sz w:val="22"/>
          <w:szCs w:val="22"/>
          <w:lang w:val="en-US"/>
        </w:rPr>
        <w:t>calibre</w:t>
      </w:r>
      <w:proofErr w:type="spellEnd"/>
      <w:r w:rsidRPr="00D4340C">
        <w:rPr>
          <w:rFonts w:ascii="Arial" w:eastAsia="Arial" w:hAnsi="Arial" w:cs="Arial"/>
          <w:i/>
          <w:iCs/>
          <w:sz w:val="22"/>
          <w:szCs w:val="22"/>
          <w:lang w:val="en-US"/>
        </w:rPr>
        <w:t xml:space="preserve"> and setting the time. Holding – and beholding – this uniquely fascinating feat of engineering and artisanship evokes childhood dreams of a far-away age that ultimately helped shape our modern times. </w:t>
      </w:r>
      <w:r>
        <w:rPr>
          <w:rFonts w:ascii="Arial" w:eastAsia="Arial" w:hAnsi="Arial" w:cs="Arial"/>
          <w:i/>
          <w:iCs/>
          <w:sz w:val="22"/>
          <w:szCs w:val="22"/>
          <w:lang w:val="en-US"/>
        </w:rPr>
        <w:t>It can be displayed</w:t>
      </w:r>
      <w:r w:rsidRPr="00D4340C">
        <w:rPr>
          <w:rFonts w:ascii="Arial" w:eastAsia="Arial" w:hAnsi="Arial" w:cs="Arial"/>
          <w:i/>
          <w:iCs/>
          <w:sz w:val="22"/>
          <w:szCs w:val="22"/>
          <w:lang w:val="en-US"/>
        </w:rPr>
        <w:t xml:space="preserve"> </w:t>
      </w:r>
      <w:r>
        <w:rPr>
          <w:rFonts w:ascii="Arial" w:eastAsia="Arial" w:hAnsi="Arial" w:cs="Arial"/>
          <w:i/>
          <w:iCs/>
          <w:sz w:val="22"/>
          <w:szCs w:val="22"/>
          <w:lang w:val="en-US"/>
        </w:rPr>
        <w:t>to great effect both on a</w:t>
      </w:r>
      <w:r w:rsidRPr="00D4340C">
        <w:rPr>
          <w:rFonts w:ascii="Arial" w:eastAsia="Arial" w:hAnsi="Arial" w:cs="Arial"/>
          <w:i/>
          <w:iCs/>
          <w:sz w:val="22"/>
          <w:szCs w:val="22"/>
          <w:lang w:val="en-US"/>
        </w:rPr>
        <w:t xml:space="preserve"> </w:t>
      </w:r>
      <w:r>
        <w:rPr>
          <w:rFonts w:ascii="Arial" w:eastAsia="Arial" w:hAnsi="Arial" w:cs="Arial"/>
          <w:i/>
          <w:iCs/>
          <w:sz w:val="22"/>
          <w:szCs w:val="22"/>
          <w:lang w:val="en-US"/>
        </w:rPr>
        <w:t>desk, mantelpiece</w:t>
      </w:r>
      <w:r w:rsidRPr="00D4340C">
        <w:rPr>
          <w:rFonts w:ascii="Arial" w:eastAsia="Arial" w:hAnsi="Arial" w:cs="Arial"/>
          <w:i/>
          <w:iCs/>
          <w:sz w:val="22"/>
          <w:szCs w:val="22"/>
          <w:lang w:val="en-US"/>
        </w:rPr>
        <w:t xml:space="preserve"> or </w:t>
      </w:r>
      <w:r>
        <w:rPr>
          <w:rFonts w:ascii="Arial" w:eastAsia="Arial" w:hAnsi="Arial" w:cs="Arial"/>
          <w:i/>
          <w:iCs/>
          <w:sz w:val="22"/>
          <w:szCs w:val="22"/>
          <w:lang w:val="en-US"/>
        </w:rPr>
        <w:t xml:space="preserve">on the </w:t>
      </w:r>
      <w:r w:rsidRPr="00D4340C">
        <w:rPr>
          <w:rFonts w:ascii="Arial" w:eastAsia="Arial" w:hAnsi="Arial" w:cs="Arial"/>
          <w:i/>
          <w:iCs/>
          <w:sz w:val="22"/>
          <w:szCs w:val="22"/>
          <w:lang w:val="en-US"/>
        </w:rPr>
        <w:t>wall</w:t>
      </w:r>
      <w:r>
        <w:rPr>
          <w:rFonts w:ascii="Arial" w:eastAsia="Arial" w:hAnsi="Arial" w:cs="Arial"/>
          <w:i/>
          <w:iCs/>
          <w:sz w:val="22"/>
          <w:szCs w:val="22"/>
          <w:lang w:val="en-US"/>
        </w:rPr>
        <w:t>.</w:t>
      </w:r>
    </w:p>
    <w:p w14:paraId="1331CC28" w14:textId="77777777" w:rsidR="00417C97" w:rsidRPr="00D4340C" w:rsidRDefault="00417C97" w:rsidP="00417C97">
      <w:pPr>
        <w:tabs>
          <w:tab w:val="left" w:pos="3048"/>
        </w:tabs>
        <w:jc w:val="center"/>
        <w:rPr>
          <w:rFonts w:ascii="Arial" w:eastAsia="Arial" w:hAnsi="Arial" w:cs="Arial"/>
          <w:i/>
          <w:iCs/>
          <w:sz w:val="22"/>
          <w:szCs w:val="22"/>
          <w:lang w:val="en-US"/>
        </w:rPr>
      </w:pPr>
    </w:p>
    <w:p w14:paraId="7871C84F" w14:textId="77777777" w:rsidR="00417C97" w:rsidRPr="00D4340C" w:rsidRDefault="00417C97" w:rsidP="00417C97">
      <w:pPr>
        <w:tabs>
          <w:tab w:val="left" w:pos="3048"/>
        </w:tabs>
        <w:jc w:val="center"/>
        <w:rPr>
          <w:rFonts w:ascii="Arial" w:eastAsia="Arial" w:hAnsi="Arial" w:cs="Arial"/>
          <w:i/>
          <w:iCs/>
          <w:sz w:val="22"/>
          <w:szCs w:val="22"/>
          <w:lang w:val="en-US"/>
        </w:rPr>
      </w:pPr>
      <w:r w:rsidRPr="00D4340C">
        <w:rPr>
          <w:rFonts w:ascii="Arial" w:eastAsia="Arial" w:hAnsi="Arial" w:cs="Arial"/>
          <w:i/>
          <w:iCs/>
          <w:sz w:val="22"/>
          <w:szCs w:val="22"/>
          <w:lang w:val="en-US"/>
        </w:rPr>
        <w:t xml:space="preserve">In a way no conventional clock could ever hope to, </w:t>
      </w:r>
      <w:r>
        <w:rPr>
          <w:rFonts w:ascii="Arial" w:eastAsia="Arial" w:hAnsi="Arial" w:cs="Arial"/>
          <w:i/>
          <w:iCs/>
          <w:sz w:val="22"/>
          <w:szCs w:val="22"/>
          <w:lang w:val="en-US"/>
        </w:rPr>
        <w:t>Golden Boy doesn’t just tell time…</w:t>
      </w:r>
    </w:p>
    <w:p w14:paraId="73DB827B" w14:textId="77777777" w:rsidR="00FE2754" w:rsidRPr="00D4340C" w:rsidRDefault="00FE2754">
      <w:pPr>
        <w:jc w:val="both"/>
        <w:rPr>
          <w:sz w:val="22"/>
          <w:szCs w:val="22"/>
          <w:lang w:val="en-US"/>
        </w:rPr>
      </w:pPr>
    </w:p>
    <w:p w14:paraId="163F2A8A" w14:textId="6E3C375E" w:rsidR="00B64D35" w:rsidRPr="00D4340C" w:rsidRDefault="00B71472" w:rsidP="003C7AB1">
      <w:pPr>
        <w:tabs>
          <w:tab w:val="left" w:pos="3048"/>
        </w:tabs>
        <w:snapToGrid w:val="0"/>
        <w:spacing w:after="120"/>
        <w:jc w:val="both"/>
        <w:rPr>
          <w:rFonts w:ascii="Arial" w:eastAsia="Arial" w:hAnsi="Arial" w:cs="Arial"/>
          <w:sz w:val="22"/>
          <w:szCs w:val="22"/>
          <w:lang w:val="en-US"/>
        </w:rPr>
      </w:pPr>
      <w:r w:rsidRPr="00D4340C">
        <w:rPr>
          <w:rFonts w:ascii="Arial" w:eastAsia="Arial" w:hAnsi="Arial" w:cs="Arial"/>
          <w:sz w:val="22"/>
          <w:szCs w:val="22"/>
          <w:lang w:val="en-US"/>
        </w:rPr>
        <w:t xml:space="preserve">Today, </w:t>
      </w:r>
      <w:r w:rsidR="00800401" w:rsidRPr="00D4340C">
        <w:rPr>
          <w:rFonts w:ascii="Arial" w:eastAsia="Arial" w:hAnsi="Arial" w:cs="Arial"/>
          <w:sz w:val="22"/>
          <w:szCs w:val="22"/>
          <w:lang w:val="en-US"/>
        </w:rPr>
        <w:t>The</w:t>
      </w:r>
      <w:r w:rsidR="00A72106" w:rsidRPr="00D4340C">
        <w:rPr>
          <w:rFonts w:ascii="Arial" w:eastAsia="Arial" w:hAnsi="Arial" w:cs="Arial"/>
          <w:b/>
          <w:sz w:val="22"/>
          <w:szCs w:val="22"/>
          <w:lang w:val="en-US"/>
        </w:rPr>
        <w:t xml:space="preserve"> </w:t>
      </w:r>
      <w:r w:rsidR="006E044D">
        <w:rPr>
          <w:rFonts w:ascii="Arial" w:eastAsia="Arial" w:hAnsi="Arial" w:cs="Arial"/>
          <w:b/>
          <w:sz w:val="22"/>
          <w:szCs w:val="22"/>
          <w:lang w:val="en-US"/>
        </w:rPr>
        <w:t xml:space="preserve">partnership between </w:t>
      </w:r>
      <w:r w:rsidR="006E044D" w:rsidRPr="00416016">
        <w:rPr>
          <w:rFonts w:ascii="Arial" w:eastAsia="Arial" w:hAnsi="Arial" w:cs="Arial"/>
          <w:sz w:val="22"/>
          <w:szCs w:val="22"/>
          <w:lang w:val="en-US"/>
        </w:rPr>
        <w:t xml:space="preserve">The </w:t>
      </w:r>
      <w:r w:rsidR="00800401" w:rsidRPr="00416016">
        <w:rPr>
          <w:rFonts w:ascii="Arial" w:eastAsia="Arial" w:hAnsi="Arial" w:cs="Arial"/>
          <w:sz w:val="22"/>
          <w:szCs w:val="22"/>
          <w:lang w:val="en-US"/>
        </w:rPr>
        <w:t>Unnamed</w:t>
      </w:r>
      <w:r w:rsidR="00A72106" w:rsidRPr="00D4340C">
        <w:rPr>
          <w:rFonts w:ascii="Arial" w:eastAsia="Arial" w:hAnsi="Arial" w:cs="Arial"/>
          <w:b/>
          <w:sz w:val="22"/>
          <w:szCs w:val="22"/>
          <w:lang w:val="en-US"/>
        </w:rPr>
        <w:t xml:space="preserve"> </w:t>
      </w:r>
      <w:r w:rsidR="00800401" w:rsidRPr="00D4340C">
        <w:rPr>
          <w:rFonts w:ascii="Arial" w:eastAsia="Arial" w:hAnsi="Arial" w:cs="Arial"/>
          <w:sz w:val="22"/>
          <w:szCs w:val="22"/>
          <w:lang w:val="en-US"/>
        </w:rPr>
        <w:t>Society</w:t>
      </w:r>
      <w:r w:rsidR="006E044D">
        <w:rPr>
          <w:rFonts w:ascii="Arial" w:eastAsia="Arial" w:hAnsi="Arial" w:cs="Arial"/>
          <w:sz w:val="22"/>
          <w:szCs w:val="22"/>
          <w:lang w:val="en-US"/>
        </w:rPr>
        <w:t xml:space="preserve"> and </w:t>
      </w:r>
      <w:proofErr w:type="spellStart"/>
      <w:r w:rsidR="006E044D">
        <w:rPr>
          <w:rFonts w:ascii="Arial" w:eastAsia="Arial" w:hAnsi="Arial" w:cs="Arial"/>
          <w:sz w:val="22"/>
          <w:szCs w:val="22"/>
          <w:lang w:val="en-US"/>
        </w:rPr>
        <w:t>L’Epée</w:t>
      </w:r>
      <w:proofErr w:type="spellEnd"/>
      <w:r w:rsidR="006E044D">
        <w:rPr>
          <w:rFonts w:ascii="Arial" w:eastAsia="Arial" w:hAnsi="Arial" w:cs="Arial"/>
          <w:sz w:val="22"/>
          <w:szCs w:val="22"/>
          <w:lang w:val="en-US"/>
        </w:rPr>
        <w:t xml:space="preserve"> 1839 </w:t>
      </w:r>
      <w:r w:rsidR="00A72106" w:rsidRPr="00D4340C">
        <w:rPr>
          <w:rFonts w:ascii="Arial" w:eastAsia="Arial" w:hAnsi="Arial" w:cs="Arial"/>
          <w:b/>
          <w:sz w:val="22"/>
          <w:szCs w:val="22"/>
          <w:lang w:val="en-US"/>
        </w:rPr>
        <w:t xml:space="preserve"> </w:t>
      </w:r>
      <w:r w:rsidR="003C7AB1" w:rsidRPr="003C7AB1">
        <w:rPr>
          <w:rFonts w:ascii="Arial" w:eastAsia="Arial" w:hAnsi="Arial" w:cs="Arial"/>
          <w:bCs/>
          <w:sz w:val="22"/>
          <w:szCs w:val="22"/>
          <w:lang w:val="en-US"/>
        </w:rPr>
        <w:t>open</w:t>
      </w:r>
      <w:r w:rsidR="0042161D">
        <w:rPr>
          <w:rFonts w:ascii="Arial" w:eastAsia="Arial" w:hAnsi="Arial" w:cs="Arial"/>
          <w:bCs/>
          <w:sz w:val="22"/>
          <w:szCs w:val="22"/>
          <w:lang w:val="en-US"/>
        </w:rPr>
        <w:t>s</w:t>
      </w:r>
      <w:r w:rsidR="003C7AB1" w:rsidRPr="003C7AB1">
        <w:rPr>
          <w:rFonts w:ascii="Arial" w:eastAsia="Arial" w:hAnsi="Arial" w:cs="Arial"/>
          <w:bCs/>
          <w:sz w:val="22"/>
          <w:szCs w:val="22"/>
          <w:lang w:val="en-US"/>
        </w:rPr>
        <w:t xml:space="preserve"> </w:t>
      </w:r>
      <w:r w:rsidR="006E044D">
        <w:rPr>
          <w:rFonts w:ascii="Arial" w:eastAsia="Arial" w:hAnsi="Arial" w:cs="Arial"/>
          <w:bCs/>
          <w:sz w:val="22"/>
          <w:szCs w:val="22"/>
          <w:lang w:val="en-US"/>
        </w:rPr>
        <w:t>another</w:t>
      </w:r>
      <w:r w:rsidR="0037414D" w:rsidRPr="00D4340C">
        <w:rPr>
          <w:rFonts w:ascii="Arial" w:eastAsia="Arial" w:hAnsi="Arial" w:cs="Arial"/>
          <w:sz w:val="22"/>
          <w:szCs w:val="22"/>
          <w:lang w:val="en-US"/>
        </w:rPr>
        <w:t xml:space="preserve"> </w:t>
      </w:r>
      <w:r w:rsidR="00AF2905">
        <w:rPr>
          <w:rFonts w:ascii="Arial" w:eastAsia="Arial" w:hAnsi="Arial" w:cs="Arial"/>
          <w:sz w:val="22"/>
          <w:szCs w:val="22"/>
          <w:lang w:val="en-US"/>
        </w:rPr>
        <w:t xml:space="preserve">stunning </w:t>
      </w:r>
      <w:r w:rsidR="003A4ACA" w:rsidRPr="00D4340C">
        <w:rPr>
          <w:rFonts w:ascii="Arial" w:eastAsia="Arial" w:hAnsi="Arial" w:cs="Arial"/>
          <w:sz w:val="22"/>
          <w:szCs w:val="22"/>
          <w:lang w:val="en-US"/>
        </w:rPr>
        <w:t xml:space="preserve">creation </w:t>
      </w:r>
      <w:r w:rsidRPr="00D4340C">
        <w:rPr>
          <w:rFonts w:ascii="Arial" w:eastAsia="Arial" w:hAnsi="Arial" w:cs="Arial"/>
          <w:sz w:val="22"/>
          <w:szCs w:val="22"/>
          <w:lang w:val="en-US"/>
        </w:rPr>
        <w:t xml:space="preserve">imagined for </w:t>
      </w:r>
      <w:r w:rsidR="00F95013" w:rsidRPr="00D4340C">
        <w:rPr>
          <w:rFonts w:ascii="Arial" w:eastAsia="Arial" w:hAnsi="Arial" w:cs="Arial"/>
          <w:sz w:val="22"/>
          <w:szCs w:val="22"/>
          <w:lang w:val="en-US"/>
        </w:rPr>
        <w:t xml:space="preserve">those who set the bar for the </w:t>
      </w:r>
      <w:r w:rsidR="0037414D" w:rsidRPr="00D4340C">
        <w:rPr>
          <w:rFonts w:ascii="Arial" w:eastAsia="Arial" w:hAnsi="Arial" w:cs="Arial"/>
          <w:sz w:val="22"/>
          <w:szCs w:val="22"/>
          <w:lang w:val="en-US"/>
        </w:rPr>
        <w:t>A</w:t>
      </w:r>
      <w:r w:rsidR="00F95013" w:rsidRPr="00D4340C">
        <w:rPr>
          <w:rFonts w:ascii="Arial" w:eastAsia="Arial" w:hAnsi="Arial" w:cs="Arial"/>
          <w:sz w:val="22"/>
          <w:szCs w:val="22"/>
          <w:lang w:val="en-US"/>
        </w:rPr>
        <w:t xml:space="preserve">rt of </w:t>
      </w:r>
      <w:r w:rsidR="0037414D" w:rsidRPr="00D4340C">
        <w:rPr>
          <w:rFonts w:ascii="Arial" w:eastAsia="Arial" w:hAnsi="Arial" w:cs="Arial"/>
          <w:sz w:val="22"/>
          <w:szCs w:val="22"/>
          <w:lang w:val="en-US"/>
        </w:rPr>
        <w:t>G</w:t>
      </w:r>
      <w:r w:rsidR="00F95013" w:rsidRPr="00D4340C">
        <w:rPr>
          <w:rFonts w:ascii="Arial" w:eastAsia="Arial" w:hAnsi="Arial" w:cs="Arial"/>
          <w:sz w:val="22"/>
          <w:szCs w:val="22"/>
          <w:lang w:val="en-US"/>
        </w:rPr>
        <w:t xml:space="preserve">ifting </w:t>
      </w:r>
      <w:r w:rsidR="0037414D" w:rsidRPr="00D4340C">
        <w:rPr>
          <w:rFonts w:ascii="Arial" w:eastAsia="Arial" w:hAnsi="Arial" w:cs="Arial"/>
          <w:sz w:val="22"/>
          <w:szCs w:val="22"/>
          <w:lang w:val="en-US"/>
        </w:rPr>
        <w:t xml:space="preserve">a bit higher than the rest, </w:t>
      </w:r>
      <w:r w:rsidR="00F216C0" w:rsidRPr="00D4340C">
        <w:rPr>
          <w:rFonts w:ascii="Arial" w:eastAsia="Arial" w:hAnsi="Arial" w:cs="Arial"/>
          <w:sz w:val="22"/>
          <w:szCs w:val="22"/>
          <w:lang w:val="en-US"/>
        </w:rPr>
        <w:t>for appreciators of the finer things</w:t>
      </w:r>
      <w:r w:rsidR="00F95013" w:rsidRPr="00D4340C">
        <w:rPr>
          <w:rFonts w:ascii="Arial" w:eastAsia="Arial" w:hAnsi="Arial" w:cs="Arial"/>
          <w:sz w:val="22"/>
          <w:szCs w:val="22"/>
          <w:lang w:val="en-US"/>
        </w:rPr>
        <w:t>,</w:t>
      </w:r>
      <w:r w:rsidR="00F216C0" w:rsidRPr="00D4340C">
        <w:rPr>
          <w:rFonts w:ascii="Arial" w:eastAsia="Arial" w:hAnsi="Arial" w:cs="Arial"/>
          <w:sz w:val="22"/>
          <w:szCs w:val="22"/>
          <w:lang w:val="en-US"/>
        </w:rPr>
        <w:t xml:space="preserve"> and </w:t>
      </w:r>
      <w:r w:rsidR="00F95013" w:rsidRPr="00D4340C">
        <w:rPr>
          <w:rFonts w:ascii="Arial" w:eastAsia="Arial" w:hAnsi="Arial" w:cs="Arial"/>
          <w:sz w:val="22"/>
          <w:szCs w:val="22"/>
          <w:lang w:val="en-US"/>
        </w:rPr>
        <w:t xml:space="preserve">for </w:t>
      </w:r>
      <w:r w:rsidR="00F216C0" w:rsidRPr="00D4340C">
        <w:rPr>
          <w:rFonts w:ascii="Arial" w:eastAsia="Arial" w:hAnsi="Arial" w:cs="Arial"/>
          <w:sz w:val="22"/>
          <w:szCs w:val="22"/>
          <w:lang w:val="en-US"/>
        </w:rPr>
        <w:t>visionary collectors.</w:t>
      </w:r>
    </w:p>
    <w:p w14:paraId="1A887D88" w14:textId="5F6822C6" w:rsidR="003C7AB1" w:rsidRDefault="0037414D" w:rsidP="003C7AB1">
      <w:pPr>
        <w:tabs>
          <w:tab w:val="left" w:pos="3048"/>
        </w:tabs>
        <w:snapToGrid w:val="0"/>
        <w:spacing w:after="120"/>
        <w:jc w:val="both"/>
        <w:rPr>
          <w:rFonts w:ascii="Arial" w:eastAsia="Arial" w:hAnsi="Arial" w:cs="Arial"/>
          <w:sz w:val="22"/>
          <w:szCs w:val="22"/>
          <w:lang w:val="en-US"/>
        </w:rPr>
      </w:pPr>
      <w:r w:rsidRPr="00D4340C">
        <w:rPr>
          <w:rFonts w:ascii="Arial" w:eastAsia="Arial" w:hAnsi="Arial" w:cs="Arial"/>
          <w:i/>
          <w:iCs/>
          <w:sz w:val="22"/>
          <w:szCs w:val="22"/>
          <w:lang w:val="en-US"/>
        </w:rPr>
        <w:t>Golden Boy</w:t>
      </w:r>
      <w:r w:rsidR="003A4ACA" w:rsidRPr="00D4340C">
        <w:rPr>
          <w:rFonts w:ascii="Arial" w:eastAsia="Arial" w:hAnsi="Arial" w:cs="Arial"/>
          <w:sz w:val="22"/>
          <w:szCs w:val="22"/>
          <w:lang w:val="en-US"/>
        </w:rPr>
        <w:t xml:space="preserve"> </w:t>
      </w:r>
      <w:r w:rsidRPr="00D4340C">
        <w:rPr>
          <w:rFonts w:ascii="Arial" w:eastAsia="Arial" w:hAnsi="Arial" w:cs="Arial"/>
          <w:sz w:val="22"/>
          <w:szCs w:val="22"/>
          <w:lang w:val="en-US"/>
        </w:rPr>
        <w:t xml:space="preserve">remains true as ever to the spirit of </w:t>
      </w:r>
      <w:r w:rsidRPr="00D4340C">
        <w:rPr>
          <w:rFonts w:ascii="Arial" w:eastAsia="Arial" w:hAnsi="Arial" w:cs="Arial"/>
          <w:i/>
          <w:iCs/>
          <w:sz w:val="22"/>
          <w:szCs w:val="22"/>
          <w:lang w:val="en-US"/>
        </w:rPr>
        <w:t>“c</w:t>
      </w:r>
      <w:r w:rsidR="00F95013" w:rsidRPr="00D4340C">
        <w:rPr>
          <w:rFonts w:ascii="Arial" w:eastAsia="Arial" w:hAnsi="Arial" w:cs="Arial"/>
          <w:i/>
          <w:iCs/>
          <w:sz w:val="22"/>
          <w:szCs w:val="22"/>
          <w:lang w:val="en-US"/>
        </w:rPr>
        <w:t>reat</w:t>
      </w:r>
      <w:r w:rsidRPr="00D4340C">
        <w:rPr>
          <w:rFonts w:ascii="Arial" w:eastAsia="Arial" w:hAnsi="Arial" w:cs="Arial"/>
          <w:i/>
          <w:iCs/>
          <w:sz w:val="22"/>
          <w:szCs w:val="22"/>
          <w:lang w:val="en-US"/>
        </w:rPr>
        <w:t>ing</w:t>
      </w:r>
      <w:r w:rsidR="00F95013" w:rsidRPr="00D4340C">
        <w:rPr>
          <w:rFonts w:ascii="Arial" w:eastAsia="Arial" w:hAnsi="Arial" w:cs="Arial"/>
          <w:i/>
          <w:iCs/>
          <w:sz w:val="22"/>
          <w:szCs w:val="22"/>
          <w:lang w:val="en-US"/>
        </w:rPr>
        <w:t xml:space="preserve"> the impossible that </w:t>
      </w:r>
      <w:r w:rsidRPr="00D4340C">
        <w:rPr>
          <w:rFonts w:ascii="Arial" w:eastAsia="Arial" w:hAnsi="Arial" w:cs="Arial"/>
          <w:i/>
          <w:iCs/>
          <w:sz w:val="22"/>
          <w:szCs w:val="22"/>
          <w:lang w:val="en-US"/>
        </w:rPr>
        <w:t>defies the imagination</w:t>
      </w:r>
      <w:r w:rsidR="00F95013" w:rsidRPr="00D4340C">
        <w:rPr>
          <w:rFonts w:ascii="Arial" w:eastAsia="Arial" w:hAnsi="Arial" w:cs="Arial"/>
          <w:i/>
          <w:iCs/>
          <w:sz w:val="22"/>
          <w:szCs w:val="22"/>
          <w:lang w:val="en-US"/>
        </w:rPr>
        <w:t>”</w:t>
      </w:r>
      <w:r w:rsidR="00F95013" w:rsidRPr="00D4340C">
        <w:rPr>
          <w:rFonts w:ascii="Arial" w:eastAsia="Arial" w:hAnsi="Arial" w:cs="Arial"/>
          <w:sz w:val="22"/>
          <w:szCs w:val="22"/>
          <w:lang w:val="en-US"/>
        </w:rPr>
        <w:t xml:space="preserve"> </w:t>
      </w:r>
      <w:r w:rsidR="003A4ACA" w:rsidRPr="00D4340C">
        <w:rPr>
          <w:rFonts w:ascii="Arial" w:eastAsia="Arial" w:hAnsi="Arial" w:cs="Arial"/>
          <w:sz w:val="22"/>
          <w:szCs w:val="22"/>
          <w:lang w:val="en-US"/>
        </w:rPr>
        <w:t xml:space="preserve">by looking not just at a timekeeper as an expression of </w:t>
      </w:r>
      <w:r w:rsidR="002459A7">
        <w:rPr>
          <w:rFonts w:ascii="Arial" w:eastAsia="Arial" w:hAnsi="Arial" w:cs="Arial"/>
          <w:sz w:val="22"/>
          <w:szCs w:val="22"/>
          <w:lang w:val="en-US"/>
        </w:rPr>
        <w:t xml:space="preserve">aesthetic, </w:t>
      </w:r>
      <w:r w:rsidR="003A4ACA" w:rsidRPr="00D4340C">
        <w:rPr>
          <w:rFonts w:ascii="Arial" w:eastAsia="Arial" w:hAnsi="Arial" w:cs="Arial"/>
          <w:sz w:val="22"/>
          <w:szCs w:val="22"/>
          <w:lang w:val="en-US"/>
        </w:rPr>
        <w:t xml:space="preserve">engineering and artisanship excellence, but as a </w:t>
      </w:r>
      <w:r w:rsidR="00C07D28">
        <w:rPr>
          <w:rFonts w:ascii="Arial" w:eastAsia="Arial" w:hAnsi="Arial" w:cs="Arial"/>
          <w:sz w:val="22"/>
          <w:szCs w:val="22"/>
          <w:lang w:val="en-US"/>
        </w:rPr>
        <w:t xml:space="preserve">true </w:t>
      </w:r>
      <w:r w:rsidR="003A4ACA" w:rsidRPr="00D4340C">
        <w:rPr>
          <w:rFonts w:ascii="Arial" w:eastAsia="Arial" w:hAnsi="Arial" w:cs="Arial"/>
          <w:sz w:val="22"/>
          <w:szCs w:val="22"/>
          <w:lang w:val="en-US"/>
        </w:rPr>
        <w:t xml:space="preserve">witness of </w:t>
      </w:r>
      <w:r w:rsidR="00C07D28">
        <w:rPr>
          <w:rFonts w:ascii="Arial" w:eastAsia="Arial" w:hAnsi="Arial" w:cs="Arial"/>
          <w:sz w:val="22"/>
          <w:szCs w:val="22"/>
          <w:lang w:val="en-US"/>
        </w:rPr>
        <w:t xml:space="preserve">its </w:t>
      </w:r>
      <w:r w:rsidR="003A4ACA" w:rsidRPr="00D4340C">
        <w:rPr>
          <w:rFonts w:ascii="Arial" w:eastAsia="Arial" w:hAnsi="Arial" w:cs="Arial"/>
          <w:sz w:val="22"/>
          <w:szCs w:val="22"/>
          <w:lang w:val="en-US"/>
        </w:rPr>
        <w:t>time</w:t>
      </w:r>
      <w:r w:rsidR="00800401" w:rsidRPr="00D4340C">
        <w:rPr>
          <w:rFonts w:ascii="Arial" w:eastAsia="Arial" w:hAnsi="Arial" w:cs="Arial"/>
          <w:sz w:val="22"/>
          <w:szCs w:val="22"/>
          <w:lang w:val="en-US"/>
        </w:rPr>
        <w:t>.</w:t>
      </w:r>
      <w:r w:rsidR="002B78DC" w:rsidRPr="00D4340C">
        <w:rPr>
          <w:rFonts w:ascii="Arial" w:eastAsia="Arial" w:hAnsi="Arial" w:cs="Arial"/>
          <w:sz w:val="22"/>
          <w:szCs w:val="22"/>
          <w:lang w:val="en-US"/>
        </w:rPr>
        <w:t xml:space="preserve"> </w:t>
      </w:r>
      <w:r w:rsidR="003A4ACA" w:rsidRPr="00D4340C">
        <w:rPr>
          <w:rFonts w:ascii="Arial" w:eastAsia="Arial" w:hAnsi="Arial" w:cs="Arial"/>
          <w:i/>
          <w:iCs/>
          <w:sz w:val="22"/>
          <w:szCs w:val="22"/>
          <w:lang w:val="en-US"/>
        </w:rPr>
        <w:t>Golden Boy</w:t>
      </w:r>
      <w:r w:rsidR="003A4ACA" w:rsidRPr="00D4340C">
        <w:rPr>
          <w:rFonts w:ascii="Arial" w:eastAsia="Arial" w:hAnsi="Arial" w:cs="Arial"/>
          <w:sz w:val="22"/>
          <w:szCs w:val="22"/>
          <w:lang w:val="en-US"/>
        </w:rPr>
        <w:t xml:space="preserve"> is the </w:t>
      </w:r>
      <w:r w:rsidR="0042161D">
        <w:rPr>
          <w:rFonts w:ascii="Arial" w:eastAsia="Arial" w:hAnsi="Arial" w:cs="Arial"/>
          <w:sz w:val="22"/>
          <w:szCs w:val="22"/>
          <w:lang w:val="en-US"/>
        </w:rPr>
        <w:t xml:space="preserve">logical </w:t>
      </w:r>
      <w:r w:rsidR="0042161D" w:rsidRPr="00D4340C">
        <w:rPr>
          <w:rFonts w:ascii="Arial" w:eastAsia="Arial" w:hAnsi="Arial" w:cs="Arial"/>
          <w:sz w:val="22"/>
          <w:szCs w:val="22"/>
          <w:lang w:val="en-US"/>
        </w:rPr>
        <w:t xml:space="preserve">sequel to </w:t>
      </w:r>
      <w:r w:rsidR="0042161D" w:rsidRPr="00D4340C">
        <w:rPr>
          <w:rFonts w:ascii="Arial" w:eastAsia="Arial" w:hAnsi="Arial" w:cs="Arial"/>
          <w:i/>
          <w:iCs/>
          <w:sz w:val="22"/>
          <w:szCs w:val="22"/>
          <w:lang w:val="en-US"/>
        </w:rPr>
        <w:t>Pancho Villa’s Bisley Colt</w:t>
      </w:r>
      <w:r w:rsidR="0042161D" w:rsidRPr="00D4340C">
        <w:rPr>
          <w:rFonts w:ascii="Arial" w:eastAsia="Arial" w:hAnsi="Arial" w:cs="Arial"/>
          <w:sz w:val="22"/>
          <w:szCs w:val="22"/>
          <w:lang w:val="en-US"/>
        </w:rPr>
        <w:t xml:space="preserve"> </w:t>
      </w:r>
      <w:r w:rsidR="008D2D73" w:rsidRPr="00D4340C">
        <w:rPr>
          <w:rFonts w:ascii="Arial" w:eastAsia="Arial" w:hAnsi="Arial" w:cs="Arial"/>
          <w:sz w:val="22"/>
          <w:szCs w:val="22"/>
          <w:lang w:val="en-US"/>
        </w:rPr>
        <w:t xml:space="preserve">– an </w:t>
      </w:r>
      <w:r w:rsidR="002B78DC" w:rsidRPr="00D4340C">
        <w:rPr>
          <w:rFonts w:ascii="Arial" w:eastAsia="Arial" w:hAnsi="Arial" w:cs="Arial"/>
          <w:sz w:val="22"/>
          <w:szCs w:val="22"/>
          <w:lang w:val="en-US"/>
        </w:rPr>
        <w:t xml:space="preserve">intricate work of artistry and precision that engages the imagination and </w:t>
      </w:r>
      <w:r w:rsidR="00F95013" w:rsidRPr="00D4340C">
        <w:rPr>
          <w:rFonts w:ascii="Arial" w:eastAsia="Arial" w:hAnsi="Arial" w:cs="Arial"/>
          <w:sz w:val="22"/>
          <w:szCs w:val="22"/>
          <w:lang w:val="en-US"/>
        </w:rPr>
        <w:t xml:space="preserve">the </w:t>
      </w:r>
      <w:r w:rsidR="002B78DC" w:rsidRPr="00D4340C">
        <w:rPr>
          <w:rFonts w:ascii="Arial" w:eastAsia="Arial" w:hAnsi="Arial" w:cs="Arial"/>
          <w:sz w:val="22"/>
          <w:szCs w:val="22"/>
          <w:lang w:val="en-US"/>
        </w:rPr>
        <w:t>senses on many levels</w:t>
      </w:r>
      <w:r w:rsidR="00800401" w:rsidRPr="00D4340C">
        <w:rPr>
          <w:rFonts w:ascii="Arial" w:eastAsia="Arial" w:hAnsi="Arial" w:cs="Arial"/>
          <w:sz w:val="22"/>
          <w:szCs w:val="22"/>
          <w:lang w:val="en-US"/>
        </w:rPr>
        <w:t xml:space="preserve">, </w:t>
      </w:r>
      <w:r w:rsidR="008D2D73" w:rsidRPr="00D4340C">
        <w:rPr>
          <w:rFonts w:ascii="Arial" w:eastAsia="Arial" w:hAnsi="Arial" w:cs="Arial"/>
          <w:sz w:val="22"/>
          <w:szCs w:val="22"/>
          <w:lang w:val="en-US"/>
        </w:rPr>
        <w:t xml:space="preserve">taking us back to an age of human evolution that seems impossible in hindsight and yet epitomizes our understanding of courage, resilience and perseverance. </w:t>
      </w:r>
    </w:p>
    <w:p w14:paraId="204F6E8A" w14:textId="77777777" w:rsidR="0011180C" w:rsidRPr="00D4340C" w:rsidRDefault="0011180C" w:rsidP="003C7AB1">
      <w:pPr>
        <w:tabs>
          <w:tab w:val="left" w:pos="3048"/>
        </w:tabs>
        <w:snapToGrid w:val="0"/>
        <w:spacing w:after="120"/>
        <w:jc w:val="both"/>
        <w:rPr>
          <w:rFonts w:ascii="Arial" w:eastAsia="Arial" w:hAnsi="Arial" w:cs="Arial"/>
          <w:sz w:val="22"/>
          <w:szCs w:val="22"/>
          <w:lang w:val="en-US"/>
        </w:rPr>
      </w:pPr>
    </w:p>
    <w:p w14:paraId="544B4916" w14:textId="113F296B" w:rsidR="00026658" w:rsidRPr="00D4340C" w:rsidRDefault="004F22E1" w:rsidP="003C7AB1">
      <w:pPr>
        <w:tabs>
          <w:tab w:val="left" w:pos="3048"/>
        </w:tabs>
        <w:snapToGrid w:val="0"/>
        <w:spacing w:after="120"/>
        <w:jc w:val="both"/>
        <w:rPr>
          <w:rFonts w:ascii="Arial" w:eastAsia="Arial" w:hAnsi="Arial" w:cs="Arial"/>
          <w:b/>
          <w:bCs/>
          <w:sz w:val="22"/>
          <w:szCs w:val="22"/>
          <w:lang w:val="en-US"/>
        </w:rPr>
      </w:pPr>
      <w:r w:rsidRPr="004F22E1">
        <w:rPr>
          <w:rFonts w:ascii="Arial" w:eastAsia="Arial" w:hAnsi="Arial" w:cs="Arial"/>
          <w:b/>
          <w:bCs/>
          <w:sz w:val="22"/>
          <w:szCs w:val="22"/>
          <w:lang w:val="en-US"/>
        </w:rPr>
        <w:t>The legend that won the West</w:t>
      </w:r>
      <w:r w:rsidR="003A56AD">
        <w:rPr>
          <w:rFonts w:ascii="Arial" w:eastAsia="Arial" w:hAnsi="Arial" w:cs="Arial"/>
          <w:b/>
          <w:bCs/>
          <w:sz w:val="22"/>
          <w:szCs w:val="22"/>
          <w:lang w:val="en-US"/>
        </w:rPr>
        <w:t>…</w:t>
      </w:r>
      <w:r w:rsidRPr="004F22E1">
        <w:rPr>
          <w:rFonts w:ascii="Arial" w:eastAsia="Arial" w:hAnsi="Arial" w:cs="Arial"/>
          <w:b/>
          <w:bCs/>
          <w:sz w:val="22"/>
          <w:szCs w:val="22"/>
          <w:lang w:val="en-US"/>
        </w:rPr>
        <w:t xml:space="preserve"> </w:t>
      </w:r>
    </w:p>
    <w:p w14:paraId="21DBC138" w14:textId="20A98280" w:rsidR="00D4340C" w:rsidRDefault="00D4340C" w:rsidP="003C7AB1">
      <w:pPr>
        <w:tabs>
          <w:tab w:val="left" w:pos="3048"/>
        </w:tabs>
        <w:snapToGrid w:val="0"/>
        <w:spacing w:after="120"/>
        <w:jc w:val="both"/>
        <w:rPr>
          <w:rFonts w:ascii="Arial" w:eastAsia="Arial" w:hAnsi="Arial" w:cs="Arial"/>
          <w:sz w:val="22"/>
          <w:szCs w:val="22"/>
          <w:lang w:val="en-US"/>
        </w:rPr>
      </w:pPr>
      <w:r w:rsidRPr="00D4340C">
        <w:rPr>
          <w:rFonts w:ascii="Arial" w:eastAsia="Arial" w:hAnsi="Arial" w:cs="Arial"/>
          <w:sz w:val="22"/>
          <w:szCs w:val="22"/>
          <w:lang w:val="en-US"/>
        </w:rPr>
        <w:t xml:space="preserve">Nicknamed the </w:t>
      </w:r>
      <w:r w:rsidR="00716348">
        <w:rPr>
          <w:rFonts w:ascii="Arial" w:eastAsia="Arial" w:hAnsi="Arial" w:cs="Arial"/>
          <w:sz w:val="22"/>
          <w:szCs w:val="22"/>
          <w:lang w:val="en-US"/>
        </w:rPr>
        <w:t>‘</w:t>
      </w:r>
      <w:r w:rsidRPr="00D4340C">
        <w:rPr>
          <w:rFonts w:ascii="Arial" w:eastAsia="Arial" w:hAnsi="Arial" w:cs="Arial"/>
          <w:sz w:val="22"/>
          <w:szCs w:val="22"/>
          <w:lang w:val="en-US"/>
        </w:rPr>
        <w:t>Gun that Won the West,</w:t>
      </w:r>
      <w:r w:rsidR="00716348">
        <w:rPr>
          <w:rFonts w:ascii="Arial" w:eastAsia="Arial" w:hAnsi="Arial" w:cs="Arial"/>
          <w:sz w:val="22"/>
          <w:szCs w:val="22"/>
          <w:lang w:val="en-US"/>
        </w:rPr>
        <w:t>’</w:t>
      </w:r>
      <w:r w:rsidRPr="00D4340C">
        <w:rPr>
          <w:rFonts w:ascii="Arial" w:eastAsia="Arial" w:hAnsi="Arial" w:cs="Arial"/>
          <w:sz w:val="22"/>
          <w:szCs w:val="22"/>
          <w:lang w:val="en-US"/>
        </w:rPr>
        <w:t xml:space="preserve"> the Winchester Rifle </w:t>
      </w:r>
      <w:r w:rsidR="00BE6094">
        <w:rPr>
          <w:rFonts w:ascii="Arial" w:eastAsia="Arial" w:hAnsi="Arial" w:cs="Arial"/>
          <w:sz w:val="22"/>
          <w:szCs w:val="22"/>
          <w:lang w:val="en-US"/>
        </w:rPr>
        <w:t>remains</w:t>
      </w:r>
      <w:r w:rsidRPr="00D4340C">
        <w:rPr>
          <w:rFonts w:ascii="Arial" w:eastAsia="Arial" w:hAnsi="Arial" w:cs="Arial"/>
          <w:sz w:val="22"/>
          <w:szCs w:val="22"/>
          <w:lang w:val="en-US"/>
        </w:rPr>
        <w:t xml:space="preserve"> one of the most iconic </w:t>
      </w:r>
      <w:r w:rsidR="0035785E">
        <w:rPr>
          <w:rFonts w:ascii="Arial" w:eastAsia="Arial" w:hAnsi="Arial" w:cs="Arial"/>
          <w:sz w:val="22"/>
          <w:szCs w:val="22"/>
          <w:lang w:val="en-US"/>
        </w:rPr>
        <w:t>firearms</w:t>
      </w:r>
      <w:r w:rsidRPr="00D4340C">
        <w:rPr>
          <w:rFonts w:ascii="Arial" w:eastAsia="Arial" w:hAnsi="Arial" w:cs="Arial"/>
          <w:sz w:val="22"/>
          <w:szCs w:val="22"/>
          <w:lang w:val="en-US"/>
        </w:rPr>
        <w:t xml:space="preserve"> of all time. Used by both lawmen and outlaws in the Old West, the Winchester rifle </w:t>
      </w:r>
      <w:r w:rsidR="007F5F11">
        <w:rPr>
          <w:rFonts w:ascii="Arial" w:eastAsia="Arial" w:hAnsi="Arial" w:cs="Arial"/>
          <w:sz w:val="22"/>
          <w:szCs w:val="22"/>
          <w:lang w:val="en-US"/>
        </w:rPr>
        <w:t xml:space="preserve">so </w:t>
      </w:r>
      <w:r w:rsidRPr="00D4340C">
        <w:rPr>
          <w:rFonts w:ascii="Arial" w:eastAsia="Arial" w:hAnsi="Arial" w:cs="Arial"/>
          <w:sz w:val="22"/>
          <w:szCs w:val="22"/>
          <w:lang w:val="en-US"/>
        </w:rPr>
        <w:t>perfectly embodies the legendary struggle between the peacekeepers and the bandits. Favored by many notable figures such as Billy the Kid, Butch Cassidy, and Buffalo Bill it has become a symbol of that time.</w:t>
      </w:r>
    </w:p>
    <w:p w14:paraId="66EA6823" w14:textId="1B10B69C" w:rsidR="00FF4EEC" w:rsidRDefault="00FF4EEC" w:rsidP="003C7AB1">
      <w:pPr>
        <w:tabs>
          <w:tab w:val="left" w:pos="3048"/>
        </w:tabs>
        <w:snapToGrid w:val="0"/>
        <w:spacing w:after="120"/>
        <w:jc w:val="both"/>
        <w:rPr>
          <w:rFonts w:ascii="Arial" w:eastAsia="Arial" w:hAnsi="Arial" w:cs="Arial"/>
          <w:sz w:val="22"/>
          <w:szCs w:val="22"/>
          <w:lang w:val="en-US"/>
        </w:rPr>
      </w:pPr>
      <w:r>
        <w:rPr>
          <w:rFonts w:ascii="Arial" w:eastAsia="Arial" w:hAnsi="Arial" w:cs="Arial"/>
          <w:sz w:val="22"/>
          <w:szCs w:val="22"/>
          <w:lang w:val="en-US"/>
        </w:rPr>
        <w:t xml:space="preserve">For the gun that inspired </w:t>
      </w:r>
      <w:r w:rsidRPr="00FF4EEC">
        <w:rPr>
          <w:rFonts w:ascii="Arial" w:eastAsia="Arial" w:hAnsi="Arial" w:cs="Arial"/>
          <w:i/>
          <w:iCs/>
          <w:sz w:val="22"/>
          <w:szCs w:val="22"/>
          <w:lang w:val="en-US"/>
        </w:rPr>
        <w:t>Golden Boy</w:t>
      </w:r>
      <w:r>
        <w:rPr>
          <w:rFonts w:ascii="Arial" w:eastAsia="Arial" w:hAnsi="Arial" w:cs="Arial"/>
          <w:sz w:val="22"/>
          <w:szCs w:val="22"/>
          <w:lang w:val="en-US"/>
        </w:rPr>
        <w:t xml:space="preserve">, the </w:t>
      </w:r>
      <w:r w:rsidRPr="00FF4EEC">
        <w:rPr>
          <w:rFonts w:ascii="Arial" w:eastAsia="Arial" w:hAnsi="Arial" w:cs="Arial"/>
          <w:sz w:val="22"/>
          <w:szCs w:val="22"/>
          <w:lang w:val="en-US"/>
        </w:rPr>
        <w:t xml:space="preserve">year is 1866. The place: a vast country born less than a century before from the purest of desires, self-determination. </w:t>
      </w:r>
    </w:p>
    <w:p w14:paraId="5D7BA434" w14:textId="66C0B429" w:rsidR="006E14B3" w:rsidRDefault="00FF4EEC" w:rsidP="003C7AB1">
      <w:pPr>
        <w:tabs>
          <w:tab w:val="left" w:pos="3048"/>
        </w:tabs>
        <w:snapToGrid w:val="0"/>
        <w:spacing w:after="120"/>
        <w:jc w:val="both"/>
        <w:rPr>
          <w:rFonts w:ascii="Arial" w:eastAsia="Arial" w:hAnsi="Arial" w:cs="Arial"/>
          <w:sz w:val="22"/>
          <w:szCs w:val="22"/>
          <w:lang w:val="en-US"/>
        </w:rPr>
      </w:pPr>
      <w:r w:rsidRPr="00FF4EEC">
        <w:rPr>
          <w:rFonts w:ascii="Arial" w:eastAsia="Arial" w:hAnsi="Arial" w:cs="Arial"/>
          <w:sz w:val="22"/>
          <w:szCs w:val="22"/>
          <w:lang w:val="en-US"/>
        </w:rPr>
        <w:t xml:space="preserve">Winchester ‘Yellow Boy’ 1866 </w:t>
      </w:r>
      <w:r w:rsidR="006E044D">
        <w:rPr>
          <w:rFonts w:ascii="Arial" w:eastAsia="Arial" w:hAnsi="Arial" w:cs="Arial"/>
          <w:sz w:val="22"/>
          <w:szCs w:val="22"/>
          <w:lang w:val="en-US"/>
        </w:rPr>
        <w:t>name: I</w:t>
      </w:r>
      <w:r>
        <w:rPr>
          <w:rFonts w:ascii="Arial" w:eastAsia="Arial" w:hAnsi="Arial" w:cs="Arial"/>
          <w:sz w:val="22"/>
          <w:szCs w:val="22"/>
          <w:lang w:val="en-US"/>
        </w:rPr>
        <w:t xml:space="preserve">t wasn’t the settlers or bandits who came up with the term ‘Yellow Boy’ as shorthand for their trusted rifle. ‘Yellow Boy’ was what the Indians said, when they saw the shiny brass-alloy receiver that housed the cocking and loading mechanism of the lever action rifle. </w:t>
      </w:r>
    </w:p>
    <w:p w14:paraId="0769E05D" w14:textId="6790DB62" w:rsidR="00B659FD" w:rsidRDefault="006E14B3" w:rsidP="003C7AB1">
      <w:pPr>
        <w:tabs>
          <w:tab w:val="left" w:pos="3048"/>
        </w:tabs>
        <w:snapToGrid w:val="0"/>
        <w:spacing w:after="120"/>
        <w:jc w:val="both"/>
        <w:rPr>
          <w:rFonts w:ascii="Arial" w:eastAsia="Arial" w:hAnsi="Arial" w:cs="Arial"/>
          <w:sz w:val="22"/>
          <w:szCs w:val="22"/>
          <w:lang w:val="en-US"/>
        </w:rPr>
      </w:pPr>
      <w:r>
        <w:rPr>
          <w:rFonts w:ascii="Arial" w:eastAsia="Arial" w:hAnsi="Arial" w:cs="Arial"/>
          <w:sz w:val="22"/>
          <w:szCs w:val="22"/>
          <w:lang w:val="en-US"/>
        </w:rPr>
        <w:t xml:space="preserve">Historians all agree that the </w:t>
      </w:r>
      <w:r w:rsidR="00B659FD">
        <w:rPr>
          <w:rFonts w:ascii="Arial" w:eastAsia="Arial" w:hAnsi="Arial" w:cs="Arial"/>
          <w:sz w:val="22"/>
          <w:szCs w:val="22"/>
          <w:lang w:val="en-US"/>
        </w:rPr>
        <w:t>Winchester was a key element and so representation of winning battle</w:t>
      </w:r>
      <w:r w:rsidR="00880CE0">
        <w:rPr>
          <w:rFonts w:ascii="Arial" w:eastAsia="Arial" w:hAnsi="Arial" w:cs="Arial"/>
          <w:sz w:val="22"/>
          <w:szCs w:val="22"/>
          <w:lang w:val="en-US"/>
        </w:rPr>
        <w:t>.</w:t>
      </w:r>
    </w:p>
    <w:p w14:paraId="04EFAD95" w14:textId="77777777" w:rsidR="00B659FD" w:rsidRDefault="00B659FD" w:rsidP="003C7AB1">
      <w:pPr>
        <w:tabs>
          <w:tab w:val="left" w:pos="3048"/>
        </w:tabs>
        <w:snapToGrid w:val="0"/>
        <w:spacing w:after="120"/>
        <w:jc w:val="both"/>
        <w:rPr>
          <w:rFonts w:ascii="Arial" w:eastAsia="Arial" w:hAnsi="Arial" w:cs="Arial"/>
          <w:sz w:val="22"/>
          <w:szCs w:val="22"/>
          <w:lang w:val="en-US"/>
        </w:rPr>
      </w:pPr>
    </w:p>
    <w:p w14:paraId="35E984F9" w14:textId="77777777" w:rsidR="00FF2951" w:rsidRDefault="00FF2951" w:rsidP="003C7AB1">
      <w:pPr>
        <w:tabs>
          <w:tab w:val="left" w:pos="3048"/>
        </w:tabs>
        <w:snapToGrid w:val="0"/>
        <w:spacing w:after="120"/>
        <w:jc w:val="both"/>
        <w:rPr>
          <w:rFonts w:ascii="Arial" w:eastAsia="Arial" w:hAnsi="Arial" w:cs="Arial"/>
          <w:sz w:val="22"/>
          <w:szCs w:val="22"/>
          <w:lang w:val="en-US"/>
        </w:rPr>
      </w:pPr>
    </w:p>
    <w:p w14:paraId="36A9805F" w14:textId="03D10669" w:rsidR="00FF4EEC" w:rsidRDefault="004F22E1" w:rsidP="003C7AB1">
      <w:pPr>
        <w:tabs>
          <w:tab w:val="left" w:pos="3048"/>
        </w:tabs>
        <w:snapToGrid w:val="0"/>
        <w:spacing w:after="120"/>
        <w:jc w:val="both"/>
        <w:rPr>
          <w:rFonts w:ascii="Arial" w:eastAsia="Arial" w:hAnsi="Arial" w:cs="Arial"/>
          <w:sz w:val="22"/>
          <w:szCs w:val="22"/>
          <w:lang w:val="en-US"/>
        </w:rPr>
      </w:pPr>
      <w:r>
        <w:rPr>
          <w:rFonts w:ascii="Arial" w:eastAsia="Arial" w:hAnsi="Arial" w:cs="Arial"/>
          <w:sz w:val="22"/>
          <w:szCs w:val="22"/>
          <w:lang w:val="en-US"/>
        </w:rPr>
        <w:t xml:space="preserve"> </w:t>
      </w:r>
    </w:p>
    <w:p w14:paraId="48B80FA4" w14:textId="77777777" w:rsidR="00953AC3" w:rsidRPr="00C61672" w:rsidRDefault="00953AC3" w:rsidP="00953AC3">
      <w:pPr>
        <w:jc w:val="both"/>
        <w:rPr>
          <w:rFonts w:ascii="Arial" w:hAnsi="Arial" w:cs="Arial"/>
          <w:b/>
          <w:bCs/>
          <w:lang w:val="en-US"/>
        </w:rPr>
      </w:pPr>
      <w:r w:rsidRPr="00C61672">
        <w:rPr>
          <w:rFonts w:ascii="Arial" w:hAnsi="Arial" w:cs="Arial"/>
          <w:b/>
          <w:bCs/>
          <w:lang w:val="en-US"/>
        </w:rPr>
        <w:lastRenderedPageBreak/>
        <w:t>History, design and inspiration</w:t>
      </w:r>
    </w:p>
    <w:p w14:paraId="13250B60" w14:textId="77777777" w:rsidR="003A56AD" w:rsidRDefault="003A56AD" w:rsidP="003C7AB1">
      <w:pPr>
        <w:tabs>
          <w:tab w:val="left" w:pos="3048"/>
        </w:tabs>
        <w:snapToGrid w:val="0"/>
        <w:spacing w:after="120"/>
        <w:jc w:val="both"/>
        <w:rPr>
          <w:rFonts w:ascii="Arial" w:eastAsia="Arial" w:hAnsi="Arial" w:cs="Arial"/>
          <w:b/>
          <w:bCs/>
          <w:sz w:val="22"/>
          <w:szCs w:val="22"/>
          <w:lang w:val="en-US"/>
        </w:rPr>
      </w:pPr>
    </w:p>
    <w:p w14:paraId="7BF83D5F" w14:textId="12B6834B" w:rsidR="003A56AD" w:rsidRPr="00FF4EEC" w:rsidRDefault="003A56AD" w:rsidP="003C7AB1">
      <w:pPr>
        <w:tabs>
          <w:tab w:val="left" w:pos="3048"/>
        </w:tabs>
        <w:snapToGrid w:val="0"/>
        <w:spacing w:after="120"/>
        <w:jc w:val="both"/>
        <w:rPr>
          <w:rFonts w:ascii="Arial" w:eastAsia="Arial" w:hAnsi="Arial" w:cs="Arial"/>
          <w:sz w:val="22"/>
          <w:szCs w:val="22"/>
          <w:lang w:val="en-US"/>
        </w:rPr>
      </w:pPr>
      <w:r>
        <w:rPr>
          <w:rFonts w:ascii="Arial" w:eastAsia="Arial" w:hAnsi="Arial" w:cs="Arial"/>
          <w:b/>
          <w:bCs/>
          <w:sz w:val="22"/>
          <w:szCs w:val="22"/>
          <w:lang w:val="en-US"/>
        </w:rPr>
        <w:t>…n</w:t>
      </w:r>
      <w:r w:rsidRPr="004F22E1">
        <w:rPr>
          <w:rFonts w:ascii="Arial" w:eastAsia="Arial" w:hAnsi="Arial" w:cs="Arial"/>
          <w:b/>
          <w:bCs/>
          <w:sz w:val="22"/>
          <w:szCs w:val="22"/>
          <w:lang w:val="en-US"/>
        </w:rPr>
        <w:t xml:space="preserve">ow reborn as </w:t>
      </w:r>
      <w:r w:rsidRPr="004F22E1">
        <w:rPr>
          <w:rFonts w:ascii="Arial" w:eastAsia="Arial" w:hAnsi="Arial" w:cs="Arial"/>
          <w:b/>
          <w:bCs/>
          <w:i/>
          <w:iCs/>
          <w:sz w:val="22"/>
          <w:szCs w:val="22"/>
          <w:lang w:val="en-US"/>
        </w:rPr>
        <w:t>Golden Boy</w:t>
      </w:r>
      <w:r w:rsidRPr="004F22E1">
        <w:rPr>
          <w:rFonts w:ascii="Arial" w:eastAsia="Arial" w:hAnsi="Arial" w:cs="Arial"/>
          <w:b/>
          <w:bCs/>
          <w:sz w:val="22"/>
          <w:szCs w:val="22"/>
          <w:lang w:val="en-US"/>
        </w:rPr>
        <w:t>.</w:t>
      </w:r>
    </w:p>
    <w:p w14:paraId="1EF59F14" w14:textId="27E712A5" w:rsidR="003A56AD" w:rsidRPr="00D4340C" w:rsidRDefault="003A56AD" w:rsidP="003A56AD">
      <w:pPr>
        <w:tabs>
          <w:tab w:val="left" w:pos="3048"/>
        </w:tabs>
        <w:snapToGrid w:val="0"/>
        <w:spacing w:after="120"/>
        <w:jc w:val="both"/>
        <w:rPr>
          <w:rFonts w:ascii="Arial" w:eastAsia="Arial" w:hAnsi="Arial" w:cs="Arial"/>
          <w:sz w:val="22"/>
          <w:szCs w:val="22"/>
          <w:lang w:val="en-US"/>
        </w:rPr>
      </w:pPr>
      <w:r w:rsidRPr="003A56AD">
        <w:rPr>
          <w:rFonts w:ascii="Arial" w:eastAsia="Arial" w:hAnsi="Arial" w:cs="Arial"/>
          <w:i/>
          <w:iCs/>
          <w:sz w:val="22"/>
          <w:szCs w:val="22"/>
          <w:lang w:val="en-US"/>
        </w:rPr>
        <w:t>Golden Boy</w:t>
      </w:r>
      <w:r>
        <w:rPr>
          <w:rFonts w:ascii="Arial" w:eastAsia="Arial" w:hAnsi="Arial" w:cs="Arial"/>
          <w:sz w:val="22"/>
          <w:szCs w:val="22"/>
          <w:lang w:val="en-US"/>
        </w:rPr>
        <w:t xml:space="preserve"> has the same dimensions and weight as the original, the same feel and heft. Holding it is holding the legend. Beholding it is glimpsing the amazing era that defined </w:t>
      </w:r>
      <w:r w:rsidR="00B659FD">
        <w:rPr>
          <w:rFonts w:ascii="Arial" w:eastAsia="Arial" w:hAnsi="Arial" w:cs="Arial"/>
          <w:sz w:val="22"/>
          <w:szCs w:val="22"/>
          <w:lang w:val="en-US"/>
        </w:rPr>
        <w:t xml:space="preserve">adventure </w:t>
      </w:r>
      <w:r>
        <w:rPr>
          <w:rFonts w:ascii="Arial" w:eastAsia="Arial" w:hAnsi="Arial" w:cs="Arial"/>
          <w:sz w:val="22"/>
          <w:szCs w:val="22"/>
          <w:lang w:val="en-US"/>
        </w:rPr>
        <w:t xml:space="preserve">and fired the imagination of every generation born since. </w:t>
      </w:r>
    </w:p>
    <w:p w14:paraId="1B61336A" w14:textId="4A926224" w:rsidR="00261311" w:rsidRPr="00D4340C" w:rsidRDefault="00AE65DC" w:rsidP="003C7AB1">
      <w:pPr>
        <w:tabs>
          <w:tab w:val="left" w:pos="3048"/>
        </w:tabs>
        <w:snapToGrid w:val="0"/>
        <w:spacing w:after="120"/>
        <w:jc w:val="both"/>
        <w:rPr>
          <w:rFonts w:ascii="Arial" w:eastAsia="Arial" w:hAnsi="Arial" w:cs="Arial"/>
          <w:b/>
          <w:bCs/>
          <w:sz w:val="22"/>
          <w:szCs w:val="22"/>
          <w:lang w:val="en-US"/>
        </w:rPr>
      </w:pPr>
      <w:r w:rsidRPr="00D4340C">
        <w:rPr>
          <w:rFonts w:ascii="Arial" w:eastAsia="Arial" w:hAnsi="Arial" w:cs="Arial"/>
          <w:b/>
          <w:bCs/>
          <w:sz w:val="22"/>
          <w:szCs w:val="22"/>
          <w:lang w:val="en-US"/>
        </w:rPr>
        <w:t xml:space="preserve">Breathing life into </w:t>
      </w:r>
      <w:r w:rsidR="000E1C52">
        <w:rPr>
          <w:rFonts w:ascii="Arial" w:eastAsia="Arial" w:hAnsi="Arial" w:cs="Arial"/>
          <w:b/>
          <w:bCs/>
          <w:sz w:val="22"/>
          <w:szCs w:val="22"/>
          <w:lang w:val="en-US"/>
        </w:rPr>
        <w:t>a legend reinvented</w:t>
      </w:r>
      <w:r w:rsidR="00220993" w:rsidRPr="00D4340C">
        <w:rPr>
          <w:rFonts w:ascii="Arial" w:eastAsia="Arial" w:hAnsi="Arial" w:cs="Arial"/>
          <w:b/>
          <w:bCs/>
          <w:sz w:val="22"/>
          <w:szCs w:val="22"/>
          <w:lang w:val="en-US"/>
        </w:rPr>
        <w:t xml:space="preserve">: </w:t>
      </w:r>
      <w:r w:rsidR="003A56AD">
        <w:rPr>
          <w:rFonts w:ascii="Arial" w:eastAsia="Arial" w:hAnsi="Arial" w:cs="Arial"/>
          <w:b/>
          <w:bCs/>
          <w:sz w:val="22"/>
          <w:szCs w:val="22"/>
          <w:lang w:val="en-US"/>
        </w:rPr>
        <w:t xml:space="preserve">the </w:t>
      </w:r>
      <w:proofErr w:type="spellStart"/>
      <w:r w:rsidR="003A56AD" w:rsidRPr="003A56AD">
        <w:rPr>
          <w:rFonts w:ascii="Arial" w:eastAsia="Arial" w:hAnsi="Arial" w:cs="Arial"/>
          <w:b/>
          <w:bCs/>
          <w:i/>
          <w:iCs/>
          <w:sz w:val="22"/>
          <w:szCs w:val="22"/>
          <w:lang w:val="en-US"/>
        </w:rPr>
        <w:t>L’Épée</w:t>
      </w:r>
      <w:proofErr w:type="spellEnd"/>
      <w:r w:rsidR="00220993" w:rsidRPr="00D4340C">
        <w:rPr>
          <w:rFonts w:ascii="Arial" w:eastAsia="Arial" w:hAnsi="Arial" w:cs="Arial"/>
          <w:b/>
          <w:bCs/>
          <w:sz w:val="22"/>
          <w:szCs w:val="22"/>
          <w:lang w:val="en-US"/>
        </w:rPr>
        <w:t xml:space="preserve"> movement</w:t>
      </w:r>
    </w:p>
    <w:p w14:paraId="4ACC1839" w14:textId="77777777" w:rsidR="00E24011" w:rsidRDefault="000D1A50" w:rsidP="00E24011">
      <w:pPr>
        <w:snapToGrid w:val="0"/>
        <w:spacing w:after="120"/>
        <w:jc w:val="both"/>
        <w:rPr>
          <w:rFonts w:ascii="Arial" w:eastAsia="Arial" w:hAnsi="Arial" w:cs="Arial"/>
          <w:i/>
          <w:iCs/>
          <w:sz w:val="22"/>
          <w:szCs w:val="22"/>
          <w:lang w:val="en-US"/>
        </w:rPr>
      </w:pPr>
      <w:r w:rsidRPr="00D4340C">
        <w:rPr>
          <w:rFonts w:ascii="Arial" w:eastAsia="Arial" w:hAnsi="Arial" w:cs="Arial"/>
          <w:bCs/>
          <w:sz w:val="22"/>
          <w:szCs w:val="22"/>
          <w:lang w:val="en-US"/>
        </w:rPr>
        <w:t xml:space="preserve">Says Arnaud Nicolas, CEO of </w:t>
      </w:r>
      <w:proofErr w:type="spellStart"/>
      <w:r w:rsidRPr="009F7D5F">
        <w:rPr>
          <w:rFonts w:ascii="Arial" w:eastAsia="Arial" w:hAnsi="Arial" w:cs="Arial"/>
          <w:bCs/>
          <w:i/>
          <w:iCs/>
          <w:sz w:val="22"/>
          <w:szCs w:val="22"/>
          <w:lang w:val="en-US"/>
        </w:rPr>
        <w:t>L’Épée</w:t>
      </w:r>
      <w:proofErr w:type="spellEnd"/>
      <w:r w:rsidRPr="00D4340C">
        <w:rPr>
          <w:rFonts w:ascii="Arial" w:eastAsia="Arial" w:hAnsi="Arial" w:cs="Arial"/>
          <w:bCs/>
          <w:sz w:val="22"/>
          <w:szCs w:val="22"/>
          <w:lang w:val="en-US"/>
        </w:rPr>
        <w:t xml:space="preserve">: </w:t>
      </w:r>
      <w:r w:rsidR="000F2DFE" w:rsidRPr="00D4340C">
        <w:rPr>
          <w:rFonts w:ascii="Arial" w:eastAsia="Arial" w:hAnsi="Arial" w:cs="Arial"/>
          <w:i/>
          <w:iCs/>
          <w:sz w:val="22"/>
          <w:szCs w:val="22"/>
          <w:lang w:val="en-US"/>
        </w:rPr>
        <w:t>“</w:t>
      </w:r>
      <w:r w:rsidR="0039081D">
        <w:rPr>
          <w:rFonts w:ascii="Arial" w:eastAsia="Arial" w:hAnsi="Arial" w:cs="Arial"/>
          <w:i/>
          <w:iCs/>
          <w:sz w:val="22"/>
          <w:szCs w:val="22"/>
          <w:lang w:val="en-US"/>
        </w:rPr>
        <w:t>Golden Boy</w:t>
      </w:r>
      <w:r w:rsidR="007D121E">
        <w:rPr>
          <w:rFonts w:ascii="Arial" w:eastAsia="Arial" w:hAnsi="Arial" w:cs="Arial"/>
          <w:i/>
          <w:iCs/>
          <w:sz w:val="22"/>
          <w:szCs w:val="22"/>
          <w:lang w:val="en-US"/>
        </w:rPr>
        <w:t xml:space="preserve"> is our second project with The</w:t>
      </w:r>
      <w:r w:rsidRPr="00D4340C">
        <w:rPr>
          <w:rFonts w:ascii="Arial" w:eastAsia="Arial" w:hAnsi="Arial" w:cs="Arial"/>
          <w:i/>
          <w:iCs/>
          <w:sz w:val="22"/>
          <w:szCs w:val="22"/>
          <w:lang w:val="en-US"/>
        </w:rPr>
        <w:t xml:space="preserve"> Unnamed Society</w:t>
      </w:r>
      <w:r w:rsidR="007D121E">
        <w:rPr>
          <w:rFonts w:ascii="Arial" w:eastAsia="Arial" w:hAnsi="Arial" w:cs="Arial"/>
          <w:i/>
          <w:iCs/>
          <w:sz w:val="22"/>
          <w:szCs w:val="22"/>
          <w:lang w:val="en-US"/>
        </w:rPr>
        <w:t xml:space="preserve"> and </w:t>
      </w:r>
      <w:r w:rsidRPr="00D4340C">
        <w:rPr>
          <w:rFonts w:ascii="Arial" w:eastAsia="Arial" w:hAnsi="Arial" w:cs="Arial"/>
          <w:i/>
          <w:iCs/>
          <w:sz w:val="22"/>
          <w:szCs w:val="22"/>
          <w:lang w:val="en-US"/>
        </w:rPr>
        <w:t>a natural continuation of the Pancho Villa’s Bisley Colt</w:t>
      </w:r>
      <w:r w:rsidR="007D121E">
        <w:rPr>
          <w:rFonts w:ascii="Arial" w:eastAsia="Arial" w:hAnsi="Arial" w:cs="Arial"/>
          <w:i/>
          <w:iCs/>
          <w:sz w:val="22"/>
          <w:szCs w:val="22"/>
          <w:lang w:val="en-US"/>
        </w:rPr>
        <w:t xml:space="preserve"> we created together</w:t>
      </w:r>
      <w:r w:rsidRPr="00D4340C">
        <w:rPr>
          <w:rFonts w:ascii="Arial" w:eastAsia="Arial" w:hAnsi="Arial" w:cs="Arial"/>
          <w:i/>
          <w:iCs/>
          <w:sz w:val="22"/>
          <w:szCs w:val="22"/>
          <w:lang w:val="en-US"/>
        </w:rPr>
        <w:t>.</w:t>
      </w:r>
      <w:r w:rsidR="0039081D">
        <w:rPr>
          <w:rFonts w:ascii="Arial" w:eastAsia="Arial" w:hAnsi="Arial" w:cs="Arial"/>
          <w:i/>
          <w:iCs/>
          <w:sz w:val="22"/>
          <w:szCs w:val="22"/>
          <w:lang w:val="en-US"/>
        </w:rPr>
        <w:t xml:space="preserve"> Bolting a clock to a gun was never an option, so</w:t>
      </w:r>
      <w:r w:rsidRPr="00D4340C">
        <w:rPr>
          <w:rFonts w:ascii="Arial" w:eastAsia="Arial" w:hAnsi="Arial" w:cs="Arial"/>
          <w:i/>
          <w:iCs/>
          <w:sz w:val="22"/>
          <w:szCs w:val="22"/>
          <w:lang w:val="en-US"/>
        </w:rPr>
        <w:t xml:space="preserve"> </w:t>
      </w:r>
      <w:r w:rsidR="0039081D">
        <w:rPr>
          <w:rFonts w:ascii="Arial" w:eastAsia="Arial" w:hAnsi="Arial" w:cs="Arial"/>
          <w:i/>
          <w:iCs/>
          <w:sz w:val="22"/>
          <w:szCs w:val="22"/>
          <w:lang w:val="en-US"/>
        </w:rPr>
        <w:t xml:space="preserve">rethinking the </w:t>
      </w:r>
      <w:r w:rsidRPr="00D4340C">
        <w:rPr>
          <w:rFonts w:ascii="Arial" w:eastAsia="Arial" w:hAnsi="Arial" w:cs="Arial"/>
          <w:i/>
          <w:iCs/>
          <w:sz w:val="22"/>
          <w:szCs w:val="22"/>
          <w:lang w:val="en-US"/>
        </w:rPr>
        <w:t xml:space="preserve">original rifle’s ingenious lever action mechanism </w:t>
      </w:r>
      <w:r w:rsidR="0039081D">
        <w:rPr>
          <w:rFonts w:ascii="Arial" w:eastAsia="Arial" w:hAnsi="Arial" w:cs="Arial"/>
          <w:i/>
          <w:iCs/>
          <w:sz w:val="22"/>
          <w:szCs w:val="22"/>
          <w:lang w:val="en-US"/>
        </w:rPr>
        <w:t xml:space="preserve">as </w:t>
      </w:r>
      <w:r w:rsidRPr="00D4340C">
        <w:rPr>
          <w:rFonts w:ascii="Arial" w:eastAsia="Arial" w:hAnsi="Arial" w:cs="Arial"/>
          <w:i/>
          <w:iCs/>
          <w:sz w:val="22"/>
          <w:szCs w:val="22"/>
          <w:lang w:val="en-US"/>
        </w:rPr>
        <w:t xml:space="preserve">a </w:t>
      </w:r>
      <w:r w:rsidR="00E24011">
        <w:rPr>
          <w:rFonts w:ascii="Arial" w:eastAsia="Arial" w:hAnsi="Arial" w:cs="Arial"/>
          <w:i/>
          <w:iCs/>
          <w:sz w:val="22"/>
          <w:szCs w:val="22"/>
          <w:lang w:val="en-US"/>
        </w:rPr>
        <w:t xml:space="preserve">main component of the </w:t>
      </w:r>
      <w:r w:rsidRPr="00D4340C">
        <w:rPr>
          <w:rFonts w:ascii="Arial" w:eastAsia="Arial" w:hAnsi="Arial" w:cs="Arial"/>
          <w:i/>
          <w:iCs/>
          <w:sz w:val="22"/>
          <w:szCs w:val="22"/>
          <w:lang w:val="en-US"/>
        </w:rPr>
        <w:t xml:space="preserve">clock </w:t>
      </w:r>
      <w:proofErr w:type="spellStart"/>
      <w:r w:rsidRPr="00D4340C">
        <w:rPr>
          <w:rFonts w:ascii="Arial" w:eastAsia="Arial" w:hAnsi="Arial" w:cs="Arial"/>
          <w:i/>
          <w:iCs/>
          <w:sz w:val="22"/>
          <w:szCs w:val="22"/>
          <w:lang w:val="en-US"/>
        </w:rPr>
        <w:t>calibre</w:t>
      </w:r>
      <w:proofErr w:type="spellEnd"/>
      <w:r w:rsidRPr="00D4340C">
        <w:rPr>
          <w:rFonts w:ascii="Arial" w:eastAsia="Arial" w:hAnsi="Arial" w:cs="Arial"/>
          <w:i/>
          <w:iCs/>
          <w:sz w:val="22"/>
          <w:szCs w:val="22"/>
          <w:lang w:val="en-US"/>
        </w:rPr>
        <w:t xml:space="preserve"> </w:t>
      </w:r>
      <w:r w:rsidR="002C5901">
        <w:rPr>
          <w:rFonts w:ascii="Arial" w:eastAsia="Arial" w:hAnsi="Arial" w:cs="Arial"/>
          <w:i/>
          <w:iCs/>
          <w:sz w:val="22"/>
          <w:szCs w:val="22"/>
          <w:lang w:val="en-US"/>
        </w:rPr>
        <w:t xml:space="preserve">seemed like an </w:t>
      </w:r>
      <w:r w:rsidR="0039081D">
        <w:rPr>
          <w:rFonts w:ascii="Arial" w:eastAsia="Arial" w:hAnsi="Arial" w:cs="Arial"/>
          <w:i/>
          <w:iCs/>
          <w:sz w:val="22"/>
          <w:szCs w:val="22"/>
          <w:lang w:val="en-US"/>
        </w:rPr>
        <w:t xml:space="preserve">irresistible challenge. </w:t>
      </w:r>
      <w:r w:rsidR="002C5901">
        <w:rPr>
          <w:rFonts w:ascii="Arial" w:eastAsia="Arial" w:hAnsi="Arial" w:cs="Arial"/>
          <w:i/>
          <w:iCs/>
          <w:sz w:val="22"/>
          <w:szCs w:val="22"/>
          <w:lang w:val="en-US"/>
        </w:rPr>
        <w:t xml:space="preserve">The result </w:t>
      </w:r>
      <w:r w:rsidR="0039081D">
        <w:rPr>
          <w:rFonts w:ascii="Arial" w:eastAsia="Arial" w:hAnsi="Arial" w:cs="Arial"/>
          <w:i/>
          <w:iCs/>
          <w:sz w:val="22"/>
          <w:szCs w:val="22"/>
          <w:lang w:val="en-US"/>
        </w:rPr>
        <w:t>is a work of engineering that transcends its function into a work of art</w:t>
      </w:r>
      <w:r w:rsidR="007C2ED3">
        <w:rPr>
          <w:rFonts w:ascii="Arial" w:eastAsia="Arial" w:hAnsi="Arial" w:cs="Arial"/>
          <w:i/>
          <w:iCs/>
          <w:sz w:val="22"/>
          <w:szCs w:val="22"/>
          <w:lang w:val="en-US"/>
        </w:rPr>
        <w:t>, t</w:t>
      </w:r>
      <w:r w:rsidR="00E24011">
        <w:rPr>
          <w:rFonts w:ascii="Arial" w:eastAsia="Arial" w:hAnsi="Arial" w:cs="Arial"/>
          <w:i/>
          <w:iCs/>
          <w:sz w:val="22"/>
          <w:szCs w:val="22"/>
          <w:lang w:val="en-US"/>
        </w:rPr>
        <w:t xml:space="preserve">rue to our </w:t>
      </w:r>
      <w:r w:rsidR="0039081D">
        <w:rPr>
          <w:rFonts w:ascii="Arial" w:eastAsia="Arial" w:hAnsi="Arial" w:cs="Arial"/>
          <w:i/>
          <w:iCs/>
          <w:sz w:val="22"/>
          <w:szCs w:val="22"/>
          <w:lang w:val="en-US"/>
        </w:rPr>
        <w:t>DNA</w:t>
      </w:r>
      <w:r w:rsidR="00E24011">
        <w:rPr>
          <w:rFonts w:ascii="Arial" w:eastAsia="Arial" w:hAnsi="Arial" w:cs="Arial"/>
          <w:i/>
          <w:iCs/>
          <w:sz w:val="22"/>
          <w:szCs w:val="22"/>
          <w:lang w:val="en-US"/>
        </w:rPr>
        <w:t xml:space="preserve">. </w:t>
      </w:r>
    </w:p>
    <w:p w14:paraId="3944C4C3" w14:textId="12CA2AEF" w:rsidR="00220993" w:rsidRPr="00D4340C" w:rsidRDefault="0080589D" w:rsidP="00E24011">
      <w:pPr>
        <w:snapToGrid w:val="0"/>
        <w:spacing w:after="120"/>
        <w:jc w:val="both"/>
        <w:rPr>
          <w:rFonts w:ascii="Arial" w:eastAsia="Arial" w:hAnsi="Arial" w:cs="Arial"/>
          <w:b/>
          <w:bCs/>
          <w:sz w:val="22"/>
          <w:szCs w:val="22"/>
          <w:lang w:val="en-US"/>
        </w:rPr>
      </w:pPr>
      <w:r>
        <w:rPr>
          <w:rFonts w:ascii="Arial" w:eastAsia="Arial" w:hAnsi="Arial" w:cs="Arial"/>
          <w:b/>
          <w:bCs/>
          <w:sz w:val="22"/>
          <w:szCs w:val="22"/>
          <w:lang w:val="en-US"/>
        </w:rPr>
        <w:t>‘Loading’ the clock mechanism</w:t>
      </w:r>
    </w:p>
    <w:p w14:paraId="5BA3812A" w14:textId="0B22F4D8" w:rsidR="00672562" w:rsidRDefault="00275B8B" w:rsidP="003C7AB1">
      <w:pPr>
        <w:tabs>
          <w:tab w:val="left" w:pos="3048"/>
        </w:tabs>
        <w:snapToGrid w:val="0"/>
        <w:spacing w:after="120"/>
        <w:jc w:val="both"/>
        <w:rPr>
          <w:rFonts w:ascii="Arial" w:eastAsia="Arial" w:hAnsi="Arial" w:cs="Arial"/>
          <w:sz w:val="22"/>
          <w:szCs w:val="22"/>
          <w:lang w:val="en-US"/>
        </w:rPr>
      </w:pPr>
      <w:r>
        <w:rPr>
          <w:rFonts w:ascii="Arial" w:eastAsia="Arial" w:hAnsi="Arial" w:cs="Arial"/>
          <w:sz w:val="22"/>
          <w:szCs w:val="22"/>
          <w:lang w:val="en-US"/>
        </w:rPr>
        <w:t xml:space="preserve">What made the lever action repeating rifle such a gamechanger </w:t>
      </w:r>
      <w:r w:rsidR="00765B92">
        <w:rPr>
          <w:rFonts w:ascii="Arial" w:eastAsia="Arial" w:hAnsi="Arial" w:cs="Arial"/>
          <w:sz w:val="22"/>
          <w:szCs w:val="22"/>
          <w:lang w:val="en-US"/>
        </w:rPr>
        <w:t xml:space="preserve">back in the day </w:t>
      </w:r>
      <w:r>
        <w:rPr>
          <w:rFonts w:ascii="Arial" w:eastAsia="Arial" w:hAnsi="Arial" w:cs="Arial"/>
          <w:sz w:val="22"/>
          <w:szCs w:val="22"/>
          <w:lang w:val="en-US"/>
        </w:rPr>
        <w:t>was the revolutionary approach to loading ammunition</w:t>
      </w:r>
      <w:r w:rsidR="00765B92">
        <w:rPr>
          <w:rFonts w:ascii="Arial" w:eastAsia="Arial" w:hAnsi="Arial" w:cs="Arial"/>
          <w:sz w:val="22"/>
          <w:szCs w:val="22"/>
          <w:lang w:val="en-US"/>
        </w:rPr>
        <w:t>,</w:t>
      </w:r>
      <w:r>
        <w:rPr>
          <w:rFonts w:ascii="Arial" w:eastAsia="Arial" w:hAnsi="Arial" w:cs="Arial"/>
          <w:sz w:val="22"/>
          <w:szCs w:val="22"/>
          <w:lang w:val="en-US"/>
        </w:rPr>
        <w:t xml:space="preserve"> cocking the hammer </w:t>
      </w:r>
      <w:r w:rsidR="00765B92">
        <w:rPr>
          <w:rFonts w:ascii="Arial" w:eastAsia="Arial" w:hAnsi="Arial" w:cs="Arial"/>
          <w:sz w:val="22"/>
          <w:szCs w:val="22"/>
          <w:lang w:val="en-US"/>
        </w:rPr>
        <w:t xml:space="preserve">and </w:t>
      </w:r>
      <w:r>
        <w:rPr>
          <w:rFonts w:ascii="Arial" w:eastAsia="Arial" w:hAnsi="Arial" w:cs="Arial"/>
          <w:sz w:val="22"/>
          <w:szCs w:val="22"/>
          <w:lang w:val="en-US"/>
        </w:rPr>
        <w:t xml:space="preserve">chambering the bullet in one rapid, fluid motion – with a lever actioned by the trigger hand. </w:t>
      </w:r>
      <w:r w:rsidR="006D4F7D">
        <w:rPr>
          <w:rFonts w:ascii="Arial" w:eastAsia="Arial" w:hAnsi="Arial" w:cs="Arial"/>
          <w:sz w:val="22"/>
          <w:szCs w:val="22"/>
          <w:lang w:val="en-US"/>
        </w:rPr>
        <w:t xml:space="preserve">Able to hold 15 rounds before having to reload, </w:t>
      </w:r>
      <w:r w:rsidR="00672562">
        <w:rPr>
          <w:rFonts w:ascii="Arial" w:eastAsia="Arial" w:hAnsi="Arial" w:cs="Arial"/>
          <w:sz w:val="22"/>
          <w:szCs w:val="22"/>
          <w:lang w:val="en-US"/>
        </w:rPr>
        <w:t>the original</w:t>
      </w:r>
      <w:r>
        <w:rPr>
          <w:rFonts w:ascii="Arial" w:eastAsia="Arial" w:hAnsi="Arial" w:cs="Arial"/>
          <w:sz w:val="22"/>
          <w:szCs w:val="22"/>
          <w:lang w:val="en-US"/>
        </w:rPr>
        <w:t xml:space="preserve"> </w:t>
      </w:r>
      <w:r w:rsidR="00672562">
        <w:rPr>
          <w:rFonts w:ascii="Arial" w:eastAsia="Arial" w:hAnsi="Arial" w:cs="Arial"/>
          <w:sz w:val="22"/>
          <w:szCs w:val="22"/>
          <w:lang w:val="en-US"/>
        </w:rPr>
        <w:t xml:space="preserve">was not only much more practical than a single-shot rifle, but also </w:t>
      </w:r>
      <w:r>
        <w:rPr>
          <w:rFonts w:ascii="Arial" w:eastAsia="Arial" w:hAnsi="Arial" w:cs="Arial"/>
          <w:sz w:val="22"/>
          <w:szCs w:val="22"/>
          <w:lang w:val="en-US"/>
        </w:rPr>
        <w:t xml:space="preserve">allowed for </w:t>
      </w:r>
      <w:r w:rsidR="00B659FD">
        <w:rPr>
          <w:rFonts w:ascii="Arial" w:eastAsia="Arial" w:hAnsi="Arial" w:cs="Arial"/>
          <w:sz w:val="22"/>
          <w:szCs w:val="22"/>
          <w:lang w:val="en-US"/>
        </w:rPr>
        <w:t>excellent handling and accuracy</w:t>
      </w:r>
      <w:r>
        <w:rPr>
          <w:rFonts w:ascii="Arial" w:eastAsia="Arial" w:hAnsi="Arial" w:cs="Arial"/>
          <w:sz w:val="22"/>
          <w:szCs w:val="22"/>
          <w:lang w:val="en-US"/>
        </w:rPr>
        <w:t xml:space="preserve">. </w:t>
      </w:r>
    </w:p>
    <w:p w14:paraId="59AD53F1" w14:textId="1E20F701" w:rsidR="00672562" w:rsidRDefault="00672562" w:rsidP="003C7AB1">
      <w:pPr>
        <w:tabs>
          <w:tab w:val="left" w:pos="3048"/>
        </w:tabs>
        <w:snapToGrid w:val="0"/>
        <w:spacing w:after="120"/>
        <w:jc w:val="both"/>
        <w:rPr>
          <w:rFonts w:ascii="Arial" w:eastAsia="Arial" w:hAnsi="Arial" w:cs="Arial"/>
          <w:sz w:val="22"/>
          <w:szCs w:val="22"/>
          <w:lang w:val="en-US"/>
        </w:rPr>
      </w:pPr>
      <w:proofErr w:type="spellStart"/>
      <w:r w:rsidRPr="008B66A6">
        <w:rPr>
          <w:rFonts w:ascii="Arial" w:eastAsia="Arial" w:hAnsi="Arial" w:cs="Arial"/>
          <w:i/>
          <w:iCs/>
          <w:sz w:val="22"/>
          <w:szCs w:val="22"/>
          <w:lang w:val="en-US"/>
        </w:rPr>
        <w:t>L’Épée</w:t>
      </w:r>
      <w:proofErr w:type="spellEnd"/>
      <w:r>
        <w:rPr>
          <w:rFonts w:ascii="Arial" w:eastAsia="Arial" w:hAnsi="Arial" w:cs="Arial"/>
          <w:sz w:val="22"/>
          <w:szCs w:val="22"/>
          <w:lang w:val="en-US"/>
        </w:rPr>
        <w:t xml:space="preserve"> </w:t>
      </w:r>
      <w:r w:rsidR="0032481A">
        <w:rPr>
          <w:rFonts w:ascii="Arial" w:eastAsia="Arial" w:hAnsi="Arial" w:cs="Arial"/>
          <w:sz w:val="22"/>
          <w:szCs w:val="22"/>
          <w:lang w:val="en-US"/>
        </w:rPr>
        <w:t xml:space="preserve">captures this defining movement of the hand as it loads the round and prepares the gun for firing: by having the clock mechanism wound – ‘loaded’ – in exactly the same way. </w:t>
      </w:r>
      <w:r w:rsidR="0080589D">
        <w:rPr>
          <w:rFonts w:ascii="Arial" w:eastAsia="Arial" w:hAnsi="Arial" w:cs="Arial"/>
          <w:sz w:val="22"/>
          <w:szCs w:val="22"/>
          <w:lang w:val="en-US"/>
        </w:rPr>
        <w:t xml:space="preserve">By actioning the </w:t>
      </w:r>
      <w:r w:rsidRPr="00672562">
        <w:rPr>
          <w:rFonts w:ascii="Arial" w:eastAsia="Arial" w:hAnsi="Arial" w:cs="Arial"/>
          <w:sz w:val="22"/>
          <w:szCs w:val="22"/>
          <w:lang w:val="en-US"/>
        </w:rPr>
        <w:t xml:space="preserve">lever </w:t>
      </w:r>
      <w:r w:rsidR="0080589D">
        <w:rPr>
          <w:rFonts w:ascii="Arial" w:eastAsia="Arial" w:hAnsi="Arial" w:cs="Arial"/>
          <w:sz w:val="22"/>
          <w:szCs w:val="22"/>
          <w:lang w:val="en-US"/>
        </w:rPr>
        <w:t xml:space="preserve">15 times </w:t>
      </w:r>
      <w:r w:rsidRPr="00672562">
        <w:rPr>
          <w:rFonts w:ascii="Arial" w:eastAsia="Arial" w:hAnsi="Arial" w:cs="Arial"/>
          <w:sz w:val="22"/>
          <w:szCs w:val="22"/>
          <w:lang w:val="en-US"/>
        </w:rPr>
        <w:t xml:space="preserve">– as </w:t>
      </w:r>
      <w:r w:rsidR="00E24011">
        <w:rPr>
          <w:rFonts w:ascii="Arial" w:eastAsia="Arial" w:hAnsi="Arial" w:cs="Arial"/>
          <w:sz w:val="22"/>
          <w:szCs w:val="22"/>
          <w:lang w:val="en-US"/>
        </w:rPr>
        <w:t>for the</w:t>
      </w:r>
      <w:r w:rsidRPr="00672562">
        <w:rPr>
          <w:rFonts w:ascii="Arial" w:eastAsia="Arial" w:hAnsi="Arial" w:cs="Arial"/>
          <w:sz w:val="22"/>
          <w:szCs w:val="22"/>
          <w:lang w:val="en-US"/>
        </w:rPr>
        <w:t xml:space="preserve"> 15 bullets </w:t>
      </w:r>
      <w:r w:rsidR="00E24011">
        <w:rPr>
          <w:rFonts w:ascii="Arial" w:eastAsia="Arial" w:hAnsi="Arial" w:cs="Arial"/>
          <w:sz w:val="22"/>
          <w:szCs w:val="22"/>
          <w:lang w:val="en-US"/>
        </w:rPr>
        <w:t>the 1866 Winchester</w:t>
      </w:r>
      <w:r w:rsidR="00B17B78">
        <w:rPr>
          <w:rFonts w:ascii="Arial" w:eastAsia="Arial" w:hAnsi="Arial" w:cs="Arial"/>
          <w:sz w:val="22"/>
          <w:szCs w:val="22"/>
          <w:lang w:val="en-US"/>
        </w:rPr>
        <w:t xml:space="preserve"> </w:t>
      </w:r>
      <w:proofErr w:type="spellStart"/>
      <w:r w:rsidR="00B17B78">
        <w:rPr>
          <w:rFonts w:ascii="Arial" w:eastAsia="Arial" w:hAnsi="Arial" w:cs="Arial"/>
          <w:sz w:val="22"/>
          <w:szCs w:val="22"/>
          <w:lang w:val="en-US"/>
        </w:rPr>
        <w:t>magazin</w:t>
      </w:r>
      <w:proofErr w:type="spellEnd"/>
      <w:r w:rsidRPr="00672562">
        <w:rPr>
          <w:rFonts w:ascii="Arial" w:eastAsia="Arial" w:hAnsi="Arial" w:cs="Arial"/>
          <w:sz w:val="22"/>
          <w:szCs w:val="22"/>
          <w:lang w:val="en-US"/>
        </w:rPr>
        <w:t xml:space="preserve"> –</w:t>
      </w:r>
      <w:r w:rsidR="0080589D">
        <w:rPr>
          <w:rFonts w:ascii="Arial" w:eastAsia="Arial" w:hAnsi="Arial" w:cs="Arial"/>
          <w:sz w:val="22"/>
          <w:szCs w:val="22"/>
          <w:lang w:val="en-US"/>
        </w:rPr>
        <w:t xml:space="preserve"> </w:t>
      </w:r>
      <w:r w:rsidRPr="00672562">
        <w:rPr>
          <w:rFonts w:ascii="Arial" w:eastAsia="Arial" w:hAnsi="Arial" w:cs="Arial"/>
          <w:sz w:val="22"/>
          <w:szCs w:val="22"/>
          <w:lang w:val="en-US"/>
        </w:rPr>
        <w:t xml:space="preserve">the mechanism </w:t>
      </w:r>
      <w:r w:rsidR="0080589D">
        <w:rPr>
          <w:rFonts w:ascii="Arial" w:eastAsia="Arial" w:hAnsi="Arial" w:cs="Arial"/>
          <w:sz w:val="22"/>
          <w:szCs w:val="22"/>
          <w:lang w:val="en-US"/>
        </w:rPr>
        <w:t xml:space="preserve">is fully wound </w:t>
      </w:r>
      <w:r w:rsidR="00E24011">
        <w:rPr>
          <w:rFonts w:ascii="Arial" w:eastAsia="Arial" w:hAnsi="Arial" w:cs="Arial"/>
          <w:sz w:val="22"/>
          <w:szCs w:val="22"/>
          <w:lang w:val="en-US"/>
        </w:rPr>
        <w:t xml:space="preserve">for </w:t>
      </w:r>
      <w:proofErr w:type="gramStart"/>
      <w:r w:rsidR="00E24011">
        <w:rPr>
          <w:rFonts w:ascii="Arial" w:eastAsia="Arial" w:hAnsi="Arial" w:cs="Arial"/>
          <w:sz w:val="22"/>
          <w:szCs w:val="22"/>
          <w:lang w:val="en-US"/>
        </w:rPr>
        <w:t>a</w:t>
      </w:r>
      <w:proofErr w:type="gramEnd"/>
      <w:r w:rsidR="00E24011">
        <w:rPr>
          <w:rFonts w:ascii="Arial" w:eastAsia="Arial" w:hAnsi="Arial" w:cs="Arial"/>
          <w:sz w:val="22"/>
          <w:szCs w:val="22"/>
          <w:lang w:val="en-US"/>
        </w:rPr>
        <w:t xml:space="preserve"> 8</w:t>
      </w:r>
      <w:r w:rsidRPr="00672562">
        <w:rPr>
          <w:rFonts w:ascii="Arial" w:eastAsia="Arial" w:hAnsi="Arial" w:cs="Arial"/>
          <w:sz w:val="22"/>
          <w:szCs w:val="22"/>
          <w:lang w:val="en-US"/>
        </w:rPr>
        <w:t>-day power reserve.</w:t>
      </w:r>
    </w:p>
    <w:p w14:paraId="2561B92D" w14:textId="77777777" w:rsidR="0037411C" w:rsidRDefault="0037411C" w:rsidP="003C7AB1">
      <w:pPr>
        <w:tabs>
          <w:tab w:val="left" w:pos="3048"/>
        </w:tabs>
        <w:snapToGrid w:val="0"/>
        <w:spacing w:after="120"/>
        <w:jc w:val="both"/>
        <w:rPr>
          <w:rFonts w:ascii="Arial" w:eastAsia="Arial" w:hAnsi="Arial" w:cs="Arial"/>
          <w:b/>
          <w:bCs/>
          <w:sz w:val="22"/>
          <w:szCs w:val="22"/>
          <w:lang w:val="en-US"/>
        </w:rPr>
      </w:pPr>
    </w:p>
    <w:p w14:paraId="42956340" w14:textId="03DD130B" w:rsidR="00672562" w:rsidRDefault="0037411C" w:rsidP="003C7AB1">
      <w:pPr>
        <w:tabs>
          <w:tab w:val="left" w:pos="3048"/>
        </w:tabs>
        <w:snapToGrid w:val="0"/>
        <w:spacing w:after="120"/>
        <w:jc w:val="both"/>
        <w:rPr>
          <w:rFonts w:ascii="Arial" w:eastAsia="Arial" w:hAnsi="Arial" w:cs="Arial"/>
          <w:b/>
          <w:bCs/>
          <w:sz w:val="22"/>
          <w:szCs w:val="22"/>
          <w:lang w:val="en-US"/>
        </w:rPr>
      </w:pPr>
      <w:r>
        <w:rPr>
          <w:rFonts w:ascii="Arial" w:eastAsia="Arial" w:hAnsi="Arial" w:cs="Arial"/>
          <w:b/>
          <w:bCs/>
          <w:sz w:val="22"/>
          <w:szCs w:val="22"/>
          <w:lang w:val="en-US"/>
        </w:rPr>
        <w:t xml:space="preserve">A bespoke blend of </w:t>
      </w:r>
      <w:r w:rsidR="005D2443">
        <w:rPr>
          <w:rFonts w:ascii="Arial" w:eastAsia="Arial" w:hAnsi="Arial" w:cs="Arial"/>
          <w:b/>
          <w:bCs/>
          <w:sz w:val="22"/>
          <w:szCs w:val="22"/>
          <w:lang w:val="en-US"/>
        </w:rPr>
        <w:t xml:space="preserve">aesthetics, </w:t>
      </w:r>
      <w:r>
        <w:rPr>
          <w:rFonts w:ascii="Arial" w:eastAsia="Arial" w:hAnsi="Arial" w:cs="Arial"/>
          <w:b/>
          <w:bCs/>
          <w:sz w:val="22"/>
          <w:szCs w:val="22"/>
          <w:lang w:val="en-US"/>
        </w:rPr>
        <w:t>engineering and artisanship. Clock, stock and barrel.</w:t>
      </w:r>
    </w:p>
    <w:p w14:paraId="16F4CDD5" w14:textId="3F92D925" w:rsidR="002B24DC" w:rsidRDefault="005D2443" w:rsidP="003C7AB1">
      <w:pPr>
        <w:tabs>
          <w:tab w:val="left" w:pos="3048"/>
        </w:tabs>
        <w:snapToGrid w:val="0"/>
        <w:spacing w:after="120"/>
        <w:jc w:val="both"/>
        <w:rPr>
          <w:rFonts w:ascii="Arial" w:eastAsia="Arial" w:hAnsi="Arial" w:cs="Arial"/>
          <w:sz w:val="22"/>
          <w:szCs w:val="22"/>
          <w:lang w:val="en-US"/>
        </w:rPr>
      </w:pPr>
      <w:r>
        <w:rPr>
          <w:rFonts w:ascii="Arial" w:eastAsia="Arial" w:hAnsi="Arial" w:cs="Arial"/>
          <w:sz w:val="22"/>
          <w:szCs w:val="22"/>
          <w:lang w:val="en-US"/>
        </w:rPr>
        <w:t xml:space="preserve">It is one thing to hold and handle </w:t>
      </w:r>
      <w:r w:rsidRPr="005D2443">
        <w:rPr>
          <w:rFonts w:ascii="Arial" w:eastAsia="Arial" w:hAnsi="Arial" w:cs="Arial"/>
          <w:i/>
          <w:iCs/>
          <w:sz w:val="22"/>
          <w:szCs w:val="22"/>
          <w:lang w:val="en-US"/>
        </w:rPr>
        <w:t>Golden Boy</w:t>
      </w:r>
      <w:r w:rsidRPr="005D2443">
        <w:rPr>
          <w:rFonts w:ascii="Arial" w:eastAsia="Arial" w:hAnsi="Arial" w:cs="Arial"/>
          <w:sz w:val="22"/>
          <w:szCs w:val="22"/>
          <w:lang w:val="en-US"/>
        </w:rPr>
        <w:t xml:space="preserve">, and </w:t>
      </w:r>
      <w:r>
        <w:rPr>
          <w:rFonts w:ascii="Arial" w:eastAsia="Arial" w:hAnsi="Arial" w:cs="Arial"/>
          <w:sz w:val="22"/>
          <w:szCs w:val="22"/>
          <w:lang w:val="en-US"/>
        </w:rPr>
        <w:t>feel</w:t>
      </w:r>
      <w:r w:rsidRPr="005D2443">
        <w:rPr>
          <w:rFonts w:ascii="Arial" w:eastAsia="Arial" w:hAnsi="Arial" w:cs="Arial"/>
          <w:sz w:val="22"/>
          <w:szCs w:val="22"/>
          <w:lang w:val="en-US"/>
        </w:rPr>
        <w:t xml:space="preserve"> transported </w:t>
      </w:r>
      <w:r>
        <w:rPr>
          <w:rFonts w:ascii="Arial" w:eastAsia="Arial" w:hAnsi="Arial" w:cs="Arial"/>
          <w:sz w:val="22"/>
          <w:szCs w:val="22"/>
          <w:lang w:val="en-US"/>
        </w:rPr>
        <w:t xml:space="preserve">into another age. </w:t>
      </w:r>
      <w:r w:rsidR="00B17B78">
        <w:rPr>
          <w:rFonts w:ascii="Arial" w:eastAsia="Arial" w:hAnsi="Arial" w:cs="Arial"/>
          <w:sz w:val="22"/>
          <w:szCs w:val="22"/>
          <w:lang w:val="en-US"/>
        </w:rPr>
        <w:t>T</w:t>
      </w:r>
      <w:r>
        <w:rPr>
          <w:rFonts w:ascii="Arial" w:eastAsia="Arial" w:hAnsi="Arial" w:cs="Arial"/>
          <w:sz w:val="22"/>
          <w:szCs w:val="22"/>
          <w:lang w:val="en-US"/>
        </w:rPr>
        <w:t xml:space="preserve">he </w:t>
      </w:r>
      <w:r w:rsidR="00B356CB">
        <w:rPr>
          <w:rFonts w:ascii="Arial" w:eastAsia="Arial" w:hAnsi="Arial" w:cs="Arial"/>
          <w:sz w:val="22"/>
          <w:szCs w:val="22"/>
          <w:lang w:val="en-US"/>
        </w:rPr>
        <w:t xml:space="preserve">age </w:t>
      </w:r>
      <w:r>
        <w:rPr>
          <w:rFonts w:ascii="Arial" w:eastAsia="Arial" w:hAnsi="Arial" w:cs="Arial"/>
          <w:sz w:val="22"/>
          <w:szCs w:val="22"/>
          <w:lang w:val="en-US"/>
        </w:rPr>
        <w:t xml:space="preserve">of your own childhood, </w:t>
      </w:r>
      <w:r w:rsidR="00B356CB">
        <w:rPr>
          <w:rFonts w:ascii="Arial" w:eastAsia="Arial" w:hAnsi="Arial" w:cs="Arial"/>
          <w:sz w:val="22"/>
          <w:szCs w:val="22"/>
          <w:lang w:val="en-US"/>
        </w:rPr>
        <w:t xml:space="preserve">when playing the various roles </w:t>
      </w:r>
      <w:r w:rsidR="00817385">
        <w:rPr>
          <w:rFonts w:ascii="Arial" w:eastAsia="Arial" w:hAnsi="Arial" w:cs="Arial"/>
          <w:sz w:val="22"/>
          <w:szCs w:val="22"/>
          <w:lang w:val="en-US"/>
        </w:rPr>
        <w:t xml:space="preserve">that defined the conquest of the west – cowboy, Indian, soldier, settler – </w:t>
      </w:r>
      <w:r w:rsidR="002B24DC">
        <w:rPr>
          <w:rFonts w:ascii="Arial" w:eastAsia="Arial" w:hAnsi="Arial" w:cs="Arial"/>
          <w:sz w:val="22"/>
          <w:szCs w:val="22"/>
          <w:lang w:val="en-US"/>
        </w:rPr>
        <w:t xml:space="preserve">would first fill afternoons and then late night dreams. </w:t>
      </w:r>
      <w:r w:rsidR="002B24DC" w:rsidRPr="002B24DC">
        <w:rPr>
          <w:rFonts w:ascii="Arial" w:eastAsia="Arial" w:hAnsi="Arial" w:cs="Arial"/>
          <w:i/>
          <w:iCs/>
          <w:sz w:val="22"/>
          <w:szCs w:val="22"/>
          <w:lang w:val="en-US"/>
        </w:rPr>
        <w:t>Golden Boy</w:t>
      </w:r>
      <w:r w:rsidR="002B24DC">
        <w:rPr>
          <w:rFonts w:ascii="Arial" w:eastAsia="Arial" w:hAnsi="Arial" w:cs="Arial"/>
          <w:sz w:val="22"/>
          <w:szCs w:val="22"/>
          <w:lang w:val="en-US"/>
        </w:rPr>
        <w:t xml:space="preserve"> takes you there.</w:t>
      </w:r>
    </w:p>
    <w:p w14:paraId="2F7E5954" w14:textId="07D3D224" w:rsidR="00506B61" w:rsidRDefault="002B24DC" w:rsidP="003C7AB1">
      <w:pPr>
        <w:tabs>
          <w:tab w:val="left" w:pos="3048"/>
        </w:tabs>
        <w:snapToGrid w:val="0"/>
        <w:spacing w:after="120"/>
        <w:jc w:val="both"/>
        <w:rPr>
          <w:rFonts w:ascii="Arial" w:eastAsia="Arial" w:hAnsi="Arial" w:cs="Arial"/>
          <w:sz w:val="22"/>
          <w:szCs w:val="22"/>
          <w:lang w:val="en-US"/>
        </w:rPr>
      </w:pPr>
      <w:r>
        <w:rPr>
          <w:rFonts w:ascii="Arial" w:eastAsia="Arial" w:hAnsi="Arial" w:cs="Arial"/>
          <w:sz w:val="22"/>
          <w:szCs w:val="22"/>
          <w:lang w:val="en-US"/>
        </w:rPr>
        <w:t>I</w:t>
      </w:r>
      <w:r w:rsidR="000E3EFA">
        <w:rPr>
          <w:rFonts w:ascii="Arial" w:eastAsia="Arial" w:hAnsi="Arial" w:cs="Arial"/>
          <w:sz w:val="22"/>
          <w:szCs w:val="22"/>
          <w:lang w:val="en-US"/>
        </w:rPr>
        <w:t xml:space="preserve">t is quite another to see </w:t>
      </w:r>
      <w:r w:rsidR="000E3EFA" w:rsidRPr="000E3EFA">
        <w:rPr>
          <w:rFonts w:ascii="Arial" w:eastAsia="Arial" w:hAnsi="Arial" w:cs="Arial"/>
          <w:i/>
          <w:iCs/>
          <w:sz w:val="22"/>
          <w:szCs w:val="22"/>
          <w:lang w:val="en-US"/>
        </w:rPr>
        <w:t>Golden Boy</w:t>
      </w:r>
      <w:r w:rsidR="000E3EFA">
        <w:rPr>
          <w:rFonts w:ascii="Arial" w:eastAsia="Arial" w:hAnsi="Arial" w:cs="Arial"/>
          <w:sz w:val="22"/>
          <w:szCs w:val="22"/>
          <w:lang w:val="en-US"/>
        </w:rPr>
        <w:t xml:space="preserve"> displayed on its bespoke stand. Shock. Evoke. Inspire. These are the words that </w:t>
      </w:r>
      <w:r w:rsidR="00B17B78">
        <w:rPr>
          <w:rFonts w:ascii="Arial" w:eastAsia="Arial" w:hAnsi="Arial" w:cs="Arial"/>
          <w:sz w:val="22"/>
          <w:szCs w:val="22"/>
          <w:lang w:val="en-US"/>
        </w:rPr>
        <w:t>should</w:t>
      </w:r>
      <w:r w:rsidR="000E3EFA">
        <w:rPr>
          <w:rFonts w:ascii="Arial" w:eastAsia="Arial" w:hAnsi="Arial" w:cs="Arial"/>
          <w:sz w:val="22"/>
          <w:szCs w:val="22"/>
          <w:lang w:val="en-US"/>
        </w:rPr>
        <w:t xml:space="preserve"> describe </w:t>
      </w:r>
      <w:r w:rsidR="00B17B78">
        <w:rPr>
          <w:rFonts w:ascii="Arial" w:eastAsia="Arial" w:hAnsi="Arial" w:cs="Arial"/>
          <w:sz w:val="22"/>
          <w:szCs w:val="22"/>
          <w:lang w:val="en-US"/>
        </w:rPr>
        <w:t xml:space="preserve">a piece of Art. </w:t>
      </w:r>
      <w:r w:rsidR="000E3EFA">
        <w:rPr>
          <w:rFonts w:ascii="Arial" w:eastAsia="Arial" w:hAnsi="Arial" w:cs="Arial"/>
          <w:sz w:val="22"/>
          <w:szCs w:val="22"/>
          <w:lang w:val="en-US"/>
        </w:rPr>
        <w:t xml:space="preserve">Shocking because so unusual. Evocative because of its power to rekindle powerful memories. Inspiring because </w:t>
      </w:r>
      <w:r w:rsidR="00506B61">
        <w:rPr>
          <w:rFonts w:ascii="Arial" w:eastAsia="Arial" w:hAnsi="Arial" w:cs="Arial"/>
          <w:sz w:val="22"/>
          <w:szCs w:val="22"/>
          <w:lang w:val="en-US"/>
        </w:rPr>
        <w:t>it draws you into an unexpected juxtaposition of engineering and aesthetics, itself triggering new associations.</w:t>
      </w:r>
    </w:p>
    <w:p w14:paraId="41DF96B2" w14:textId="11E88E33" w:rsidR="00506B61" w:rsidRDefault="00506B61" w:rsidP="003C7AB1">
      <w:pPr>
        <w:tabs>
          <w:tab w:val="left" w:pos="3048"/>
        </w:tabs>
        <w:snapToGrid w:val="0"/>
        <w:spacing w:after="120"/>
        <w:jc w:val="both"/>
        <w:rPr>
          <w:rFonts w:ascii="Arial" w:eastAsia="Arial" w:hAnsi="Arial" w:cs="Arial"/>
          <w:sz w:val="22"/>
          <w:szCs w:val="22"/>
          <w:lang w:val="en-US"/>
        </w:rPr>
      </w:pPr>
      <w:r>
        <w:rPr>
          <w:rFonts w:ascii="Arial" w:eastAsia="Arial" w:hAnsi="Arial" w:cs="Arial"/>
          <w:sz w:val="22"/>
          <w:szCs w:val="22"/>
          <w:lang w:val="en-US"/>
        </w:rPr>
        <w:t xml:space="preserve">Indeed, if the bespoke display stand created especially for </w:t>
      </w:r>
      <w:r w:rsidRPr="00506B61">
        <w:rPr>
          <w:rFonts w:ascii="Arial" w:eastAsia="Arial" w:hAnsi="Arial" w:cs="Arial"/>
          <w:i/>
          <w:iCs/>
          <w:sz w:val="22"/>
          <w:szCs w:val="22"/>
          <w:lang w:val="en-US"/>
        </w:rPr>
        <w:t>Golden Boy</w:t>
      </w:r>
      <w:r>
        <w:rPr>
          <w:rFonts w:ascii="Arial" w:eastAsia="Arial" w:hAnsi="Arial" w:cs="Arial"/>
          <w:sz w:val="22"/>
          <w:szCs w:val="22"/>
          <w:lang w:val="en-US"/>
        </w:rPr>
        <w:t xml:space="preserve"> comes at no extra cost, it is because together they form a whole. Resting on its display on a desk, table or mantel, </w:t>
      </w:r>
      <w:r w:rsidRPr="00506B61">
        <w:rPr>
          <w:rFonts w:ascii="Arial" w:eastAsia="Arial" w:hAnsi="Arial" w:cs="Arial"/>
          <w:i/>
          <w:iCs/>
          <w:sz w:val="22"/>
          <w:szCs w:val="22"/>
          <w:lang w:val="en-US"/>
        </w:rPr>
        <w:t>Golden Boy</w:t>
      </w:r>
      <w:r>
        <w:rPr>
          <w:rFonts w:ascii="Arial" w:eastAsia="Arial" w:hAnsi="Arial" w:cs="Arial"/>
          <w:sz w:val="22"/>
          <w:szCs w:val="22"/>
          <w:lang w:val="en-US"/>
        </w:rPr>
        <w:t xml:space="preserve"> is an immediate presence in the room. When the display is placed on a wall, </w:t>
      </w:r>
      <w:r w:rsidRPr="00506B61">
        <w:rPr>
          <w:rFonts w:ascii="Arial" w:eastAsia="Arial" w:hAnsi="Arial" w:cs="Arial"/>
          <w:i/>
          <w:iCs/>
          <w:sz w:val="22"/>
          <w:szCs w:val="22"/>
          <w:lang w:val="en-US"/>
        </w:rPr>
        <w:t>Golden Boy</w:t>
      </w:r>
      <w:r>
        <w:rPr>
          <w:rFonts w:ascii="Arial" w:eastAsia="Arial" w:hAnsi="Arial" w:cs="Arial"/>
          <w:sz w:val="22"/>
          <w:szCs w:val="22"/>
          <w:lang w:val="en-US"/>
        </w:rPr>
        <w:t xml:space="preserve"> becomes a painting telling not just one story, but thousands. </w:t>
      </w:r>
      <w:r w:rsidR="00B17B78">
        <w:rPr>
          <w:rFonts w:ascii="Arial" w:eastAsia="Arial" w:hAnsi="Arial" w:cs="Arial"/>
          <w:sz w:val="22"/>
          <w:szCs w:val="22"/>
          <w:lang w:val="en-US"/>
        </w:rPr>
        <w:t>It</w:t>
      </w:r>
      <w:r>
        <w:rPr>
          <w:rFonts w:ascii="Arial" w:eastAsia="Arial" w:hAnsi="Arial" w:cs="Arial"/>
          <w:sz w:val="22"/>
          <w:szCs w:val="22"/>
          <w:lang w:val="en-US"/>
        </w:rPr>
        <w:t xml:space="preserve"> has </w:t>
      </w:r>
      <w:r w:rsidR="00B17B78">
        <w:rPr>
          <w:rFonts w:ascii="Arial" w:eastAsia="Arial" w:hAnsi="Arial" w:cs="Arial"/>
          <w:sz w:val="22"/>
          <w:szCs w:val="22"/>
          <w:lang w:val="en-US"/>
        </w:rPr>
        <w:t xml:space="preserve">such </w:t>
      </w:r>
      <w:r>
        <w:rPr>
          <w:rFonts w:ascii="Arial" w:eastAsia="Arial" w:hAnsi="Arial" w:cs="Arial"/>
          <w:sz w:val="22"/>
          <w:szCs w:val="22"/>
          <w:lang w:val="en-US"/>
        </w:rPr>
        <w:t xml:space="preserve">an uncanny effect of transfiguring the setting in which it is displayed. </w:t>
      </w:r>
    </w:p>
    <w:p w14:paraId="356C676B" w14:textId="39A4F585" w:rsidR="00567A9F" w:rsidRDefault="002B24DC" w:rsidP="003C7AB1">
      <w:pPr>
        <w:tabs>
          <w:tab w:val="left" w:pos="3048"/>
        </w:tabs>
        <w:snapToGrid w:val="0"/>
        <w:spacing w:after="120"/>
        <w:jc w:val="both"/>
        <w:rPr>
          <w:rFonts w:ascii="Arial" w:eastAsia="Arial" w:hAnsi="Arial" w:cs="Arial"/>
          <w:sz w:val="22"/>
          <w:szCs w:val="22"/>
          <w:lang w:val="en-US"/>
        </w:rPr>
      </w:pPr>
      <w:r>
        <w:rPr>
          <w:rFonts w:ascii="Arial" w:eastAsia="Arial" w:hAnsi="Arial" w:cs="Arial"/>
          <w:sz w:val="22"/>
          <w:szCs w:val="22"/>
          <w:lang w:val="en-US"/>
        </w:rPr>
        <w:t xml:space="preserve">If </w:t>
      </w:r>
      <w:r w:rsidR="00D30F13">
        <w:rPr>
          <w:rFonts w:ascii="Arial" w:eastAsia="Arial" w:hAnsi="Arial" w:cs="Arial"/>
          <w:sz w:val="22"/>
          <w:szCs w:val="22"/>
          <w:lang w:val="en-US"/>
        </w:rPr>
        <w:t xml:space="preserve">marvel </w:t>
      </w:r>
      <w:r w:rsidR="00FB68CF">
        <w:rPr>
          <w:rFonts w:ascii="Arial" w:eastAsia="Arial" w:hAnsi="Arial" w:cs="Arial"/>
          <w:sz w:val="22"/>
          <w:szCs w:val="22"/>
          <w:lang w:val="en-US"/>
        </w:rPr>
        <w:t xml:space="preserve">at the heart of each </w:t>
      </w:r>
      <w:r w:rsidR="00FB68CF" w:rsidRPr="00FB68CF">
        <w:rPr>
          <w:rFonts w:ascii="Arial" w:eastAsia="Arial" w:hAnsi="Arial" w:cs="Arial"/>
          <w:i/>
          <w:iCs/>
          <w:sz w:val="22"/>
          <w:szCs w:val="22"/>
          <w:lang w:val="en-US"/>
        </w:rPr>
        <w:t>Golden Boy</w:t>
      </w:r>
      <w:r w:rsidR="00FB68CF">
        <w:rPr>
          <w:rFonts w:ascii="Arial" w:eastAsia="Arial" w:hAnsi="Arial" w:cs="Arial"/>
          <w:sz w:val="22"/>
          <w:szCs w:val="22"/>
          <w:lang w:val="en-US"/>
        </w:rPr>
        <w:t xml:space="preserve"> is </w:t>
      </w:r>
      <w:r w:rsidR="00D30F13">
        <w:rPr>
          <w:rFonts w:ascii="Arial" w:eastAsia="Arial" w:hAnsi="Arial" w:cs="Arial"/>
          <w:sz w:val="22"/>
          <w:szCs w:val="22"/>
          <w:lang w:val="en-US"/>
        </w:rPr>
        <w:t>only matched by the fact that it only comes as a bespoke creation, completely finished to the owner’s wishes. For the receiver</w:t>
      </w:r>
      <w:r w:rsidR="005D2443">
        <w:rPr>
          <w:rFonts w:ascii="Arial" w:eastAsia="Arial" w:hAnsi="Arial" w:cs="Arial"/>
          <w:sz w:val="22"/>
          <w:szCs w:val="22"/>
          <w:lang w:val="en-US"/>
        </w:rPr>
        <w:t>, barrel</w:t>
      </w:r>
      <w:r w:rsidR="00D30F13">
        <w:rPr>
          <w:rFonts w:ascii="Arial" w:eastAsia="Arial" w:hAnsi="Arial" w:cs="Arial"/>
          <w:sz w:val="22"/>
          <w:szCs w:val="22"/>
          <w:lang w:val="en-US"/>
        </w:rPr>
        <w:t xml:space="preserve"> and </w:t>
      </w:r>
      <w:r w:rsidR="005D2443">
        <w:rPr>
          <w:rFonts w:ascii="Arial" w:eastAsia="Arial" w:hAnsi="Arial" w:cs="Arial"/>
          <w:sz w:val="22"/>
          <w:szCs w:val="22"/>
          <w:lang w:val="en-US"/>
        </w:rPr>
        <w:t>tubular magazine</w:t>
      </w:r>
      <w:r w:rsidR="00D30F13">
        <w:rPr>
          <w:rFonts w:ascii="Arial" w:eastAsia="Arial" w:hAnsi="Arial" w:cs="Arial"/>
          <w:sz w:val="22"/>
          <w:szCs w:val="22"/>
          <w:lang w:val="en-US"/>
        </w:rPr>
        <w:t xml:space="preserve">, the owner can choose from steel, 18K yellow, rose or white gold, and palladium. For the stock and </w:t>
      </w:r>
      <w:proofErr w:type="spellStart"/>
      <w:r w:rsidR="00D30F13">
        <w:rPr>
          <w:rFonts w:ascii="Arial" w:eastAsia="Arial" w:hAnsi="Arial" w:cs="Arial"/>
          <w:sz w:val="22"/>
          <w:szCs w:val="22"/>
          <w:lang w:val="en-US"/>
        </w:rPr>
        <w:t>forestock</w:t>
      </w:r>
      <w:proofErr w:type="spellEnd"/>
      <w:r w:rsidR="00D30F13">
        <w:rPr>
          <w:rFonts w:ascii="Arial" w:eastAsia="Arial" w:hAnsi="Arial" w:cs="Arial"/>
          <w:sz w:val="22"/>
          <w:szCs w:val="22"/>
          <w:lang w:val="en-US"/>
        </w:rPr>
        <w:t xml:space="preserve">, </w:t>
      </w:r>
      <w:r w:rsidR="00567A9F">
        <w:rPr>
          <w:rFonts w:ascii="Arial" w:eastAsia="Arial" w:hAnsi="Arial" w:cs="Arial"/>
          <w:sz w:val="22"/>
          <w:szCs w:val="22"/>
          <w:lang w:val="en-US"/>
        </w:rPr>
        <w:t xml:space="preserve">from </w:t>
      </w:r>
      <w:r w:rsidR="00D30F13">
        <w:rPr>
          <w:rFonts w:ascii="Arial" w:eastAsia="Arial" w:hAnsi="Arial" w:cs="Arial"/>
          <w:sz w:val="22"/>
          <w:szCs w:val="22"/>
          <w:lang w:val="en-US"/>
        </w:rPr>
        <w:t>a selection of ex</w:t>
      </w:r>
      <w:r w:rsidR="00567A9F">
        <w:rPr>
          <w:rFonts w:ascii="Arial" w:eastAsia="Arial" w:hAnsi="Arial" w:cs="Arial"/>
          <w:sz w:val="22"/>
          <w:szCs w:val="22"/>
          <w:lang w:val="en-US"/>
        </w:rPr>
        <w:t>otic woods.</w:t>
      </w:r>
    </w:p>
    <w:p w14:paraId="5DDECA7D" w14:textId="77777777" w:rsidR="00953AC3" w:rsidRDefault="00953AC3">
      <w:pPr>
        <w:rPr>
          <w:rFonts w:ascii="Arial" w:eastAsia="Arial" w:hAnsi="Arial" w:cs="Arial"/>
          <w:sz w:val="22"/>
          <w:szCs w:val="22"/>
          <w:lang w:val="en-US"/>
        </w:rPr>
      </w:pPr>
      <w:r>
        <w:rPr>
          <w:rFonts w:ascii="Arial" w:eastAsia="Arial" w:hAnsi="Arial" w:cs="Arial"/>
          <w:sz w:val="22"/>
          <w:szCs w:val="22"/>
          <w:lang w:val="en-US"/>
        </w:rPr>
        <w:br w:type="page"/>
      </w:r>
    </w:p>
    <w:p w14:paraId="591396AC" w14:textId="77777777" w:rsidR="00417C97" w:rsidRPr="00953AC3" w:rsidRDefault="00417C97" w:rsidP="00417C97">
      <w:pPr>
        <w:jc w:val="both"/>
        <w:rPr>
          <w:rFonts w:ascii="Arial" w:hAnsi="Arial" w:cs="Arial"/>
          <w:b/>
          <w:bCs/>
          <w:lang w:val="en-US"/>
        </w:rPr>
      </w:pPr>
      <w:r>
        <w:rPr>
          <w:rFonts w:ascii="Arial" w:hAnsi="Arial" w:cs="Arial"/>
          <w:b/>
          <w:bCs/>
          <w:lang w:val="en-US"/>
        </w:rPr>
        <w:lastRenderedPageBreak/>
        <w:t xml:space="preserve">Golden </w:t>
      </w:r>
      <w:proofErr w:type="gramStart"/>
      <w:r>
        <w:rPr>
          <w:rFonts w:ascii="Arial" w:hAnsi="Arial" w:cs="Arial"/>
          <w:b/>
          <w:bCs/>
          <w:lang w:val="en-US"/>
        </w:rPr>
        <w:t xml:space="preserve">Boy </w:t>
      </w:r>
      <w:r w:rsidRPr="00953AC3">
        <w:rPr>
          <w:rFonts w:ascii="Arial" w:hAnsi="Arial" w:cs="Arial"/>
          <w:b/>
          <w:bCs/>
          <w:lang w:val="en-US"/>
        </w:rPr>
        <w:t>:</w:t>
      </w:r>
      <w:proofErr w:type="gramEnd"/>
      <w:r w:rsidRPr="00953AC3">
        <w:rPr>
          <w:rFonts w:ascii="Arial" w:hAnsi="Arial" w:cs="Arial"/>
          <w:b/>
          <w:bCs/>
          <w:lang w:val="en-US"/>
        </w:rPr>
        <w:t xml:space="preserve"> Technical specifications</w:t>
      </w:r>
    </w:p>
    <w:p w14:paraId="5F881ED9" w14:textId="77777777" w:rsidR="00417C97" w:rsidRPr="00FD39CF" w:rsidRDefault="00417C97" w:rsidP="00417C97">
      <w:pPr>
        <w:jc w:val="both"/>
        <w:rPr>
          <w:rFonts w:ascii="Arial" w:eastAsia="Arial" w:hAnsi="Arial" w:cs="Arial"/>
          <w:sz w:val="22"/>
          <w:szCs w:val="22"/>
          <w:lang w:val="en-US"/>
        </w:rPr>
      </w:pPr>
      <w:r w:rsidRPr="00FD39CF">
        <w:rPr>
          <w:rFonts w:ascii="Arial" w:hAnsi="Arial" w:cs="Arial"/>
          <w:sz w:val="22"/>
          <w:szCs w:val="22"/>
          <w:lang w:val="en-US"/>
        </w:rPr>
        <w:t>The Golden Boy arsenal is only composed of unique piece</w:t>
      </w:r>
      <w:r>
        <w:rPr>
          <w:rFonts w:ascii="Arial" w:hAnsi="Arial" w:cs="Arial"/>
          <w:sz w:val="22"/>
          <w:szCs w:val="22"/>
          <w:lang w:val="en-US"/>
        </w:rPr>
        <w:t>s. Each piece</w:t>
      </w:r>
      <w:r w:rsidRPr="00FD39CF">
        <w:rPr>
          <w:rFonts w:ascii="Arial" w:hAnsi="Arial" w:cs="Arial"/>
          <w:sz w:val="22"/>
          <w:szCs w:val="22"/>
          <w:lang w:val="en-US"/>
        </w:rPr>
        <w:t xml:space="preserve"> is different from the other by a series of color, engraving and a selection of exotic woods for the stock and </w:t>
      </w:r>
      <w:proofErr w:type="spellStart"/>
      <w:r w:rsidRPr="00FD39CF">
        <w:rPr>
          <w:rFonts w:ascii="Arial" w:hAnsi="Arial" w:cs="Arial"/>
          <w:sz w:val="22"/>
          <w:szCs w:val="22"/>
          <w:lang w:val="en-US"/>
        </w:rPr>
        <w:t>forestock</w:t>
      </w:r>
      <w:proofErr w:type="spellEnd"/>
      <w:r w:rsidRPr="00FD39CF">
        <w:rPr>
          <w:rFonts w:ascii="Arial" w:hAnsi="Arial" w:cs="Arial"/>
          <w:sz w:val="22"/>
          <w:szCs w:val="22"/>
          <w:lang w:val="en-US"/>
        </w:rPr>
        <w:t xml:space="preserve">. </w:t>
      </w:r>
    </w:p>
    <w:p w14:paraId="041446EC" w14:textId="77777777" w:rsidR="00417C97" w:rsidRPr="00FD39CF" w:rsidRDefault="00417C97" w:rsidP="00417C97">
      <w:pPr>
        <w:jc w:val="both"/>
        <w:rPr>
          <w:rFonts w:ascii="Arial" w:hAnsi="Arial" w:cs="Arial"/>
          <w:sz w:val="22"/>
          <w:szCs w:val="22"/>
          <w:lang w:val="en-US"/>
        </w:rPr>
      </w:pPr>
    </w:p>
    <w:p w14:paraId="18F18847" w14:textId="77777777" w:rsidR="00417C97" w:rsidRPr="00FD39CF" w:rsidRDefault="00417C97" w:rsidP="00417C97">
      <w:pPr>
        <w:jc w:val="both"/>
        <w:rPr>
          <w:rFonts w:ascii="Arial" w:eastAsia="Calibri" w:hAnsi="Arial" w:cs="Arial"/>
          <w:b/>
          <w:sz w:val="22"/>
          <w:szCs w:val="22"/>
          <w:lang w:val="en-US"/>
        </w:rPr>
      </w:pPr>
      <w:r w:rsidRPr="00FD39CF">
        <w:rPr>
          <w:rFonts w:ascii="Arial" w:eastAsia="Calibri" w:hAnsi="Arial" w:cs="Arial"/>
          <w:b/>
          <w:bCs/>
          <w:sz w:val="22"/>
          <w:szCs w:val="22"/>
          <w:lang w:val="en-US"/>
        </w:rPr>
        <w:t xml:space="preserve">Time </w:t>
      </w:r>
      <w:proofErr w:type="spellStart"/>
      <w:r w:rsidRPr="00FD39CF">
        <w:rPr>
          <w:rFonts w:ascii="Arial" w:eastAsia="Calibri" w:hAnsi="Arial" w:cs="Arial"/>
          <w:b/>
          <w:bCs/>
          <w:sz w:val="22"/>
          <w:szCs w:val="22"/>
          <w:lang w:val="en-US"/>
        </w:rPr>
        <w:t>dispay</w:t>
      </w:r>
      <w:proofErr w:type="spellEnd"/>
      <w:r w:rsidRPr="00FD39CF">
        <w:rPr>
          <w:rFonts w:ascii="Arial" w:eastAsia="Calibri" w:hAnsi="Arial" w:cs="Arial"/>
          <w:b/>
          <w:bCs/>
          <w:sz w:val="22"/>
          <w:szCs w:val="22"/>
          <w:lang w:val="en-US"/>
        </w:rPr>
        <w:t>:</w:t>
      </w:r>
    </w:p>
    <w:p w14:paraId="0505DCA5" w14:textId="77777777" w:rsidR="00417C97" w:rsidRDefault="00417C97" w:rsidP="00417C97">
      <w:pPr>
        <w:jc w:val="both"/>
        <w:rPr>
          <w:rFonts w:ascii="Arial" w:hAnsi="Arial" w:cs="Arial"/>
          <w:sz w:val="22"/>
          <w:szCs w:val="22"/>
          <w:lang w:val="en-US"/>
        </w:rPr>
      </w:pPr>
      <w:r w:rsidRPr="00FD39CF">
        <w:rPr>
          <w:rFonts w:ascii="Arial" w:hAnsi="Arial" w:cs="Arial"/>
          <w:sz w:val="22"/>
          <w:szCs w:val="22"/>
          <w:lang w:val="en-GB"/>
        </w:rPr>
        <w:t xml:space="preserve">Hours and minutes are displayed </w:t>
      </w:r>
      <w:r>
        <w:rPr>
          <w:rFonts w:ascii="Arial" w:hAnsi="Arial" w:cs="Arial"/>
          <w:sz w:val="22"/>
          <w:szCs w:val="22"/>
          <w:lang w:val="en-GB"/>
        </w:rPr>
        <w:t xml:space="preserve">through window echoing the bullet loading port. Numerals are engraved </w:t>
      </w:r>
      <w:r w:rsidRPr="00FD39CF">
        <w:rPr>
          <w:rFonts w:ascii="Arial" w:hAnsi="Arial" w:cs="Arial"/>
          <w:sz w:val="22"/>
          <w:szCs w:val="22"/>
          <w:lang w:val="en-GB"/>
        </w:rPr>
        <w:t xml:space="preserve">on large diameter stainless steel disks </w:t>
      </w:r>
      <w:r>
        <w:rPr>
          <w:rFonts w:ascii="Arial" w:eastAsia="Calibri" w:hAnsi="Arial" w:cs="Arial"/>
          <w:sz w:val="22"/>
          <w:szCs w:val="22"/>
          <w:lang w:val="en-US"/>
        </w:rPr>
        <w:t>with black PVD coating and circular-brushed satin finish.</w:t>
      </w:r>
    </w:p>
    <w:p w14:paraId="4CEE590B" w14:textId="77777777" w:rsidR="00417C97" w:rsidRPr="00FD39CF" w:rsidRDefault="00417C97" w:rsidP="00417C97">
      <w:pPr>
        <w:jc w:val="both"/>
        <w:rPr>
          <w:rFonts w:ascii="Arial" w:hAnsi="Arial" w:cs="Arial"/>
          <w:sz w:val="22"/>
          <w:szCs w:val="22"/>
          <w:lang w:val="en-US"/>
        </w:rPr>
      </w:pPr>
      <w:r w:rsidRPr="00FD39CF">
        <w:rPr>
          <w:rFonts w:ascii="Arial" w:hAnsi="Arial" w:cs="Arial"/>
          <w:sz w:val="22"/>
          <w:szCs w:val="22"/>
          <w:lang w:val="en-US"/>
        </w:rPr>
        <w:t>To set the time, you need to open up the left side window and turn the disk</w:t>
      </w:r>
      <w:r>
        <w:rPr>
          <w:rFonts w:ascii="Arial" w:hAnsi="Arial" w:cs="Arial"/>
          <w:sz w:val="22"/>
          <w:szCs w:val="22"/>
          <w:lang w:val="en-US"/>
        </w:rPr>
        <w:t>s</w:t>
      </w:r>
      <w:r w:rsidRPr="00FD39CF">
        <w:rPr>
          <w:rFonts w:ascii="Arial" w:hAnsi="Arial" w:cs="Arial"/>
          <w:sz w:val="22"/>
          <w:szCs w:val="22"/>
          <w:lang w:val="en-US"/>
        </w:rPr>
        <w:t xml:space="preserve"> manually.</w:t>
      </w:r>
    </w:p>
    <w:p w14:paraId="6EDAD030" w14:textId="77777777" w:rsidR="00417C97" w:rsidRDefault="00417C97" w:rsidP="00417C97">
      <w:pPr>
        <w:jc w:val="both"/>
        <w:rPr>
          <w:rFonts w:ascii="Arial" w:hAnsi="Arial" w:cs="Arial"/>
          <w:sz w:val="22"/>
          <w:szCs w:val="22"/>
          <w:lang w:val="en-US"/>
        </w:rPr>
      </w:pPr>
    </w:p>
    <w:p w14:paraId="5B71AF6E" w14:textId="77777777" w:rsidR="00417C97" w:rsidRPr="00F81569" w:rsidRDefault="00417C97" w:rsidP="00417C97">
      <w:pPr>
        <w:jc w:val="both"/>
        <w:rPr>
          <w:rFonts w:ascii="Arial" w:hAnsi="Arial" w:cs="Arial"/>
          <w:b/>
          <w:sz w:val="22"/>
          <w:szCs w:val="22"/>
          <w:lang w:val="en-US"/>
        </w:rPr>
      </w:pPr>
      <w:r w:rsidRPr="00F81569">
        <w:rPr>
          <w:rFonts w:ascii="Arial" w:hAnsi="Arial" w:cs="Arial"/>
          <w:b/>
          <w:sz w:val="22"/>
          <w:szCs w:val="22"/>
          <w:lang w:val="en-US"/>
        </w:rPr>
        <w:t xml:space="preserve">Winding: </w:t>
      </w:r>
    </w:p>
    <w:p w14:paraId="336401AD" w14:textId="77777777" w:rsidR="00417C97" w:rsidRPr="00FD39CF" w:rsidRDefault="00417C97" w:rsidP="00417C97">
      <w:pPr>
        <w:tabs>
          <w:tab w:val="left" w:pos="3048"/>
        </w:tabs>
        <w:snapToGrid w:val="0"/>
        <w:jc w:val="both"/>
        <w:rPr>
          <w:rFonts w:ascii="Arial" w:hAnsi="Arial" w:cs="Arial"/>
          <w:sz w:val="22"/>
          <w:szCs w:val="22"/>
          <w:lang w:val="en-US"/>
        </w:rPr>
      </w:pPr>
      <w:r w:rsidRPr="00FD39CF">
        <w:rPr>
          <w:rFonts w:ascii="Arial" w:hAnsi="Arial" w:cs="Arial"/>
          <w:sz w:val="22"/>
          <w:szCs w:val="22"/>
          <w:lang w:val="en-US"/>
        </w:rPr>
        <w:t xml:space="preserve">Manual winding by </w:t>
      </w:r>
      <w:r w:rsidRPr="00FD39CF">
        <w:rPr>
          <w:rFonts w:ascii="Arial" w:eastAsia="Arial" w:hAnsi="Arial" w:cs="Arial"/>
          <w:sz w:val="22"/>
          <w:szCs w:val="22"/>
          <w:lang w:val="en-US"/>
        </w:rPr>
        <w:t>swivel motion of the cocking mechanism of the lever action rifle</w:t>
      </w:r>
      <w:r>
        <w:rPr>
          <w:rFonts w:ascii="Arial" w:eastAsia="Arial" w:hAnsi="Arial" w:cs="Arial"/>
          <w:sz w:val="22"/>
          <w:szCs w:val="22"/>
          <w:lang w:val="en-US"/>
        </w:rPr>
        <w:t>. By action</w:t>
      </w:r>
      <w:r w:rsidRPr="00FD39CF">
        <w:rPr>
          <w:rFonts w:ascii="Arial" w:eastAsia="Arial" w:hAnsi="Arial" w:cs="Arial"/>
          <w:sz w:val="22"/>
          <w:szCs w:val="22"/>
          <w:lang w:val="en-US"/>
        </w:rPr>
        <w:t xml:space="preserve">ing the lever 15 times – as for the 15 bullets the 1866 Winchester </w:t>
      </w:r>
      <w:proofErr w:type="spellStart"/>
      <w:r w:rsidRPr="00FD39CF">
        <w:rPr>
          <w:rFonts w:ascii="Arial" w:eastAsia="Arial" w:hAnsi="Arial" w:cs="Arial"/>
          <w:sz w:val="22"/>
          <w:szCs w:val="22"/>
          <w:lang w:val="en-US"/>
        </w:rPr>
        <w:t>magazin</w:t>
      </w:r>
      <w:proofErr w:type="spellEnd"/>
      <w:r w:rsidRPr="00FD39CF">
        <w:rPr>
          <w:rFonts w:ascii="Arial" w:eastAsia="Arial" w:hAnsi="Arial" w:cs="Arial"/>
          <w:sz w:val="22"/>
          <w:szCs w:val="22"/>
          <w:lang w:val="en-US"/>
        </w:rPr>
        <w:t xml:space="preserve"> – the mechanism is fully wound for </w:t>
      </w:r>
      <w:proofErr w:type="gramStart"/>
      <w:r w:rsidRPr="00FD39CF">
        <w:rPr>
          <w:rFonts w:ascii="Arial" w:eastAsia="Arial" w:hAnsi="Arial" w:cs="Arial"/>
          <w:sz w:val="22"/>
          <w:szCs w:val="22"/>
          <w:lang w:val="en-US"/>
        </w:rPr>
        <w:t>a</w:t>
      </w:r>
      <w:proofErr w:type="gramEnd"/>
      <w:r w:rsidRPr="00FD39CF">
        <w:rPr>
          <w:rFonts w:ascii="Arial" w:eastAsia="Arial" w:hAnsi="Arial" w:cs="Arial"/>
          <w:sz w:val="22"/>
          <w:szCs w:val="22"/>
          <w:lang w:val="en-US"/>
        </w:rPr>
        <w:t xml:space="preserve"> 8-day power reserve.</w:t>
      </w:r>
    </w:p>
    <w:p w14:paraId="1EA12736" w14:textId="77777777" w:rsidR="00417C97" w:rsidRPr="00FD39CF" w:rsidRDefault="00417C97" w:rsidP="00417C97">
      <w:pPr>
        <w:jc w:val="both"/>
        <w:rPr>
          <w:rFonts w:ascii="Arial" w:hAnsi="Arial" w:cs="Arial"/>
          <w:sz w:val="22"/>
          <w:szCs w:val="22"/>
          <w:lang w:val="en-US"/>
        </w:rPr>
      </w:pPr>
    </w:p>
    <w:p w14:paraId="276A0288" w14:textId="77777777" w:rsidR="00417C97" w:rsidRPr="00FD39CF" w:rsidRDefault="00417C97" w:rsidP="00417C97">
      <w:pPr>
        <w:jc w:val="both"/>
        <w:rPr>
          <w:rFonts w:ascii="Arial" w:eastAsia="Calibri" w:hAnsi="Arial" w:cs="Arial"/>
          <w:b/>
          <w:sz w:val="22"/>
          <w:szCs w:val="22"/>
          <w:lang w:val="en-US"/>
        </w:rPr>
      </w:pPr>
      <w:r w:rsidRPr="00FD39CF">
        <w:rPr>
          <w:rFonts w:ascii="Arial" w:eastAsia="Calibri" w:hAnsi="Arial" w:cs="Arial"/>
          <w:b/>
          <w:bCs/>
          <w:sz w:val="22"/>
          <w:szCs w:val="22"/>
          <w:lang w:val="en-US"/>
        </w:rPr>
        <w:t>Technical characteristics:</w:t>
      </w:r>
    </w:p>
    <w:p w14:paraId="28EFF2ED" w14:textId="77777777" w:rsidR="00417C97" w:rsidRPr="00FD39CF" w:rsidRDefault="00417C97" w:rsidP="00417C97">
      <w:pPr>
        <w:jc w:val="both"/>
        <w:rPr>
          <w:rFonts w:ascii="Arial" w:hAnsi="Arial" w:cs="Arial"/>
          <w:sz w:val="22"/>
          <w:szCs w:val="22"/>
          <w:lang w:val="en-US"/>
        </w:rPr>
      </w:pPr>
      <w:r w:rsidRPr="00FD39CF">
        <w:rPr>
          <w:rFonts w:ascii="Arial" w:hAnsi="Arial" w:cs="Arial"/>
          <w:b/>
          <w:sz w:val="22"/>
          <w:szCs w:val="22"/>
          <w:lang w:val="en-US"/>
        </w:rPr>
        <w:t>Dimensions</w:t>
      </w:r>
      <w:r w:rsidRPr="00FD39CF">
        <w:rPr>
          <w:rFonts w:ascii="Arial" w:hAnsi="Arial" w:cs="Arial"/>
          <w:sz w:val="22"/>
          <w:szCs w:val="22"/>
          <w:lang w:val="en-US"/>
        </w:rPr>
        <w:t>: 1093 mm (length) x 57 mm (width) x 200 mm (height)</w:t>
      </w:r>
    </w:p>
    <w:p w14:paraId="18472792" w14:textId="77777777" w:rsidR="00417C97" w:rsidRPr="00FD39CF" w:rsidRDefault="00417C97" w:rsidP="00417C97">
      <w:pPr>
        <w:jc w:val="both"/>
        <w:rPr>
          <w:rFonts w:ascii="Arial" w:hAnsi="Arial" w:cs="Arial"/>
          <w:sz w:val="22"/>
          <w:szCs w:val="22"/>
          <w:lang w:val="en-US"/>
        </w:rPr>
      </w:pPr>
      <w:r w:rsidRPr="00FD39CF">
        <w:rPr>
          <w:rFonts w:ascii="Arial" w:hAnsi="Arial" w:cs="Arial"/>
          <w:b/>
          <w:sz w:val="22"/>
          <w:szCs w:val="22"/>
          <w:lang w:val="en-US"/>
        </w:rPr>
        <w:t>Weight:</w:t>
      </w:r>
      <w:r w:rsidRPr="00FD39CF">
        <w:rPr>
          <w:rFonts w:ascii="Arial" w:hAnsi="Arial" w:cs="Arial"/>
          <w:sz w:val="22"/>
          <w:szCs w:val="22"/>
          <w:lang w:val="en-US"/>
        </w:rPr>
        <w:t xml:space="preserve"> 3 kg</w:t>
      </w:r>
    </w:p>
    <w:p w14:paraId="7CC5CBBA" w14:textId="77777777" w:rsidR="00417C97" w:rsidRPr="00FD39CF" w:rsidRDefault="00417C97" w:rsidP="00417C97">
      <w:pPr>
        <w:jc w:val="both"/>
        <w:rPr>
          <w:rFonts w:ascii="Arial" w:hAnsi="Arial" w:cs="Arial"/>
          <w:sz w:val="22"/>
          <w:szCs w:val="22"/>
          <w:lang w:val="en-US"/>
        </w:rPr>
      </w:pPr>
      <w:r w:rsidRPr="00FD39CF">
        <w:rPr>
          <w:rFonts w:ascii="Arial" w:hAnsi="Arial" w:cs="Arial"/>
          <w:b/>
          <w:sz w:val="22"/>
          <w:szCs w:val="22"/>
          <w:lang w:val="en-US"/>
        </w:rPr>
        <w:t>Movement:</w:t>
      </w:r>
      <w:r w:rsidRPr="00FD39CF">
        <w:rPr>
          <w:rFonts w:ascii="Arial" w:hAnsi="Arial" w:cs="Arial"/>
          <w:sz w:val="22"/>
          <w:szCs w:val="22"/>
          <w:lang w:val="en-US"/>
        </w:rPr>
        <w:t xml:space="preserve"> 8 days</w:t>
      </w:r>
    </w:p>
    <w:p w14:paraId="4B25878B" w14:textId="77777777" w:rsidR="00417C97" w:rsidRPr="00FD39CF" w:rsidRDefault="00417C97" w:rsidP="00417C97">
      <w:pPr>
        <w:jc w:val="both"/>
        <w:rPr>
          <w:rFonts w:ascii="Arial" w:hAnsi="Arial" w:cs="Arial"/>
          <w:sz w:val="22"/>
          <w:szCs w:val="22"/>
          <w:lang w:val="en-US"/>
        </w:rPr>
      </w:pPr>
      <w:r w:rsidRPr="00FD39CF">
        <w:rPr>
          <w:rFonts w:ascii="Arial" w:hAnsi="Arial" w:cs="Arial"/>
          <w:b/>
          <w:sz w:val="22"/>
          <w:szCs w:val="22"/>
          <w:lang w:val="en-US"/>
        </w:rPr>
        <w:t>Materials:</w:t>
      </w:r>
      <w:r w:rsidRPr="00FD39CF">
        <w:rPr>
          <w:rFonts w:ascii="Arial" w:hAnsi="Arial" w:cs="Arial"/>
          <w:sz w:val="22"/>
          <w:szCs w:val="22"/>
          <w:lang w:val="en-US"/>
        </w:rPr>
        <w:t xml:space="preserve"> Palladium or gold-finish brass and stainless steel, or Black PVD color.</w:t>
      </w:r>
    </w:p>
    <w:p w14:paraId="79CDCBC4" w14:textId="77777777" w:rsidR="00417C97" w:rsidRPr="00FD39CF" w:rsidRDefault="00417C97" w:rsidP="00417C97">
      <w:pPr>
        <w:jc w:val="both"/>
        <w:rPr>
          <w:rFonts w:ascii="Arial" w:hAnsi="Arial" w:cs="Arial"/>
          <w:sz w:val="22"/>
          <w:szCs w:val="22"/>
          <w:lang w:val="en-US"/>
        </w:rPr>
      </w:pPr>
      <w:r w:rsidRPr="00FD39CF">
        <w:rPr>
          <w:rFonts w:ascii="Arial" w:hAnsi="Arial" w:cs="Arial"/>
          <w:b/>
          <w:sz w:val="22"/>
          <w:szCs w:val="22"/>
          <w:lang w:val="en-US"/>
        </w:rPr>
        <w:t>Finishes:</w:t>
      </w:r>
      <w:r w:rsidRPr="00FD39CF">
        <w:rPr>
          <w:rFonts w:ascii="Arial" w:hAnsi="Arial" w:cs="Arial"/>
          <w:sz w:val="22"/>
          <w:szCs w:val="22"/>
          <w:lang w:val="en-US"/>
        </w:rPr>
        <w:t xml:space="preserve"> Polishing, </w:t>
      </w:r>
      <w:proofErr w:type="spellStart"/>
      <w:r w:rsidRPr="00FD39CF">
        <w:rPr>
          <w:rFonts w:ascii="Arial" w:hAnsi="Arial" w:cs="Arial"/>
          <w:sz w:val="22"/>
          <w:szCs w:val="22"/>
          <w:lang w:val="en-US"/>
        </w:rPr>
        <w:t>microblasting</w:t>
      </w:r>
      <w:proofErr w:type="spellEnd"/>
      <w:r w:rsidRPr="00FD39CF">
        <w:rPr>
          <w:rFonts w:ascii="Arial" w:hAnsi="Arial" w:cs="Arial"/>
          <w:sz w:val="22"/>
          <w:szCs w:val="22"/>
          <w:lang w:val="en-US"/>
        </w:rPr>
        <w:t xml:space="preserve"> and satin-finishing, entirely by hand.</w:t>
      </w:r>
    </w:p>
    <w:p w14:paraId="670F0A19" w14:textId="77777777" w:rsidR="00417C97" w:rsidRPr="00FD39CF" w:rsidRDefault="00417C97" w:rsidP="00417C97">
      <w:pPr>
        <w:jc w:val="both"/>
        <w:rPr>
          <w:rFonts w:ascii="Arial" w:hAnsi="Arial" w:cs="Arial"/>
          <w:sz w:val="22"/>
          <w:szCs w:val="22"/>
          <w:lang w:val="en-US"/>
        </w:rPr>
      </w:pPr>
    </w:p>
    <w:p w14:paraId="47035080" w14:textId="77777777" w:rsidR="00417C97" w:rsidRPr="00FD39CF" w:rsidRDefault="00417C97" w:rsidP="00417C97">
      <w:pPr>
        <w:jc w:val="both"/>
        <w:rPr>
          <w:rFonts w:ascii="Arial" w:eastAsia="Calibri" w:hAnsi="Arial" w:cs="Arial"/>
          <w:b/>
          <w:sz w:val="22"/>
          <w:szCs w:val="22"/>
          <w:lang w:val="en-US"/>
        </w:rPr>
      </w:pPr>
      <w:r w:rsidRPr="00FD39CF">
        <w:rPr>
          <w:rFonts w:ascii="Arial" w:eastAsia="Calibri" w:hAnsi="Arial" w:cs="Arial"/>
          <w:b/>
          <w:bCs/>
          <w:sz w:val="22"/>
          <w:szCs w:val="22"/>
          <w:lang w:val="en-US"/>
        </w:rPr>
        <w:t>Movement:</w:t>
      </w:r>
    </w:p>
    <w:p w14:paraId="65341C29" w14:textId="77777777" w:rsidR="00417C97" w:rsidRPr="00FD39CF" w:rsidRDefault="00417C97" w:rsidP="00417C97">
      <w:pPr>
        <w:pStyle w:val="Sansinterligne"/>
        <w:jc w:val="both"/>
        <w:rPr>
          <w:rFonts w:ascii="Arial" w:hAnsi="Arial" w:cs="Arial"/>
          <w:lang w:val="en-US"/>
        </w:rPr>
      </w:pPr>
      <w:proofErr w:type="spellStart"/>
      <w:r w:rsidRPr="00FD39CF">
        <w:rPr>
          <w:rFonts w:ascii="Arial" w:hAnsi="Arial" w:cs="Arial"/>
          <w:lang w:val="en-US"/>
        </w:rPr>
        <w:t>L’Épée</w:t>
      </w:r>
      <w:proofErr w:type="spellEnd"/>
      <w:r w:rsidRPr="00FD39CF">
        <w:rPr>
          <w:rFonts w:ascii="Arial" w:hAnsi="Arial" w:cs="Arial"/>
          <w:lang w:val="en-US"/>
        </w:rPr>
        <w:t> 1839 movement designed and manufactured in-house</w:t>
      </w:r>
    </w:p>
    <w:p w14:paraId="1B292CAF" w14:textId="77777777" w:rsidR="00417C97" w:rsidRPr="00FD39CF" w:rsidRDefault="00417C97" w:rsidP="00417C97">
      <w:pPr>
        <w:jc w:val="both"/>
        <w:rPr>
          <w:rFonts w:ascii="Arial" w:eastAsia="Calibri" w:hAnsi="Arial" w:cs="Arial"/>
          <w:sz w:val="22"/>
          <w:szCs w:val="22"/>
          <w:lang w:val="en-US"/>
        </w:rPr>
      </w:pPr>
      <w:r w:rsidRPr="00FD39CF">
        <w:rPr>
          <w:rFonts w:ascii="Arial" w:eastAsia="Calibri" w:hAnsi="Arial" w:cs="Arial"/>
          <w:sz w:val="22"/>
          <w:szCs w:val="22"/>
          <w:lang w:val="en-US"/>
        </w:rPr>
        <w:t>Multi-level horizontal architecture</w:t>
      </w:r>
    </w:p>
    <w:p w14:paraId="15A3FC9C" w14:textId="77777777" w:rsidR="00417C97" w:rsidRPr="00FD39CF" w:rsidRDefault="00417C97" w:rsidP="00417C97">
      <w:pPr>
        <w:jc w:val="both"/>
        <w:rPr>
          <w:rFonts w:ascii="Arial" w:eastAsia="Calibri" w:hAnsi="Arial" w:cs="Arial"/>
          <w:sz w:val="22"/>
          <w:szCs w:val="22"/>
          <w:lang w:val="en-US"/>
        </w:rPr>
      </w:pPr>
      <w:r w:rsidRPr="00FD39CF">
        <w:rPr>
          <w:rFonts w:ascii="Arial" w:eastAsia="Calibri" w:hAnsi="Arial" w:cs="Arial"/>
          <w:sz w:val="22"/>
          <w:szCs w:val="22"/>
          <w:lang w:val="en-US"/>
        </w:rPr>
        <w:t>Frequency of the balance-wheel: 2.5 Hz / 18,000 vibrations/h</w:t>
      </w:r>
    </w:p>
    <w:p w14:paraId="4F1EA7A4" w14:textId="77777777" w:rsidR="00417C97" w:rsidRPr="00FD39CF" w:rsidRDefault="00417C97" w:rsidP="00417C97">
      <w:pPr>
        <w:jc w:val="both"/>
        <w:rPr>
          <w:rFonts w:ascii="Arial" w:eastAsia="Calibri" w:hAnsi="Arial" w:cs="Arial"/>
          <w:sz w:val="22"/>
          <w:szCs w:val="22"/>
          <w:lang w:val="en-US"/>
        </w:rPr>
      </w:pPr>
      <w:r w:rsidRPr="00FD39CF">
        <w:rPr>
          <w:rFonts w:ascii="Arial" w:eastAsia="Calibri" w:hAnsi="Arial" w:cs="Arial"/>
          <w:sz w:val="22"/>
          <w:szCs w:val="22"/>
          <w:lang w:val="en-US"/>
        </w:rPr>
        <w:t>Power reserve: 8 days</w:t>
      </w:r>
    </w:p>
    <w:p w14:paraId="6612168B" w14:textId="77777777" w:rsidR="00417C97" w:rsidRPr="00FD39CF" w:rsidRDefault="00417C97" w:rsidP="00417C97">
      <w:pPr>
        <w:pStyle w:val="Sansinterligne"/>
        <w:jc w:val="both"/>
        <w:rPr>
          <w:rFonts w:ascii="Arial" w:hAnsi="Arial" w:cs="Arial"/>
          <w:lang w:val="en-US"/>
        </w:rPr>
      </w:pPr>
      <w:r w:rsidRPr="00FD39CF">
        <w:rPr>
          <w:rFonts w:ascii="Arial" w:hAnsi="Arial" w:cs="Arial"/>
          <w:lang w:val="en-US"/>
        </w:rPr>
        <w:t>Number of components: 342</w:t>
      </w:r>
    </w:p>
    <w:p w14:paraId="5EF7B5C6" w14:textId="77777777" w:rsidR="00417C97" w:rsidRPr="00FD39CF" w:rsidRDefault="00417C97" w:rsidP="00417C97">
      <w:pPr>
        <w:pStyle w:val="Sansinterligne"/>
        <w:jc w:val="both"/>
        <w:rPr>
          <w:rFonts w:ascii="Arial" w:hAnsi="Arial" w:cs="Arial"/>
          <w:lang w:val="en-US"/>
        </w:rPr>
      </w:pPr>
      <w:r w:rsidRPr="00FD39CF">
        <w:rPr>
          <w:rFonts w:ascii="Arial" w:hAnsi="Arial" w:cs="Arial"/>
          <w:lang w:val="en-US"/>
        </w:rPr>
        <w:t>Number of jewels: 11</w:t>
      </w:r>
    </w:p>
    <w:p w14:paraId="6005609E" w14:textId="77777777" w:rsidR="00417C97" w:rsidRPr="00FD39CF" w:rsidRDefault="00417C97" w:rsidP="00417C97">
      <w:pPr>
        <w:pStyle w:val="Sansinterligne"/>
        <w:jc w:val="both"/>
        <w:rPr>
          <w:rFonts w:ascii="Arial" w:hAnsi="Arial" w:cs="Arial"/>
          <w:lang w:val="en-US"/>
        </w:rPr>
      </w:pPr>
      <w:proofErr w:type="spellStart"/>
      <w:r w:rsidRPr="00FD39CF">
        <w:rPr>
          <w:rFonts w:ascii="Arial" w:hAnsi="Arial" w:cs="Arial"/>
          <w:lang w:val="en-US"/>
        </w:rPr>
        <w:t>Incabloc</w:t>
      </w:r>
      <w:proofErr w:type="spellEnd"/>
      <w:r w:rsidRPr="00FD39CF">
        <w:rPr>
          <w:rFonts w:ascii="Arial" w:hAnsi="Arial" w:cs="Arial"/>
          <w:lang w:val="en-US"/>
        </w:rPr>
        <w:t xml:space="preserve"> protection system </w:t>
      </w:r>
    </w:p>
    <w:p w14:paraId="4958789F" w14:textId="77777777" w:rsidR="00417C97" w:rsidRPr="00FD39CF" w:rsidRDefault="00417C97" w:rsidP="00417C97">
      <w:pPr>
        <w:pStyle w:val="Sansinterligne"/>
        <w:jc w:val="both"/>
        <w:rPr>
          <w:rFonts w:ascii="Arial" w:hAnsi="Arial" w:cs="Arial"/>
          <w:lang w:val="en-US"/>
        </w:rPr>
      </w:pPr>
      <w:r w:rsidRPr="00FD39CF">
        <w:rPr>
          <w:rFonts w:ascii="Arial" w:hAnsi="Arial" w:cs="Arial"/>
          <w:lang w:val="en-US"/>
        </w:rPr>
        <w:t xml:space="preserve">Materials: stainless steel and brass </w:t>
      </w:r>
    </w:p>
    <w:p w14:paraId="621842D4" w14:textId="77777777" w:rsidR="00417C97" w:rsidRPr="00FD39CF" w:rsidRDefault="00417C97" w:rsidP="00417C97">
      <w:pPr>
        <w:pStyle w:val="Sansinterligne"/>
        <w:jc w:val="both"/>
        <w:rPr>
          <w:rFonts w:ascii="Arial" w:hAnsi="Arial" w:cs="Arial"/>
          <w:lang w:val="en-US"/>
        </w:rPr>
      </w:pPr>
    </w:p>
    <w:p w14:paraId="57C89B67" w14:textId="77777777" w:rsidR="00417C97" w:rsidRPr="00FD39CF" w:rsidRDefault="00417C97" w:rsidP="00417C97">
      <w:pPr>
        <w:pStyle w:val="Sansinterligne"/>
        <w:jc w:val="both"/>
        <w:rPr>
          <w:rFonts w:ascii="Arial" w:eastAsia="Calibri" w:hAnsi="Arial" w:cs="Arial"/>
          <w:b/>
          <w:lang w:val="en-US"/>
        </w:rPr>
      </w:pPr>
      <w:r w:rsidRPr="00FD39CF">
        <w:rPr>
          <w:rFonts w:ascii="Arial" w:eastAsia="Calibri" w:hAnsi="Arial" w:cs="Arial"/>
          <w:b/>
          <w:bCs/>
          <w:lang w:val="en-US"/>
        </w:rPr>
        <w:t>Functions:</w:t>
      </w:r>
    </w:p>
    <w:p w14:paraId="45FE96D5" w14:textId="77777777" w:rsidR="00417C97" w:rsidRPr="00FD39CF" w:rsidRDefault="00417C97" w:rsidP="00417C97">
      <w:pPr>
        <w:pStyle w:val="Sansinterligne"/>
        <w:jc w:val="both"/>
        <w:rPr>
          <w:rFonts w:ascii="Arial" w:hAnsi="Arial" w:cs="Arial"/>
          <w:lang w:val="en-US"/>
        </w:rPr>
      </w:pPr>
      <w:r>
        <w:rPr>
          <w:rFonts w:ascii="Arial" w:hAnsi="Arial" w:cs="Arial"/>
          <w:lang w:val="en-US"/>
        </w:rPr>
        <w:t xml:space="preserve">Hours and minutes </w:t>
      </w:r>
      <w:proofErr w:type="spellStart"/>
      <w:r>
        <w:rPr>
          <w:rFonts w:ascii="Arial" w:hAnsi="Arial" w:cs="Arial"/>
          <w:lang w:val="en-US"/>
        </w:rPr>
        <w:t>dispay</w:t>
      </w:r>
      <w:proofErr w:type="spellEnd"/>
    </w:p>
    <w:p w14:paraId="52ED501B" w14:textId="77777777" w:rsidR="00417C97" w:rsidRPr="00FD39CF" w:rsidRDefault="00417C97" w:rsidP="00417C97">
      <w:pPr>
        <w:pStyle w:val="Sansinterligne"/>
        <w:jc w:val="both"/>
        <w:rPr>
          <w:rFonts w:ascii="Arial" w:hAnsi="Arial" w:cs="Arial"/>
          <w:lang w:val="en-US"/>
        </w:rPr>
      </w:pPr>
      <w:r w:rsidRPr="00FD39CF">
        <w:rPr>
          <w:rFonts w:ascii="Arial" w:hAnsi="Arial" w:cs="Arial"/>
          <w:lang w:val="en-US"/>
        </w:rPr>
        <w:t>A functional hammer and trigger as a playful function.</w:t>
      </w:r>
    </w:p>
    <w:p w14:paraId="7C8ECE34" w14:textId="510DB01B" w:rsidR="00B87F65" w:rsidRPr="00FD39CF" w:rsidRDefault="00953AC3" w:rsidP="00953AC3">
      <w:pPr>
        <w:rPr>
          <w:rFonts w:ascii="Arial" w:eastAsia="Arial" w:hAnsi="Arial" w:cs="Arial"/>
          <w:sz w:val="22"/>
          <w:szCs w:val="22"/>
          <w:lang w:val="en-US"/>
        </w:rPr>
      </w:pPr>
      <w:r w:rsidRPr="00FD39CF">
        <w:rPr>
          <w:rFonts w:ascii="Arial" w:hAnsi="Arial" w:cs="Arial"/>
          <w:b/>
          <w:bCs/>
          <w:sz w:val="22"/>
          <w:szCs w:val="22"/>
          <w:lang w:val="en-US"/>
        </w:rPr>
        <w:br w:type="page"/>
      </w:r>
    </w:p>
    <w:p w14:paraId="02BE9E92" w14:textId="77777777" w:rsidR="00567A9F" w:rsidRPr="00FB68CF" w:rsidRDefault="00567A9F" w:rsidP="003C7AB1">
      <w:pPr>
        <w:tabs>
          <w:tab w:val="left" w:pos="3048"/>
        </w:tabs>
        <w:snapToGrid w:val="0"/>
        <w:spacing w:after="120"/>
        <w:jc w:val="both"/>
        <w:rPr>
          <w:rFonts w:ascii="Arial" w:eastAsia="Arial" w:hAnsi="Arial" w:cs="Arial"/>
          <w:sz w:val="22"/>
          <w:szCs w:val="22"/>
          <w:lang w:val="en-US"/>
        </w:rPr>
      </w:pPr>
    </w:p>
    <w:p w14:paraId="23DE57AD" w14:textId="0CAED812" w:rsidR="000E1C52" w:rsidRPr="008202C7" w:rsidRDefault="000E1C52" w:rsidP="00B87F65">
      <w:pPr>
        <w:tabs>
          <w:tab w:val="left" w:pos="3048"/>
        </w:tabs>
        <w:snapToGrid w:val="0"/>
        <w:spacing w:after="120"/>
        <w:jc w:val="center"/>
        <w:rPr>
          <w:rFonts w:ascii="Arial" w:eastAsia="Arial" w:hAnsi="Arial" w:cs="Arial"/>
          <w:b/>
          <w:bCs/>
          <w:sz w:val="28"/>
          <w:szCs w:val="28"/>
          <w:lang w:val="en-US"/>
        </w:rPr>
      </w:pPr>
      <w:r w:rsidRPr="008202C7">
        <w:rPr>
          <w:rFonts w:ascii="Arial" w:eastAsia="Arial" w:hAnsi="Arial" w:cs="Arial"/>
          <w:b/>
          <w:bCs/>
          <w:sz w:val="28"/>
          <w:szCs w:val="28"/>
          <w:lang w:val="en-US"/>
        </w:rPr>
        <w:t>The Unnamed Society</w:t>
      </w:r>
    </w:p>
    <w:p w14:paraId="065D2DF4" w14:textId="77777777" w:rsidR="00B87F65" w:rsidRPr="00B87F65" w:rsidRDefault="00B87F65" w:rsidP="00B87F65">
      <w:pPr>
        <w:tabs>
          <w:tab w:val="left" w:pos="3048"/>
        </w:tabs>
        <w:jc w:val="both"/>
        <w:rPr>
          <w:rFonts w:ascii="Arial" w:eastAsia="Arial" w:hAnsi="Arial" w:cs="Arial"/>
          <w:b/>
          <w:iCs/>
          <w:sz w:val="22"/>
          <w:szCs w:val="22"/>
          <w:u w:val="single"/>
          <w:lang w:val="en-US"/>
        </w:rPr>
      </w:pPr>
      <w:r w:rsidRPr="00B87F65">
        <w:rPr>
          <w:rFonts w:ascii="Arial" w:eastAsia="Arial" w:hAnsi="Arial" w:cs="Arial"/>
          <w:iCs/>
          <w:sz w:val="22"/>
          <w:szCs w:val="22"/>
          <w:lang w:val="en-US"/>
        </w:rPr>
        <w:t>Founded in 2019 in Switzerland, The</w:t>
      </w:r>
      <w:r w:rsidRPr="00B87F65">
        <w:rPr>
          <w:rFonts w:ascii="Arial" w:eastAsia="Arial" w:hAnsi="Arial" w:cs="Arial"/>
          <w:b/>
          <w:iCs/>
          <w:sz w:val="22"/>
          <w:szCs w:val="22"/>
          <w:lang w:val="en-US"/>
        </w:rPr>
        <w:t xml:space="preserve"> </w:t>
      </w:r>
      <w:r w:rsidRPr="00B87F65">
        <w:rPr>
          <w:rFonts w:ascii="Arial" w:eastAsia="Arial" w:hAnsi="Arial" w:cs="Arial"/>
          <w:iCs/>
          <w:sz w:val="22"/>
          <w:szCs w:val="22"/>
          <w:lang w:val="en-US"/>
        </w:rPr>
        <w:t>Unnamed</w:t>
      </w:r>
      <w:r w:rsidRPr="00B87F65">
        <w:rPr>
          <w:rFonts w:ascii="Arial" w:eastAsia="Arial" w:hAnsi="Arial" w:cs="Arial"/>
          <w:b/>
          <w:iCs/>
          <w:sz w:val="22"/>
          <w:szCs w:val="22"/>
          <w:lang w:val="en-US"/>
        </w:rPr>
        <w:t xml:space="preserve"> </w:t>
      </w:r>
      <w:r w:rsidRPr="00B87F65">
        <w:rPr>
          <w:rFonts w:ascii="Arial" w:eastAsia="Arial" w:hAnsi="Arial" w:cs="Arial"/>
          <w:iCs/>
          <w:sz w:val="22"/>
          <w:szCs w:val="22"/>
          <w:lang w:val="en-US"/>
        </w:rPr>
        <w:t>Society is a team of passionate inventors, designers and artisans committed to “creating the impossible that defies the imagination”: hyper-exclusive items offering an experience that transcends the object, made with the highest quality materials and techniques steeped in tradition, for collectors who are part of its most select circle.</w:t>
      </w:r>
      <w:r w:rsidRPr="00B87F65">
        <w:rPr>
          <w:rFonts w:ascii="Arial" w:eastAsia="Arial" w:hAnsi="Arial" w:cs="Arial"/>
          <w:b/>
          <w:iCs/>
          <w:sz w:val="22"/>
          <w:szCs w:val="22"/>
          <w:u w:val="single"/>
          <w:lang w:val="en-US"/>
        </w:rPr>
        <w:t xml:space="preserve"> </w:t>
      </w:r>
    </w:p>
    <w:p w14:paraId="4AFEF75B" w14:textId="77777777" w:rsidR="00B87F65" w:rsidRDefault="00B87F65" w:rsidP="003C7AB1">
      <w:pPr>
        <w:tabs>
          <w:tab w:val="left" w:pos="3048"/>
        </w:tabs>
        <w:snapToGrid w:val="0"/>
        <w:spacing w:after="120"/>
        <w:jc w:val="both"/>
        <w:rPr>
          <w:rFonts w:ascii="Arial" w:eastAsia="Arial" w:hAnsi="Arial" w:cs="Arial"/>
          <w:sz w:val="22"/>
          <w:szCs w:val="22"/>
          <w:lang w:val="en-US"/>
        </w:rPr>
      </w:pPr>
    </w:p>
    <w:p w14:paraId="5562B2DE" w14:textId="77777777" w:rsidR="000E1C52" w:rsidRDefault="000E1C52" w:rsidP="003C7AB1">
      <w:pPr>
        <w:tabs>
          <w:tab w:val="left" w:pos="3048"/>
        </w:tabs>
        <w:snapToGrid w:val="0"/>
        <w:spacing w:after="120"/>
        <w:jc w:val="both"/>
        <w:rPr>
          <w:rFonts w:ascii="Arial" w:eastAsia="Arial" w:hAnsi="Arial" w:cs="Arial"/>
          <w:sz w:val="22"/>
          <w:szCs w:val="22"/>
          <w:lang w:val="en-US"/>
        </w:rPr>
      </w:pPr>
      <w:r w:rsidRPr="00B87F65">
        <w:rPr>
          <w:rFonts w:ascii="Arial" w:eastAsia="Arial" w:hAnsi="Arial" w:cs="Arial"/>
          <w:sz w:val="22"/>
          <w:szCs w:val="22"/>
          <w:lang w:val="en-US"/>
        </w:rPr>
        <w:t>The sign of The Unnamed Society is a swooping owl clutching a key. Across centuries and civilizations, the owl symbolizes wisdom and the ability to see what remains hidden; the key is a natural</w:t>
      </w:r>
      <w:r w:rsidRPr="000E1C52">
        <w:rPr>
          <w:rFonts w:ascii="Arial" w:eastAsia="Arial" w:hAnsi="Arial" w:cs="Arial"/>
          <w:sz w:val="22"/>
          <w:szCs w:val="22"/>
          <w:lang w:val="en-US"/>
        </w:rPr>
        <w:t xml:space="preserve"> extension to unlock the unimagined – or unimaginable. </w:t>
      </w:r>
    </w:p>
    <w:p w14:paraId="32644E14" w14:textId="77777777" w:rsidR="00B87F65" w:rsidRPr="000E1C52" w:rsidRDefault="00B87F65" w:rsidP="003C7AB1">
      <w:pPr>
        <w:tabs>
          <w:tab w:val="left" w:pos="3048"/>
        </w:tabs>
        <w:snapToGrid w:val="0"/>
        <w:spacing w:after="120"/>
        <w:jc w:val="both"/>
        <w:rPr>
          <w:rFonts w:ascii="Arial" w:eastAsia="Arial" w:hAnsi="Arial" w:cs="Arial"/>
          <w:sz w:val="22"/>
          <w:szCs w:val="22"/>
          <w:lang w:val="en-US"/>
        </w:rPr>
      </w:pPr>
    </w:p>
    <w:p w14:paraId="0CDCAB50" w14:textId="77777777" w:rsidR="000E1C52" w:rsidRPr="000E1C52" w:rsidRDefault="000E1C52" w:rsidP="003C7AB1">
      <w:pPr>
        <w:tabs>
          <w:tab w:val="left" w:pos="3048"/>
        </w:tabs>
        <w:snapToGrid w:val="0"/>
        <w:spacing w:after="120"/>
        <w:jc w:val="both"/>
        <w:rPr>
          <w:rFonts w:ascii="Arial" w:eastAsia="Arial" w:hAnsi="Arial" w:cs="Arial"/>
          <w:sz w:val="22"/>
          <w:szCs w:val="22"/>
          <w:lang w:val="en-US"/>
        </w:rPr>
      </w:pPr>
      <w:r w:rsidRPr="000E1C52">
        <w:rPr>
          <w:rFonts w:ascii="Arial" w:eastAsia="Arial" w:hAnsi="Arial" w:cs="Arial"/>
          <w:sz w:val="22"/>
          <w:szCs w:val="22"/>
          <w:lang w:val="en-US"/>
        </w:rPr>
        <w:t>Heightened senses. Clarity of purpose. Absolute discretion. With the same traits as those displayed by the owl, its totem animal, the team of passionate inventors, designers and artisans that form The Unnamed Society set about creating hyper-exclusive items that offer an experience that transcends the object itself.</w:t>
      </w:r>
    </w:p>
    <w:p w14:paraId="08A4DAB5" w14:textId="77777777" w:rsidR="000E1C52" w:rsidRDefault="000E1C52" w:rsidP="003C7AB1">
      <w:pPr>
        <w:tabs>
          <w:tab w:val="left" w:pos="3048"/>
        </w:tabs>
        <w:snapToGrid w:val="0"/>
        <w:spacing w:after="120"/>
        <w:jc w:val="both"/>
        <w:rPr>
          <w:rFonts w:ascii="Arial" w:eastAsia="Arial" w:hAnsi="Arial" w:cs="Arial"/>
          <w:b/>
          <w:bCs/>
          <w:sz w:val="22"/>
          <w:szCs w:val="22"/>
          <w:lang w:val="en-US"/>
        </w:rPr>
      </w:pPr>
    </w:p>
    <w:p w14:paraId="0B11405C" w14:textId="6241B8FD" w:rsidR="000E1C52" w:rsidRPr="000E1C52" w:rsidRDefault="000E1C52" w:rsidP="003C7AB1">
      <w:pPr>
        <w:tabs>
          <w:tab w:val="left" w:pos="3048"/>
        </w:tabs>
        <w:snapToGrid w:val="0"/>
        <w:spacing w:after="120"/>
        <w:jc w:val="both"/>
        <w:rPr>
          <w:rFonts w:ascii="Arial" w:eastAsia="Arial" w:hAnsi="Arial" w:cs="Arial"/>
          <w:b/>
          <w:bCs/>
          <w:sz w:val="22"/>
          <w:szCs w:val="22"/>
          <w:lang w:val="en-US"/>
        </w:rPr>
      </w:pPr>
      <w:r>
        <w:rPr>
          <w:rFonts w:ascii="Arial" w:eastAsia="Arial" w:hAnsi="Arial" w:cs="Arial"/>
          <w:b/>
          <w:bCs/>
          <w:sz w:val="22"/>
          <w:szCs w:val="22"/>
          <w:lang w:val="en-US"/>
        </w:rPr>
        <w:t>“</w:t>
      </w:r>
      <w:r w:rsidRPr="000E1C52">
        <w:rPr>
          <w:rFonts w:ascii="Arial" w:eastAsia="Arial" w:hAnsi="Arial" w:cs="Arial"/>
          <w:b/>
          <w:bCs/>
          <w:sz w:val="22"/>
          <w:szCs w:val="22"/>
          <w:lang w:val="en-US"/>
        </w:rPr>
        <w:t>Creating the impossible that defies the imagination</w:t>
      </w:r>
      <w:r>
        <w:rPr>
          <w:rFonts w:ascii="Arial" w:eastAsia="Arial" w:hAnsi="Arial" w:cs="Arial"/>
          <w:b/>
          <w:bCs/>
          <w:sz w:val="22"/>
          <w:szCs w:val="22"/>
          <w:lang w:val="en-US"/>
        </w:rPr>
        <w:t>”</w:t>
      </w:r>
    </w:p>
    <w:p w14:paraId="11297C66" w14:textId="755FF958" w:rsidR="000E1C52" w:rsidRPr="000E1C52" w:rsidRDefault="000E1C52" w:rsidP="003C7AB1">
      <w:pPr>
        <w:tabs>
          <w:tab w:val="left" w:pos="3048"/>
        </w:tabs>
        <w:snapToGrid w:val="0"/>
        <w:spacing w:after="120"/>
        <w:jc w:val="both"/>
        <w:rPr>
          <w:rFonts w:ascii="Arial" w:eastAsia="Arial" w:hAnsi="Arial" w:cs="Arial"/>
          <w:sz w:val="22"/>
          <w:szCs w:val="22"/>
          <w:lang w:val="en-US"/>
        </w:rPr>
      </w:pPr>
      <w:r w:rsidRPr="000E1C52">
        <w:rPr>
          <w:rFonts w:ascii="Arial" w:eastAsia="Arial" w:hAnsi="Arial" w:cs="Arial"/>
          <w:sz w:val="22"/>
          <w:szCs w:val="22"/>
          <w:lang w:val="en-US"/>
        </w:rPr>
        <w:t>That is the motto of The Unnamed Society: The new measure of genuine quality, sophistication, taste</w:t>
      </w:r>
      <w:r w:rsidR="002F4085">
        <w:rPr>
          <w:rFonts w:ascii="Arial" w:eastAsia="Arial" w:hAnsi="Arial" w:cs="Arial"/>
          <w:sz w:val="22"/>
          <w:szCs w:val="22"/>
          <w:lang w:val="en-US"/>
        </w:rPr>
        <w:t>,</w:t>
      </w:r>
      <w:r w:rsidRPr="000E1C52">
        <w:rPr>
          <w:rFonts w:ascii="Arial" w:eastAsia="Arial" w:hAnsi="Arial" w:cs="Arial"/>
          <w:sz w:val="22"/>
          <w:szCs w:val="22"/>
          <w:lang w:val="en-US"/>
        </w:rPr>
        <w:t xml:space="preserve"> and true exclusivity in modern gifting. When everything is attainable, when any possible earthly desire is within reach, the meaning of desirability shifts to a new and higher level.</w:t>
      </w:r>
    </w:p>
    <w:p w14:paraId="584FEBF8" w14:textId="17CDAE19" w:rsidR="000E1C52" w:rsidRPr="000E1C52" w:rsidRDefault="000E1C52" w:rsidP="003C7AB1">
      <w:pPr>
        <w:tabs>
          <w:tab w:val="left" w:pos="3048"/>
        </w:tabs>
        <w:snapToGrid w:val="0"/>
        <w:spacing w:after="120"/>
        <w:jc w:val="both"/>
        <w:rPr>
          <w:rFonts w:ascii="Arial" w:eastAsia="Arial" w:hAnsi="Arial" w:cs="Arial"/>
          <w:sz w:val="22"/>
          <w:szCs w:val="22"/>
          <w:lang w:val="en-US"/>
        </w:rPr>
      </w:pPr>
      <w:r w:rsidRPr="000E1C52">
        <w:rPr>
          <w:rFonts w:ascii="Arial" w:eastAsia="Arial" w:hAnsi="Arial" w:cs="Arial"/>
          <w:sz w:val="22"/>
          <w:szCs w:val="22"/>
          <w:lang w:val="en-US"/>
        </w:rPr>
        <w:t xml:space="preserve">It is for this most discerning clientele that The Unnamed Society finds unimagined and </w:t>
      </w:r>
      <w:r w:rsidR="00734672">
        <w:rPr>
          <w:rFonts w:ascii="Arial" w:eastAsia="Arial" w:hAnsi="Arial" w:cs="Arial"/>
          <w:sz w:val="22"/>
          <w:szCs w:val="22"/>
          <w:lang w:val="en-US"/>
        </w:rPr>
        <w:t xml:space="preserve">seemingly </w:t>
      </w:r>
      <w:r w:rsidRPr="000E1C52">
        <w:rPr>
          <w:rFonts w:ascii="Arial" w:eastAsia="Arial" w:hAnsi="Arial" w:cs="Arial"/>
          <w:sz w:val="22"/>
          <w:szCs w:val="22"/>
          <w:lang w:val="en-US"/>
        </w:rPr>
        <w:t>impossible ways of capturing the essence of what it is to thank, acknowledge, reward or simply surprise with a gift that is truly out of the ordinary.</w:t>
      </w:r>
      <w:r w:rsidR="00B87F65">
        <w:rPr>
          <w:rFonts w:ascii="Arial" w:eastAsia="Arial" w:hAnsi="Arial" w:cs="Arial"/>
          <w:sz w:val="22"/>
          <w:szCs w:val="22"/>
          <w:lang w:val="en-US"/>
        </w:rPr>
        <w:t xml:space="preserve"> </w:t>
      </w:r>
      <w:r w:rsidRPr="000E1C52">
        <w:rPr>
          <w:rFonts w:ascii="Arial" w:eastAsia="Arial" w:hAnsi="Arial" w:cs="Arial"/>
          <w:sz w:val="22"/>
          <w:szCs w:val="22"/>
          <w:lang w:val="en-US"/>
        </w:rPr>
        <w:t xml:space="preserve">Far from brand fanfare, the creations of The Unnamed Society celebrate the </w:t>
      </w:r>
      <w:r>
        <w:rPr>
          <w:rFonts w:ascii="Arial" w:eastAsia="Arial" w:hAnsi="Arial" w:cs="Arial"/>
          <w:sz w:val="22"/>
          <w:szCs w:val="22"/>
          <w:lang w:val="en-US"/>
        </w:rPr>
        <w:t>A</w:t>
      </w:r>
      <w:r w:rsidRPr="000E1C52">
        <w:rPr>
          <w:rFonts w:ascii="Arial" w:eastAsia="Arial" w:hAnsi="Arial" w:cs="Arial"/>
          <w:sz w:val="22"/>
          <w:szCs w:val="22"/>
          <w:lang w:val="en-US"/>
        </w:rPr>
        <w:t xml:space="preserve">rt of </w:t>
      </w:r>
      <w:r>
        <w:rPr>
          <w:rFonts w:ascii="Arial" w:eastAsia="Arial" w:hAnsi="Arial" w:cs="Arial"/>
          <w:sz w:val="22"/>
          <w:szCs w:val="22"/>
          <w:lang w:val="en-US"/>
        </w:rPr>
        <w:t>G</w:t>
      </w:r>
      <w:r w:rsidRPr="000E1C52">
        <w:rPr>
          <w:rFonts w:ascii="Arial" w:eastAsia="Arial" w:hAnsi="Arial" w:cs="Arial"/>
          <w:sz w:val="22"/>
          <w:szCs w:val="22"/>
          <w:lang w:val="en-US"/>
        </w:rPr>
        <w:t>ifting</w:t>
      </w:r>
    </w:p>
    <w:p w14:paraId="18481741" w14:textId="77777777" w:rsidR="000E1C52" w:rsidRPr="000E1C52" w:rsidRDefault="000E1C52" w:rsidP="003C7AB1">
      <w:pPr>
        <w:tabs>
          <w:tab w:val="left" w:pos="3048"/>
        </w:tabs>
        <w:snapToGrid w:val="0"/>
        <w:spacing w:after="120"/>
        <w:jc w:val="both"/>
        <w:rPr>
          <w:rFonts w:ascii="Arial" w:eastAsia="Arial" w:hAnsi="Arial" w:cs="Arial"/>
          <w:sz w:val="22"/>
          <w:szCs w:val="22"/>
          <w:lang w:val="en-US"/>
        </w:rPr>
      </w:pPr>
      <w:r w:rsidRPr="000E1C52">
        <w:rPr>
          <w:rFonts w:ascii="Arial" w:eastAsia="Arial" w:hAnsi="Arial" w:cs="Arial"/>
          <w:sz w:val="22"/>
          <w:szCs w:val="22"/>
          <w:lang w:val="en-US"/>
        </w:rPr>
        <w:t>Knowledgeable and passionate about the world of Art, The Unnamed Society imagines and creates bespoke pieces of art, fascinating to both the eye and soul, so utterly surprising and ultimately timeless.</w:t>
      </w:r>
    </w:p>
    <w:p w14:paraId="39DD1CAA" w14:textId="77777777" w:rsidR="000E1C52" w:rsidRPr="000E1C52" w:rsidRDefault="000E1C52" w:rsidP="003C7AB1">
      <w:pPr>
        <w:tabs>
          <w:tab w:val="left" w:pos="3048"/>
        </w:tabs>
        <w:snapToGrid w:val="0"/>
        <w:spacing w:after="120"/>
        <w:jc w:val="both"/>
        <w:rPr>
          <w:rFonts w:ascii="Arial" w:eastAsia="Arial" w:hAnsi="Arial" w:cs="Arial"/>
          <w:sz w:val="22"/>
          <w:szCs w:val="22"/>
          <w:lang w:val="en-US"/>
        </w:rPr>
      </w:pPr>
      <w:r w:rsidRPr="000E1C52">
        <w:rPr>
          <w:rFonts w:ascii="Arial" w:eastAsia="Arial" w:hAnsi="Arial" w:cs="Arial"/>
          <w:sz w:val="22"/>
          <w:szCs w:val="22"/>
          <w:lang w:val="en-US"/>
        </w:rPr>
        <w:t>Fusing unexpected originality with sublime aesthetics, exclusive individuality with pure desire to create hyper-exclusive collectable items and experiences. In the process of transforming inspiration into reality, only the highest-quality materials are used, and the finest artisanship techniques applied. Each creation is a one-off.</w:t>
      </w:r>
    </w:p>
    <w:p w14:paraId="4F8D0045" w14:textId="77777777" w:rsidR="000E1C52" w:rsidRPr="00D4340C" w:rsidRDefault="000E1C52" w:rsidP="003C7AB1">
      <w:pPr>
        <w:tabs>
          <w:tab w:val="left" w:pos="3048"/>
        </w:tabs>
        <w:snapToGrid w:val="0"/>
        <w:spacing w:after="120"/>
        <w:jc w:val="both"/>
        <w:rPr>
          <w:rFonts w:ascii="Arial" w:eastAsia="Arial" w:hAnsi="Arial" w:cs="Arial"/>
          <w:b/>
          <w:bCs/>
          <w:sz w:val="22"/>
          <w:szCs w:val="22"/>
          <w:lang w:val="en-US"/>
        </w:rPr>
      </w:pPr>
    </w:p>
    <w:p w14:paraId="56D3E8D5" w14:textId="6EDD621E" w:rsidR="00D64DBE" w:rsidRPr="00D4340C" w:rsidRDefault="00023936" w:rsidP="003C7AB1">
      <w:pPr>
        <w:tabs>
          <w:tab w:val="left" w:pos="3048"/>
        </w:tabs>
        <w:snapToGrid w:val="0"/>
        <w:spacing w:after="120"/>
        <w:jc w:val="both"/>
        <w:rPr>
          <w:rFonts w:ascii="Arial" w:eastAsia="Arial" w:hAnsi="Arial" w:cs="Arial"/>
          <w:b/>
          <w:bCs/>
          <w:i/>
          <w:iCs/>
          <w:sz w:val="22"/>
          <w:szCs w:val="22"/>
          <w:lang w:val="en-US"/>
        </w:rPr>
      </w:pPr>
      <w:r>
        <w:rPr>
          <w:rFonts w:ascii="Arial" w:eastAsia="Arial" w:hAnsi="Arial" w:cs="Arial"/>
          <w:b/>
          <w:bCs/>
          <w:sz w:val="22"/>
          <w:szCs w:val="22"/>
          <w:lang w:val="en-US"/>
        </w:rPr>
        <w:t>The Ultimate in t</w:t>
      </w:r>
      <w:r w:rsidR="009A52C6" w:rsidRPr="00D4340C">
        <w:rPr>
          <w:rFonts w:ascii="Arial" w:eastAsia="Arial" w:hAnsi="Arial" w:cs="Arial"/>
          <w:b/>
          <w:bCs/>
          <w:sz w:val="22"/>
          <w:szCs w:val="22"/>
          <w:lang w:val="en-US"/>
        </w:rPr>
        <w:t xml:space="preserve">he </w:t>
      </w:r>
      <w:r w:rsidR="000D70FA">
        <w:rPr>
          <w:rFonts w:ascii="Arial" w:eastAsia="Arial" w:hAnsi="Arial" w:cs="Arial"/>
          <w:b/>
          <w:bCs/>
          <w:sz w:val="22"/>
          <w:szCs w:val="22"/>
          <w:lang w:val="en-US"/>
        </w:rPr>
        <w:t>A</w:t>
      </w:r>
      <w:r w:rsidR="009A52C6" w:rsidRPr="00D4340C">
        <w:rPr>
          <w:rFonts w:ascii="Arial" w:eastAsia="Arial" w:hAnsi="Arial" w:cs="Arial"/>
          <w:b/>
          <w:bCs/>
          <w:sz w:val="22"/>
          <w:szCs w:val="22"/>
          <w:lang w:val="en-US"/>
        </w:rPr>
        <w:t xml:space="preserve">rt of </w:t>
      </w:r>
      <w:r w:rsidR="000D70FA">
        <w:rPr>
          <w:rFonts w:ascii="Arial" w:eastAsia="Arial" w:hAnsi="Arial" w:cs="Arial"/>
          <w:b/>
          <w:bCs/>
          <w:sz w:val="22"/>
          <w:szCs w:val="22"/>
          <w:lang w:val="en-US"/>
        </w:rPr>
        <w:t>G</w:t>
      </w:r>
      <w:r w:rsidR="009A52C6" w:rsidRPr="00D4340C">
        <w:rPr>
          <w:rFonts w:ascii="Arial" w:eastAsia="Arial" w:hAnsi="Arial" w:cs="Arial"/>
          <w:b/>
          <w:bCs/>
          <w:sz w:val="22"/>
          <w:szCs w:val="22"/>
          <w:lang w:val="en-US"/>
        </w:rPr>
        <w:t>ifting</w:t>
      </w:r>
    </w:p>
    <w:p w14:paraId="2DAD1191" w14:textId="59E0CC71" w:rsidR="0057692A" w:rsidRPr="00D4340C" w:rsidRDefault="00D64DBE" w:rsidP="003C7AB1">
      <w:pPr>
        <w:tabs>
          <w:tab w:val="left" w:pos="3048"/>
        </w:tabs>
        <w:snapToGrid w:val="0"/>
        <w:spacing w:after="120"/>
        <w:jc w:val="both"/>
        <w:rPr>
          <w:rFonts w:ascii="Arial" w:eastAsia="Arial" w:hAnsi="Arial" w:cs="Arial"/>
          <w:bCs/>
          <w:i/>
          <w:iCs/>
          <w:sz w:val="22"/>
          <w:szCs w:val="22"/>
          <w:lang w:val="en-US"/>
        </w:rPr>
      </w:pPr>
      <w:r w:rsidRPr="00D4340C">
        <w:rPr>
          <w:rFonts w:ascii="Arial" w:eastAsia="Arial" w:hAnsi="Arial" w:cs="Arial"/>
          <w:sz w:val="22"/>
          <w:szCs w:val="22"/>
          <w:lang w:val="en-US"/>
        </w:rPr>
        <w:t>With</w:t>
      </w:r>
      <w:r w:rsidR="00AE65DC" w:rsidRPr="00D4340C">
        <w:rPr>
          <w:rFonts w:ascii="Arial" w:eastAsia="Arial" w:hAnsi="Arial" w:cs="Arial"/>
          <w:sz w:val="22"/>
          <w:szCs w:val="22"/>
          <w:lang w:val="en-US"/>
        </w:rPr>
        <w:t xml:space="preserve"> </w:t>
      </w:r>
      <w:r w:rsidR="004F22E1" w:rsidRPr="004F22E1">
        <w:rPr>
          <w:rFonts w:ascii="Arial" w:eastAsia="Arial" w:hAnsi="Arial" w:cs="Arial"/>
          <w:i/>
          <w:iCs/>
          <w:sz w:val="22"/>
          <w:szCs w:val="22"/>
          <w:lang w:val="en-US"/>
        </w:rPr>
        <w:t>Golden Boy</w:t>
      </w:r>
      <w:r w:rsidR="004F22E1">
        <w:rPr>
          <w:rFonts w:ascii="Arial" w:eastAsia="Arial" w:hAnsi="Arial" w:cs="Arial"/>
          <w:sz w:val="22"/>
          <w:szCs w:val="22"/>
          <w:lang w:val="en-US"/>
        </w:rPr>
        <w:t xml:space="preserve">, </w:t>
      </w:r>
      <w:r w:rsidRPr="00D4340C">
        <w:rPr>
          <w:rFonts w:ascii="Arial" w:eastAsia="Arial" w:hAnsi="Arial" w:cs="Arial"/>
          <w:sz w:val="22"/>
          <w:szCs w:val="22"/>
          <w:lang w:val="en-US"/>
        </w:rPr>
        <w:t>The</w:t>
      </w:r>
      <w:r w:rsidR="002D7515" w:rsidRPr="00D4340C">
        <w:rPr>
          <w:rFonts w:ascii="Arial" w:eastAsia="Arial" w:hAnsi="Arial" w:cs="Arial"/>
          <w:b/>
          <w:sz w:val="22"/>
          <w:szCs w:val="22"/>
          <w:lang w:val="en-US"/>
        </w:rPr>
        <w:t xml:space="preserve"> </w:t>
      </w:r>
      <w:r w:rsidRPr="00D4340C">
        <w:rPr>
          <w:rFonts w:ascii="Arial" w:eastAsia="Arial" w:hAnsi="Arial" w:cs="Arial"/>
          <w:sz w:val="22"/>
          <w:szCs w:val="22"/>
          <w:lang w:val="en-US"/>
        </w:rPr>
        <w:t>Unnamed</w:t>
      </w:r>
      <w:r w:rsidR="002D7515" w:rsidRPr="00D4340C">
        <w:rPr>
          <w:rFonts w:ascii="Arial" w:eastAsia="Arial" w:hAnsi="Arial" w:cs="Arial"/>
          <w:b/>
          <w:sz w:val="22"/>
          <w:szCs w:val="22"/>
          <w:lang w:val="en-US"/>
        </w:rPr>
        <w:t xml:space="preserve"> </w:t>
      </w:r>
      <w:r w:rsidRPr="00D4340C">
        <w:rPr>
          <w:rFonts w:ascii="Arial" w:eastAsia="Arial" w:hAnsi="Arial" w:cs="Arial"/>
          <w:sz w:val="22"/>
          <w:szCs w:val="22"/>
          <w:lang w:val="en-US"/>
        </w:rPr>
        <w:t xml:space="preserve">Society </w:t>
      </w:r>
      <w:r w:rsidR="00160CFD" w:rsidRPr="00D4340C">
        <w:rPr>
          <w:rFonts w:ascii="Arial" w:eastAsia="Arial" w:hAnsi="Arial" w:cs="Arial"/>
          <w:sz w:val="22"/>
          <w:szCs w:val="22"/>
          <w:lang w:val="en-US"/>
        </w:rPr>
        <w:t xml:space="preserve">presents </w:t>
      </w:r>
      <w:r w:rsidR="004F22E1">
        <w:rPr>
          <w:rFonts w:ascii="Arial" w:eastAsia="Arial" w:hAnsi="Arial" w:cs="Arial"/>
          <w:sz w:val="22"/>
          <w:szCs w:val="22"/>
          <w:lang w:val="en-US"/>
        </w:rPr>
        <w:t xml:space="preserve">its second creation, a logical match for </w:t>
      </w:r>
      <w:r w:rsidR="004F22E1" w:rsidRPr="004F22E1">
        <w:rPr>
          <w:rFonts w:ascii="Arial" w:eastAsia="Arial" w:hAnsi="Arial" w:cs="Arial"/>
          <w:i/>
          <w:iCs/>
          <w:sz w:val="22"/>
          <w:szCs w:val="22"/>
          <w:lang w:val="en-US"/>
        </w:rPr>
        <w:t>Pancho Villa’s Bisley Colt</w:t>
      </w:r>
      <w:r w:rsidR="004F22E1">
        <w:rPr>
          <w:rFonts w:ascii="Arial" w:eastAsia="Arial" w:hAnsi="Arial" w:cs="Arial"/>
          <w:sz w:val="22"/>
          <w:szCs w:val="22"/>
          <w:lang w:val="en-US"/>
        </w:rPr>
        <w:t xml:space="preserve"> that expresses the spirit of an era that remains as fascinating and inspiring as ever, faithfully and </w:t>
      </w:r>
      <w:r w:rsidR="0005798A" w:rsidRPr="00D4340C">
        <w:rPr>
          <w:rFonts w:ascii="Arial" w:eastAsia="Arial" w:hAnsi="Arial" w:cs="Arial"/>
          <w:sz w:val="22"/>
          <w:szCs w:val="22"/>
          <w:lang w:val="en-US"/>
        </w:rPr>
        <w:t>authentic</w:t>
      </w:r>
      <w:r w:rsidR="004F22E1">
        <w:rPr>
          <w:rFonts w:ascii="Arial" w:eastAsia="Arial" w:hAnsi="Arial" w:cs="Arial"/>
          <w:sz w:val="22"/>
          <w:szCs w:val="22"/>
          <w:lang w:val="en-US"/>
        </w:rPr>
        <w:t xml:space="preserve">ally </w:t>
      </w:r>
      <w:r w:rsidR="0005798A" w:rsidRPr="00D4340C">
        <w:rPr>
          <w:rFonts w:ascii="Arial" w:eastAsia="Arial" w:hAnsi="Arial" w:cs="Arial"/>
          <w:sz w:val="22"/>
          <w:szCs w:val="22"/>
          <w:lang w:val="en-US"/>
        </w:rPr>
        <w:t xml:space="preserve">interwoven </w:t>
      </w:r>
      <w:r w:rsidR="003500CF">
        <w:rPr>
          <w:rFonts w:ascii="Arial" w:eastAsia="Arial" w:hAnsi="Arial" w:cs="Arial"/>
          <w:sz w:val="22"/>
          <w:szCs w:val="22"/>
          <w:lang w:val="en-US"/>
        </w:rPr>
        <w:t xml:space="preserve">with the passion of </w:t>
      </w:r>
      <w:r w:rsidR="0005798A" w:rsidRPr="00D4340C">
        <w:rPr>
          <w:rFonts w:ascii="Arial" w:eastAsia="Arial" w:hAnsi="Arial" w:cs="Arial"/>
          <w:bCs/>
          <w:i/>
          <w:iCs/>
          <w:sz w:val="22"/>
          <w:szCs w:val="22"/>
          <w:lang w:val="en-US"/>
        </w:rPr>
        <w:t>“creat</w:t>
      </w:r>
      <w:r w:rsidR="004F22E1">
        <w:rPr>
          <w:rFonts w:ascii="Arial" w:eastAsia="Arial" w:hAnsi="Arial" w:cs="Arial"/>
          <w:bCs/>
          <w:i/>
          <w:iCs/>
          <w:sz w:val="22"/>
          <w:szCs w:val="22"/>
          <w:lang w:val="en-US"/>
        </w:rPr>
        <w:t>ing</w:t>
      </w:r>
      <w:r w:rsidR="0005798A" w:rsidRPr="00D4340C">
        <w:rPr>
          <w:rFonts w:ascii="Arial" w:eastAsia="Arial" w:hAnsi="Arial" w:cs="Arial"/>
          <w:bCs/>
          <w:i/>
          <w:iCs/>
          <w:sz w:val="22"/>
          <w:szCs w:val="22"/>
          <w:lang w:val="en-US"/>
        </w:rPr>
        <w:t xml:space="preserve"> the impossible that </w:t>
      </w:r>
      <w:r w:rsidR="004F22E1">
        <w:rPr>
          <w:rFonts w:ascii="Arial" w:eastAsia="Arial" w:hAnsi="Arial" w:cs="Arial"/>
          <w:bCs/>
          <w:i/>
          <w:iCs/>
          <w:sz w:val="22"/>
          <w:szCs w:val="22"/>
          <w:lang w:val="en-US"/>
        </w:rPr>
        <w:t>defies the imagination.</w:t>
      </w:r>
      <w:r w:rsidR="0005798A" w:rsidRPr="00D4340C">
        <w:rPr>
          <w:rFonts w:ascii="Arial" w:eastAsia="Arial" w:hAnsi="Arial" w:cs="Arial"/>
          <w:bCs/>
          <w:i/>
          <w:iCs/>
          <w:sz w:val="22"/>
          <w:szCs w:val="22"/>
          <w:lang w:val="en-US"/>
        </w:rPr>
        <w:t>”</w:t>
      </w:r>
    </w:p>
    <w:p w14:paraId="2FDADCC6" w14:textId="4A17B393" w:rsidR="00E60B78" w:rsidRDefault="003500CF" w:rsidP="003C7AB1">
      <w:pPr>
        <w:tabs>
          <w:tab w:val="left" w:pos="3048"/>
        </w:tabs>
        <w:snapToGrid w:val="0"/>
        <w:spacing w:after="120"/>
        <w:jc w:val="both"/>
        <w:rPr>
          <w:rFonts w:ascii="Arial" w:eastAsia="Arial" w:hAnsi="Arial" w:cs="Arial"/>
          <w:sz w:val="22"/>
          <w:szCs w:val="22"/>
          <w:lang w:val="en-US"/>
        </w:rPr>
      </w:pPr>
      <w:r>
        <w:rPr>
          <w:rFonts w:ascii="Arial" w:eastAsia="Arial" w:hAnsi="Arial" w:cs="Arial"/>
          <w:sz w:val="22"/>
          <w:szCs w:val="22"/>
          <w:lang w:val="en-US"/>
        </w:rPr>
        <w:t xml:space="preserve">As a </w:t>
      </w:r>
      <w:r w:rsidR="00E60B78" w:rsidRPr="00D4340C">
        <w:rPr>
          <w:rFonts w:ascii="Arial" w:eastAsia="Arial" w:hAnsi="Arial" w:cs="Arial"/>
          <w:sz w:val="22"/>
          <w:szCs w:val="22"/>
          <w:lang w:val="en-US"/>
        </w:rPr>
        <w:t xml:space="preserve">hyper-exclusive </w:t>
      </w:r>
      <w:r w:rsidR="00D64DBE" w:rsidRPr="00D4340C">
        <w:rPr>
          <w:rFonts w:ascii="Arial" w:eastAsia="Arial" w:hAnsi="Arial" w:cs="Arial"/>
          <w:sz w:val="22"/>
          <w:szCs w:val="22"/>
          <w:lang w:val="en-US"/>
        </w:rPr>
        <w:t>bespoke object of art</w:t>
      </w:r>
      <w:r w:rsidR="00E60B78" w:rsidRPr="00D4340C">
        <w:rPr>
          <w:rFonts w:ascii="Arial" w:eastAsia="Arial" w:hAnsi="Arial" w:cs="Arial"/>
          <w:sz w:val="22"/>
          <w:szCs w:val="22"/>
          <w:lang w:val="en-US"/>
        </w:rPr>
        <w:t>,</w:t>
      </w:r>
      <w:r>
        <w:rPr>
          <w:rFonts w:ascii="Arial" w:eastAsia="Arial" w:hAnsi="Arial" w:cs="Arial"/>
          <w:sz w:val="22"/>
          <w:szCs w:val="22"/>
          <w:lang w:val="en-US"/>
        </w:rPr>
        <w:t xml:space="preserve"> each</w:t>
      </w:r>
      <w:r w:rsidR="00E60B78" w:rsidRPr="00D4340C">
        <w:rPr>
          <w:rFonts w:ascii="Arial" w:eastAsia="Arial" w:hAnsi="Arial" w:cs="Arial"/>
          <w:sz w:val="22"/>
          <w:szCs w:val="22"/>
          <w:lang w:val="en-US"/>
        </w:rPr>
        <w:t xml:space="preserve"> </w:t>
      </w:r>
      <w:r w:rsidRPr="003500CF">
        <w:rPr>
          <w:rFonts w:ascii="Arial" w:eastAsia="Arial" w:hAnsi="Arial" w:cs="Arial"/>
          <w:i/>
          <w:iCs/>
          <w:sz w:val="22"/>
          <w:szCs w:val="22"/>
          <w:lang w:val="en-US"/>
        </w:rPr>
        <w:t>Golden Boy</w:t>
      </w:r>
      <w:r>
        <w:rPr>
          <w:rFonts w:ascii="Arial" w:eastAsia="Arial" w:hAnsi="Arial" w:cs="Arial"/>
          <w:sz w:val="22"/>
          <w:szCs w:val="22"/>
          <w:lang w:val="en-US"/>
        </w:rPr>
        <w:t xml:space="preserve"> </w:t>
      </w:r>
      <w:r w:rsidR="00160CFD" w:rsidRPr="00D4340C">
        <w:rPr>
          <w:rFonts w:ascii="Arial" w:eastAsia="Arial" w:hAnsi="Arial" w:cs="Arial"/>
          <w:sz w:val="22"/>
          <w:szCs w:val="22"/>
          <w:lang w:val="en-US"/>
        </w:rPr>
        <w:t xml:space="preserve">will </w:t>
      </w:r>
      <w:r w:rsidR="004A310D" w:rsidRPr="00D4340C">
        <w:rPr>
          <w:rFonts w:ascii="Arial" w:eastAsia="Arial" w:hAnsi="Arial" w:cs="Arial"/>
          <w:sz w:val="22"/>
          <w:szCs w:val="22"/>
          <w:lang w:val="en-US"/>
        </w:rPr>
        <w:t xml:space="preserve">be a </w:t>
      </w:r>
      <w:r w:rsidR="00160CFD" w:rsidRPr="00D4340C">
        <w:rPr>
          <w:rFonts w:ascii="Arial" w:eastAsia="Arial" w:hAnsi="Arial" w:cs="Arial"/>
          <w:sz w:val="22"/>
          <w:szCs w:val="22"/>
          <w:lang w:val="en-US"/>
        </w:rPr>
        <w:t>truly unique</w:t>
      </w:r>
      <w:r w:rsidR="004A310D" w:rsidRPr="00D4340C">
        <w:rPr>
          <w:rFonts w:ascii="Arial" w:eastAsia="Arial" w:hAnsi="Arial" w:cs="Arial"/>
          <w:sz w:val="22"/>
          <w:szCs w:val="22"/>
          <w:lang w:val="en-US"/>
        </w:rPr>
        <w:t xml:space="preserve"> piece</w:t>
      </w:r>
      <w:r w:rsidR="007F7668" w:rsidRPr="00D4340C">
        <w:rPr>
          <w:rFonts w:ascii="Arial" w:eastAsia="Arial" w:hAnsi="Arial" w:cs="Arial"/>
          <w:sz w:val="22"/>
          <w:szCs w:val="22"/>
          <w:lang w:val="en-US"/>
        </w:rPr>
        <w:t xml:space="preserve">. The price </w:t>
      </w:r>
      <w:r w:rsidR="00160CFD" w:rsidRPr="00D4340C">
        <w:rPr>
          <w:rFonts w:ascii="Arial" w:eastAsia="Arial" w:hAnsi="Arial" w:cs="Arial"/>
          <w:sz w:val="22"/>
          <w:szCs w:val="22"/>
          <w:lang w:val="en-US"/>
        </w:rPr>
        <w:t>may seem</w:t>
      </w:r>
      <w:r w:rsidR="007F7668" w:rsidRPr="00D4340C">
        <w:rPr>
          <w:rFonts w:ascii="Arial" w:eastAsia="Arial" w:hAnsi="Arial" w:cs="Arial"/>
          <w:sz w:val="22"/>
          <w:szCs w:val="22"/>
          <w:lang w:val="en-US"/>
        </w:rPr>
        <w:t xml:space="preserve"> prohibitive to some. And that is the point, one might argue. For </w:t>
      </w:r>
      <w:r w:rsidR="00E60B78" w:rsidRPr="00D4340C">
        <w:rPr>
          <w:rFonts w:ascii="Arial" w:eastAsia="Arial" w:hAnsi="Arial" w:cs="Arial"/>
          <w:sz w:val="22"/>
          <w:szCs w:val="22"/>
          <w:lang w:val="en-US"/>
        </w:rPr>
        <w:t>it all tangibly comes through in the creati</w:t>
      </w:r>
      <w:r w:rsidR="00160CFD" w:rsidRPr="00D4340C">
        <w:rPr>
          <w:rFonts w:ascii="Arial" w:eastAsia="Arial" w:hAnsi="Arial" w:cs="Arial"/>
          <w:sz w:val="22"/>
          <w:szCs w:val="22"/>
          <w:lang w:val="en-US"/>
        </w:rPr>
        <w:t>vity</w:t>
      </w:r>
      <w:r w:rsidR="00E60B78" w:rsidRPr="00D4340C">
        <w:rPr>
          <w:rFonts w:ascii="Arial" w:eastAsia="Arial" w:hAnsi="Arial" w:cs="Arial"/>
          <w:sz w:val="22"/>
          <w:szCs w:val="22"/>
          <w:lang w:val="en-US"/>
        </w:rPr>
        <w:t>, craftsmanship</w:t>
      </w:r>
      <w:r w:rsidR="00C10E87" w:rsidRPr="00D4340C">
        <w:rPr>
          <w:rFonts w:ascii="Arial" w:eastAsia="Arial" w:hAnsi="Arial" w:cs="Arial"/>
          <w:sz w:val="22"/>
          <w:szCs w:val="22"/>
          <w:lang w:val="en-US"/>
        </w:rPr>
        <w:t xml:space="preserve"> </w:t>
      </w:r>
      <w:r w:rsidR="00E60B78" w:rsidRPr="00D4340C">
        <w:rPr>
          <w:rFonts w:ascii="Arial" w:eastAsia="Arial" w:hAnsi="Arial" w:cs="Arial"/>
          <w:sz w:val="22"/>
          <w:szCs w:val="22"/>
          <w:lang w:val="en-US"/>
        </w:rPr>
        <w:t xml:space="preserve">and quality </w:t>
      </w:r>
      <w:r w:rsidR="00160CFD" w:rsidRPr="00D4340C">
        <w:rPr>
          <w:rFonts w:ascii="Arial" w:eastAsia="Arial" w:hAnsi="Arial" w:cs="Arial"/>
          <w:sz w:val="22"/>
          <w:szCs w:val="22"/>
          <w:lang w:val="en-US"/>
        </w:rPr>
        <w:t>of</w:t>
      </w:r>
      <w:r w:rsidR="00E60B78" w:rsidRPr="00D4340C">
        <w:rPr>
          <w:rFonts w:ascii="Arial" w:eastAsia="Arial" w:hAnsi="Arial" w:cs="Arial"/>
          <w:sz w:val="22"/>
          <w:szCs w:val="22"/>
          <w:lang w:val="en-US"/>
        </w:rPr>
        <w:t xml:space="preserve"> an object that</w:t>
      </w:r>
      <w:r w:rsidR="00160CFD" w:rsidRPr="00D4340C">
        <w:rPr>
          <w:rFonts w:ascii="Arial" w:eastAsia="Arial" w:hAnsi="Arial" w:cs="Arial"/>
          <w:sz w:val="22"/>
          <w:szCs w:val="22"/>
          <w:lang w:val="en-US"/>
        </w:rPr>
        <w:t>,</w:t>
      </w:r>
      <w:r w:rsidR="00E60B78" w:rsidRPr="00D4340C">
        <w:rPr>
          <w:rFonts w:ascii="Arial" w:eastAsia="Arial" w:hAnsi="Arial" w:cs="Arial"/>
          <w:sz w:val="22"/>
          <w:szCs w:val="22"/>
          <w:lang w:val="en-US"/>
        </w:rPr>
        <w:t xml:space="preserve"> ultimately</w:t>
      </w:r>
      <w:r w:rsidR="00160CFD" w:rsidRPr="00D4340C">
        <w:rPr>
          <w:rFonts w:ascii="Arial" w:eastAsia="Arial" w:hAnsi="Arial" w:cs="Arial"/>
          <w:sz w:val="22"/>
          <w:szCs w:val="22"/>
          <w:lang w:val="en-US"/>
        </w:rPr>
        <w:t>,</w:t>
      </w:r>
      <w:r w:rsidR="00E60B78" w:rsidRPr="00D4340C">
        <w:rPr>
          <w:rFonts w:ascii="Arial" w:eastAsia="Arial" w:hAnsi="Arial" w:cs="Arial"/>
          <w:sz w:val="22"/>
          <w:szCs w:val="22"/>
          <w:lang w:val="en-US"/>
        </w:rPr>
        <w:t xml:space="preserve"> </w:t>
      </w:r>
      <w:r w:rsidR="00160CFD" w:rsidRPr="00D4340C">
        <w:rPr>
          <w:rFonts w:ascii="Arial" w:eastAsia="Arial" w:hAnsi="Arial" w:cs="Arial"/>
          <w:sz w:val="22"/>
          <w:szCs w:val="22"/>
          <w:lang w:val="en-US"/>
        </w:rPr>
        <w:t>is</w:t>
      </w:r>
      <w:r w:rsidR="00E60B78" w:rsidRPr="00D4340C">
        <w:rPr>
          <w:rFonts w:ascii="Arial" w:eastAsia="Arial" w:hAnsi="Arial" w:cs="Arial"/>
          <w:sz w:val="22"/>
          <w:szCs w:val="22"/>
          <w:lang w:val="en-US"/>
        </w:rPr>
        <w:t xml:space="preserve"> priceless.</w:t>
      </w:r>
    </w:p>
    <w:p w14:paraId="4BBB679B" w14:textId="77777777" w:rsidR="00B87F65" w:rsidRDefault="00B87F65" w:rsidP="003C7AB1">
      <w:pPr>
        <w:tabs>
          <w:tab w:val="left" w:pos="3048"/>
        </w:tabs>
        <w:snapToGrid w:val="0"/>
        <w:spacing w:after="120"/>
        <w:jc w:val="both"/>
        <w:rPr>
          <w:rFonts w:ascii="Arial" w:eastAsia="Arial" w:hAnsi="Arial" w:cs="Arial"/>
          <w:sz w:val="22"/>
          <w:szCs w:val="22"/>
          <w:lang w:val="en-US"/>
        </w:rPr>
      </w:pPr>
    </w:p>
    <w:p w14:paraId="6F828CDB" w14:textId="7E62AECE" w:rsidR="00B87F65" w:rsidRDefault="00B87F65">
      <w:pPr>
        <w:rPr>
          <w:rFonts w:ascii="Arial" w:eastAsia="Arial" w:hAnsi="Arial" w:cs="Arial"/>
          <w:sz w:val="22"/>
          <w:szCs w:val="22"/>
          <w:lang w:val="en-US"/>
        </w:rPr>
      </w:pPr>
      <w:r>
        <w:rPr>
          <w:rFonts w:ascii="Arial" w:eastAsia="Arial" w:hAnsi="Arial" w:cs="Arial"/>
          <w:sz w:val="22"/>
          <w:szCs w:val="22"/>
          <w:lang w:val="en-US"/>
        </w:rPr>
        <w:br w:type="page"/>
      </w:r>
    </w:p>
    <w:p w14:paraId="2885D203" w14:textId="572EF743" w:rsidR="00B87F65" w:rsidRDefault="008202C7" w:rsidP="008202C7">
      <w:pPr>
        <w:jc w:val="center"/>
        <w:rPr>
          <w:rFonts w:ascii="Arial" w:eastAsia="Calibri" w:hAnsi="Arial" w:cs="Arial"/>
          <w:b/>
          <w:bCs/>
          <w:iCs/>
          <w:sz w:val="28"/>
          <w:szCs w:val="20"/>
          <w:lang w:val="en-US"/>
        </w:rPr>
      </w:pPr>
      <w:r w:rsidRPr="008202C7">
        <w:rPr>
          <w:rFonts w:ascii="Arial" w:eastAsia="Calibri" w:hAnsi="Arial" w:cs="Arial"/>
          <w:b/>
          <w:bCs/>
          <w:iCs/>
          <w:sz w:val="28"/>
          <w:szCs w:val="20"/>
          <w:lang w:val="en-US"/>
        </w:rPr>
        <w:lastRenderedPageBreak/>
        <w:t>L’EPEE 1839</w:t>
      </w:r>
    </w:p>
    <w:p w14:paraId="3FD0A805" w14:textId="77777777" w:rsidR="008202C7" w:rsidRPr="008202C7" w:rsidRDefault="008202C7" w:rsidP="008202C7">
      <w:pPr>
        <w:jc w:val="center"/>
        <w:rPr>
          <w:rFonts w:ascii="Arial" w:eastAsia="Calibri" w:hAnsi="Arial" w:cs="Arial"/>
          <w:b/>
          <w:bCs/>
          <w:iCs/>
          <w:sz w:val="28"/>
          <w:szCs w:val="20"/>
          <w:lang w:val="en-US"/>
        </w:rPr>
      </w:pPr>
    </w:p>
    <w:p w14:paraId="30D67FEE" w14:textId="77777777" w:rsidR="00B87F65" w:rsidRPr="00FF2951" w:rsidRDefault="00B87F65" w:rsidP="00B87F65">
      <w:pPr>
        <w:jc w:val="both"/>
        <w:rPr>
          <w:rFonts w:ascii="Arial" w:hAnsi="Arial" w:cs="Arial"/>
          <w:sz w:val="22"/>
          <w:szCs w:val="22"/>
          <w:lang w:val="en-US"/>
        </w:rPr>
      </w:pPr>
      <w:proofErr w:type="spellStart"/>
      <w:r w:rsidRPr="00FF2951">
        <w:rPr>
          <w:rFonts w:ascii="Arial" w:hAnsi="Arial" w:cs="Arial"/>
          <w:sz w:val="22"/>
          <w:szCs w:val="22"/>
          <w:lang w:val="en-US"/>
        </w:rPr>
        <w:t>L’Epée</w:t>
      </w:r>
      <w:proofErr w:type="spellEnd"/>
      <w:r w:rsidRPr="00FF2951">
        <w:rPr>
          <w:rFonts w:ascii="Arial" w:hAnsi="Arial" w:cs="Arial"/>
          <w:sz w:val="22"/>
          <w:szCs w:val="22"/>
          <w:lang w:val="en-US"/>
        </w:rPr>
        <w:t xml:space="preserve"> has been a prominent clockmaking firm for more than 180 years. Today, it is the only manufacture in Switzerland to specialize in the production of high-end clocks. Founded in 1839 by Auguste </w:t>
      </w:r>
      <w:proofErr w:type="spellStart"/>
      <w:r w:rsidRPr="00FF2951">
        <w:rPr>
          <w:rFonts w:ascii="Arial" w:hAnsi="Arial" w:cs="Arial"/>
          <w:sz w:val="22"/>
          <w:szCs w:val="22"/>
          <w:lang w:val="en-US"/>
        </w:rPr>
        <w:t>L’Epée</w:t>
      </w:r>
      <w:proofErr w:type="spellEnd"/>
      <w:r w:rsidRPr="00FF2951">
        <w:rPr>
          <w:rFonts w:ascii="Arial" w:hAnsi="Arial" w:cs="Arial"/>
          <w:sz w:val="22"/>
          <w:szCs w:val="22"/>
          <w:lang w:val="en-US"/>
        </w:rPr>
        <w:t xml:space="preserve"> in France’s </w:t>
      </w:r>
      <w:proofErr w:type="spellStart"/>
      <w:r w:rsidRPr="00FF2951">
        <w:rPr>
          <w:rFonts w:ascii="Arial" w:hAnsi="Arial" w:cs="Arial"/>
          <w:sz w:val="22"/>
          <w:szCs w:val="22"/>
          <w:lang w:val="en-US"/>
        </w:rPr>
        <w:t>Besançon</w:t>
      </w:r>
      <w:proofErr w:type="spellEnd"/>
      <w:r w:rsidRPr="00FF2951">
        <w:rPr>
          <w:rFonts w:ascii="Arial" w:hAnsi="Arial" w:cs="Arial"/>
          <w:sz w:val="22"/>
          <w:szCs w:val="22"/>
          <w:lang w:val="en-US"/>
        </w:rPr>
        <w:t xml:space="preserve"> region, the company originally focused on producing music boxes and watch components. Even at this early stage, the brand was synonymous with entirely hand-made pieces. </w:t>
      </w:r>
    </w:p>
    <w:p w14:paraId="607F4441" w14:textId="77777777" w:rsidR="00B87F65" w:rsidRPr="00FF2951" w:rsidRDefault="00B87F65" w:rsidP="00B87F65">
      <w:pPr>
        <w:jc w:val="both"/>
        <w:rPr>
          <w:rFonts w:ascii="Arial" w:hAnsi="Arial" w:cs="Arial"/>
          <w:sz w:val="22"/>
          <w:szCs w:val="22"/>
          <w:lang w:val="en-US"/>
        </w:rPr>
      </w:pPr>
    </w:p>
    <w:p w14:paraId="2FF698D7" w14:textId="77777777" w:rsidR="00B87F65" w:rsidRPr="00FF2951" w:rsidRDefault="00B87F65" w:rsidP="00B87F65">
      <w:pPr>
        <w:jc w:val="both"/>
        <w:rPr>
          <w:rFonts w:ascii="Arial" w:hAnsi="Arial" w:cs="Arial"/>
          <w:sz w:val="22"/>
          <w:szCs w:val="22"/>
          <w:lang w:val="en-US"/>
        </w:rPr>
      </w:pPr>
      <w:r w:rsidRPr="00FF2951">
        <w:rPr>
          <w:rFonts w:ascii="Arial" w:hAnsi="Arial" w:cs="Arial"/>
          <w:sz w:val="22"/>
          <w:szCs w:val="22"/>
          <w:lang w:val="en-US"/>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FF2951">
        <w:rPr>
          <w:rFonts w:ascii="Arial" w:hAnsi="Arial" w:cs="Arial"/>
          <w:sz w:val="22"/>
          <w:szCs w:val="22"/>
          <w:lang w:val="en-US"/>
        </w:rPr>
        <w:t>L’Epée</w:t>
      </w:r>
      <w:proofErr w:type="spellEnd"/>
      <w:r w:rsidRPr="00FF2951">
        <w:rPr>
          <w:rFonts w:ascii="Arial" w:hAnsi="Arial" w:cs="Arial"/>
          <w:sz w:val="22"/>
          <w:szCs w:val="22"/>
          <w:lang w:val="en-US"/>
        </w:rPr>
        <w:t xml:space="preserve"> became the principal supplier of several famous clockmakers and went on to win many gold medals at World Fairs. </w:t>
      </w:r>
    </w:p>
    <w:p w14:paraId="0D6A6C0D" w14:textId="77777777" w:rsidR="00B87F65" w:rsidRPr="00FF2951" w:rsidRDefault="00B87F65" w:rsidP="00B87F65">
      <w:pPr>
        <w:jc w:val="both"/>
        <w:rPr>
          <w:rFonts w:ascii="Arial" w:hAnsi="Arial" w:cs="Arial"/>
          <w:sz w:val="22"/>
          <w:szCs w:val="22"/>
          <w:lang w:val="en-US"/>
        </w:rPr>
      </w:pPr>
    </w:p>
    <w:p w14:paraId="22523F9B" w14:textId="77777777" w:rsidR="00B87F65" w:rsidRPr="00FF2951" w:rsidRDefault="00B87F65" w:rsidP="00B87F65">
      <w:pPr>
        <w:jc w:val="both"/>
        <w:rPr>
          <w:rFonts w:ascii="Arial" w:hAnsi="Arial" w:cs="Arial"/>
          <w:sz w:val="22"/>
          <w:szCs w:val="22"/>
          <w:lang w:val="en-US"/>
        </w:rPr>
      </w:pPr>
      <w:r w:rsidRPr="00FF2951">
        <w:rPr>
          <w:rFonts w:ascii="Arial" w:hAnsi="Arial" w:cs="Arial"/>
          <w:sz w:val="22"/>
          <w:szCs w:val="22"/>
          <w:lang w:val="en-US"/>
        </w:rPr>
        <w:t xml:space="preserve">During the 20th century, the firm owed its success largely to its remarkable travel clocks. Many associate the </w:t>
      </w:r>
      <w:proofErr w:type="spellStart"/>
      <w:r w:rsidRPr="00FF2951">
        <w:rPr>
          <w:rFonts w:ascii="Arial" w:hAnsi="Arial" w:cs="Arial"/>
          <w:sz w:val="22"/>
          <w:szCs w:val="22"/>
          <w:lang w:val="en-US"/>
        </w:rPr>
        <w:t>L’Epée</w:t>
      </w:r>
      <w:proofErr w:type="spellEnd"/>
      <w:r w:rsidRPr="00FF2951">
        <w:rPr>
          <w:rFonts w:ascii="Arial" w:hAnsi="Arial" w:cs="Arial"/>
          <w:sz w:val="22"/>
          <w:szCs w:val="22"/>
          <w:lang w:val="en-US"/>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sidRPr="00FF2951">
        <w:rPr>
          <w:rFonts w:ascii="Arial" w:hAnsi="Arial" w:cs="Arial"/>
          <w:sz w:val="22"/>
          <w:szCs w:val="22"/>
          <w:lang w:val="en-US"/>
        </w:rPr>
        <w:t>L’Epée</w:t>
      </w:r>
      <w:proofErr w:type="spellEnd"/>
      <w:r w:rsidRPr="00FF2951">
        <w:rPr>
          <w:rFonts w:ascii="Arial" w:hAnsi="Arial" w:cs="Arial"/>
          <w:sz w:val="22"/>
          <w:szCs w:val="22"/>
          <w:lang w:val="en-US"/>
        </w:rPr>
        <w:t xml:space="preserve"> fitted the cabins with wall clocks to give passengers the time. In 1994, the brand demonstrated its penchant for challenges by constructing the largest pendulum clock in the world, the “Giant Regulator”, which features in the Guinness Book of Records. </w:t>
      </w:r>
    </w:p>
    <w:p w14:paraId="46BFDA8E" w14:textId="77777777" w:rsidR="00B87F65" w:rsidRPr="00FF2951" w:rsidRDefault="00B87F65" w:rsidP="00B87F65">
      <w:pPr>
        <w:jc w:val="both"/>
        <w:rPr>
          <w:rFonts w:ascii="Arial" w:hAnsi="Arial" w:cs="Arial"/>
          <w:sz w:val="22"/>
          <w:szCs w:val="22"/>
          <w:lang w:val="en-US"/>
        </w:rPr>
      </w:pPr>
    </w:p>
    <w:p w14:paraId="485EEC6F" w14:textId="77777777" w:rsidR="00B87F65" w:rsidRPr="00FF2951" w:rsidRDefault="00B87F65" w:rsidP="00B87F65">
      <w:pPr>
        <w:jc w:val="both"/>
        <w:rPr>
          <w:rFonts w:ascii="Arial" w:hAnsi="Arial" w:cs="Arial"/>
          <w:sz w:val="22"/>
          <w:szCs w:val="22"/>
          <w:lang w:val="en-US"/>
        </w:rPr>
      </w:pPr>
      <w:proofErr w:type="spellStart"/>
      <w:r w:rsidRPr="00FF2951">
        <w:rPr>
          <w:rFonts w:ascii="Arial" w:hAnsi="Arial" w:cs="Arial"/>
          <w:sz w:val="22"/>
          <w:szCs w:val="22"/>
          <w:lang w:val="en-US"/>
        </w:rPr>
        <w:t>L’Epée</w:t>
      </w:r>
      <w:proofErr w:type="spellEnd"/>
      <w:r w:rsidRPr="00FF2951">
        <w:rPr>
          <w:rFonts w:ascii="Arial" w:hAnsi="Arial" w:cs="Arial"/>
          <w:sz w:val="22"/>
          <w:szCs w:val="22"/>
          <w:lang w:val="en-US"/>
        </w:rPr>
        <w:t xml:space="preserve"> 1839 is currently based in </w:t>
      </w:r>
      <w:proofErr w:type="spellStart"/>
      <w:r w:rsidRPr="00FF2951">
        <w:rPr>
          <w:rFonts w:ascii="Arial" w:hAnsi="Arial" w:cs="Arial"/>
          <w:sz w:val="22"/>
          <w:szCs w:val="22"/>
          <w:lang w:val="en-US"/>
        </w:rPr>
        <w:t>Delémont</w:t>
      </w:r>
      <w:proofErr w:type="spellEnd"/>
      <w:r w:rsidRPr="00FF2951">
        <w:rPr>
          <w:rFonts w:ascii="Arial" w:hAnsi="Arial" w:cs="Arial"/>
          <w:sz w:val="22"/>
          <w:szCs w:val="22"/>
          <w:lang w:val="en-US"/>
        </w:rPr>
        <w:t xml:space="preserve"> in the Swiss Jura Mountains. With CEO Arnaud Nicolas at the helm, it has developed an exceptional collection of table clocks that includes an entire range of sophisticated clocks.</w:t>
      </w:r>
    </w:p>
    <w:p w14:paraId="49305D64" w14:textId="77777777" w:rsidR="00B87F65" w:rsidRPr="00FF2951" w:rsidRDefault="00B87F65" w:rsidP="00B87F65">
      <w:pPr>
        <w:jc w:val="both"/>
        <w:rPr>
          <w:rFonts w:ascii="Arial" w:hAnsi="Arial" w:cs="Arial"/>
          <w:sz w:val="22"/>
          <w:szCs w:val="22"/>
          <w:lang w:val="en-US"/>
        </w:rPr>
      </w:pPr>
    </w:p>
    <w:p w14:paraId="7CA130F7" w14:textId="77777777" w:rsidR="00B87F65" w:rsidRPr="00FF2951" w:rsidRDefault="00B87F65" w:rsidP="00B87F65">
      <w:pPr>
        <w:jc w:val="both"/>
        <w:rPr>
          <w:rFonts w:ascii="Arial" w:hAnsi="Arial" w:cs="Arial"/>
          <w:sz w:val="22"/>
          <w:szCs w:val="22"/>
          <w:lang w:val="en-US"/>
        </w:rPr>
      </w:pPr>
      <w:r w:rsidRPr="00FF2951">
        <w:rPr>
          <w:rFonts w:ascii="Arial" w:hAnsi="Arial" w:cs="Arial"/>
          <w:sz w:val="22"/>
          <w:szCs w:val="22"/>
          <w:lang w:val="en-US"/>
        </w:rPr>
        <w:t xml:space="preserve">The collection focuses on three themes: </w:t>
      </w:r>
    </w:p>
    <w:p w14:paraId="4EE08158" w14:textId="77777777" w:rsidR="00B87F65" w:rsidRPr="00FF2951" w:rsidRDefault="00B87F65" w:rsidP="00B87F65">
      <w:pPr>
        <w:jc w:val="both"/>
        <w:rPr>
          <w:rFonts w:ascii="Arial" w:hAnsi="Arial" w:cs="Arial"/>
          <w:sz w:val="22"/>
          <w:szCs w:val="22"/>
          <w:lang w:val="en-US"/>
        </w:rPr>
      </w:pPr>
      <w:r w:rsidRPr="00FF2951">
        <w:rPr>
          <w:rFonts w:ascii="Arial" w:hAnsi="Arial" w:cs="Arial"/>
          <w:b/>
          <w:sz w:val="22"/>
          <w:szCs w:val="22"/>
          <w:lang w:val="en-US"/>
        </w:rPr>
        <w:t>Creative Art -</w:t>
      </w:r>
      <w:r w:rsidRPr="00FF2951">
        <w:rPr>
          <w:rFonts w:ascii="Arial" w:hAnsi="Arial" w:cs="Arial"/>
          <w:sz w:val="22"/>
          <w:szCs w:val="22"/>
          <w:lang w:val="en-US"/>
        </w:rPr>
        <w:t xml:space="preserve"> Artistic pieces first and foremost, often developed in partnership with external designers as joint creations. These clocks surprise, inspire and even shock the most seasoned collectors. They are intended for those consciously or unconsciously looking for exceptional objects that are one of a kind. </w:t>
      </w:r>
    </w:p>
    <w:p w14:paraId="15CEF280" w14:textId="77777777" w:rsidR="00B87F65" w:rsidRPr="00FF2951" w:rsidRDefault="00B87F65" w:rsidP="00B87F65">
      <w:pPr>
        <w:jc w:val="both"/>
        <w:rPr>
          <w:rFonts w:ascii="Arial" w:hAnsi="Arial" w:cs="Arial"/>
          <w:sz w:val="22"/>
          <w:szCs w:val="22"/>
          <w:lang w:val="en-US"/>
        </w:rPr>
      </w:pPr>
      <w:r w:rsidRPr="00FF2951">
        <w:rPr>
          <w:rFonts w:ascii="Arial" w:hAnsi="Arial" w:cs="Arial"/>
          <w:b/>
          <w:sz w:val="22"/>
          <w:szCs w:val="22"/>
          <w:lang w:val="en-US"/>
        </w:rPr>
        <w:t>Contemporary Timepieces -</w:t>
      </w:r>
      <w:r w:rsidRPr="00FF2951">
        <w:rPr>
          <w:rFonts w:ascii="Arial" w:hAnsi="Arial" w:cs="Arial"/>
          <w:sz w:val="22"/>
          <w:szCs w:val="22"/>
          <w:lang w:val="en-US"/>
        </w:rPr>
        <w:t xml:space="preserve"> Technical creations with a contemporary design (Le Duel, Duet, etc.) and minimalist, avant-garde models (La Tour) incorporating complications such as retrograde seconds, power reserve indicators, moon phases, tourbillons, chiming mechanisms or perpetual calendars.</w:t>
      </w:r>
    </w:p>
    <w:p w14:paraId="3F39D0B2" w14:textId="77777777" w:rsidR="00B87F65" w:rsidRPr="00FF2951" w:rsidRDefault="00B87F65" w:rsidP="00B87F65">
      <w:pPr>
        <w:jc w:val="both"/>
        <w:rPr>
          <w:rFonts w:ascii="Arial" w:hAnsi="Arial" w:cs="Arial"/>
          <w:sz w:val="22"/>
          <w:szCs w:val="22"/>
          <w:lang w:val="en-US"/>
        </w:rPr>
      </w:pPr>
      <w:r w:rsidRPr="00FF2951">
        <w:rPr>
          <w:rFonts w:ascii="Arial" w:hAnsi="Arial" w:cs="Arial"/>
          <w:b/>
          <w:sz w:val="22"/>
          <w:szCs w:val="22"/>
          <w:lang w:val="en-US"/>
        </w:rPr>
        <w:t>Carriage Clocks</w:t>
      </w:r>
      <w:r w:rsidRPr="00FF2951">
        <w:rPr>
          <w:rFonts w:ascii="Arial" w:hAnsi="Arial" w:cs="Arial"/>
          <w:sz w:val="22"/>
          <w:szCs w:val="22"/>
          <w:lang w:val="en-US"/>
        </w:rPr>
        <w:t xml:space="preserve"> </w:t>
      </w:r>
      <w:r w:rsidRPr="00FF2951">
        <w:rPr>
          <w:rFonts w:ascii="Arial" w:hAnsi="Arial" w:cs="Arial"/>
          <w:b/>
          <w:sz w:val="22"/>
          <w:szCs w:val="22"/>
          <w:lang w:val="en-US"/>
        </w:rPr>
        <w:t>-</w:t>
      </w:r>
      <w:r w:rsidRPr="00FF2951">
        <w:rPr>
          <w:rFonts w:ascii="Arial" w:hAnsi="Arial" w:cs="Arial"/>
          <w:sz w:val="22"/>
          <w:szCs w:val="22"/>
          <w:lang w:val="en-US"/>
        </w:rPr>
        <w:t xml:space="preserve"> Lastly, classic travel clocks, also known as “officers’ clocks”. These historical pieces issued from the brand’s heritage also feature their fair share of complications: chiming mechanisms, minute repeaters, calendars, moon phases, tourbillons and more.</w:t>
      </w:r>
    </w:p>
    <w:p w14:paraId="28081F59" w14:textId="77777777" w:rsidR="00B87F65" w:rsidRPr="00FF2951" w:rsidRDefault="00B87F65" w:rsidP="00B87F65">
      <w:pPr>
        <w:jc w:val="both"/>
        <w:rPr>
          <w:rFonts w:ascii="Arial" w:hAnsi="Arial" w:cs="Arial"/>
          <w:sz w:val="22"/>
          <w:szCs w:val="22"/>
          <w:lang w:val="en-US"/>
        </w:rPr>
      </w:pPr>
    </w:p>
    <w:p w14:paraId="5AA75546" w14:textId="77777777" w:rsidR="00B87F65" w:rsidRPr="00FF2951" w:rsidRDefault="00B87F65" w:rsidP="00B87F65">
      <w:pPr>
        <w:jc w:val="both"/>
        <w:rPr>
          <w:rFonts w:ascii="Arial" w:hAnsi="Arial" w:cs="Arial"/>
          <w:sz w:val="22"/>
          <w:szCs w:val="22"/>
          <w:lang w:val="en-US"/>
        </w:rPr>
      </w:pPr>
      <w:r w:rsidRPr="00FF2951">
        <w:rPr>
          <w:rFonts w:ascii="Arial" w:hAnsi="Arial" w:cs="Arial"/>
          <w:sz w:val="22"/>
          <w:szCs w:val="22"/>
          <w:lang w:val="en-US"/>
        </w:rPr>
        <w:t>All pieces are designed and manufactured in-house. Their technical prowess, combination of Form and Function, very long power reserves and remarkable finishes have become signature features of the brand.</w:t>
      </w:r>
    </w:p>
    <w:p w14:paraId="2AD921C7" w14:textId="77777777" w:rsidR="00B87F65" w:rsidRPr="00FF2951" w:rsidRDefault="00B87F65" w:rsidP="00B87F65">
      <w:pPr>
        <w:rPr>
          <w:rFonts w:ascii="Arial" w:eastAsia="Arial" w:hAnsi="Arial" w:cs="Arial"/>
          <w:sz w:val="22"/>
          <w:szCs w:val="22"/>
          <w:lang w:val="en-US"/>
        </w:rPr>
      </w:pPr>
    </w:p>
    <w:sectPr w:rsidR="00B87F65" w:rsidRPr="00FF2951" w:rsidSect="00E502FD">
      <w:headerReference w:type="default" r:id="rId6"/>
      <w:footerReference w:type="default" r:id="rId7"/>
      <w:pgSz w:w="11906" w:h="16838"/>
      <w:pgMar w:top="139" w:right="1304" w:bottom="284" w:left="1304" w:header="720" w:footer="4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2D03" w14:textId="77777777" w:rsidR="00A15918" w:rsidRDefault="00A15918">
      <w:r>
        <w:separator/>
      </w:r>
    </w:p>
  </w:endnote>
  <w:endnote w:type="continuationSeparator" w:id="0">
    <w:p w14:paraId="38274E4D" w14:textId="77777777" w:rsidR="00A15918" w:rsidRDefault="00A1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304B" w14:textId="77777777" w:rsidR="00E502FD" w:rsidRPr="00387A98" w:rsidRDefault="00E502FD" w:rsidP="00E502FD">
    <w:pPr>
      <w:pStyle w:val="Pieddepage"/>
      <w:rPr>
        <w:rFonts w:ascii="Arial" w:hAnsi="Arial" w:cs="Arial"/>
        <w:sz w:val="18"/>
        <w:szCs w:val="18"/>
        <w:lang w:val="en-US"/>
      </w:rPr>
    </w:pPr>
    <w:r w:rsidRPr="00387A98">
      <w:rPr>
        <w:rFonts w:ascii="Arial" w:hAnsi="Arial" w:cs="Arial"/>
        <w:sz w:val="18"/>
        <w:szCs w:val="18"/>
        <w:lang w:val="en-US"/>
      </w:rPr>
      <w:t>For further information, please contact:</w:t>
    </w:r>
  </w:p>
  <w:p w14:paraId="3DD269A4" w14:textId="77777777" w:rsidR="00E502FD" w:rsidRPr="002034DD" w:rsidRDefault="00E502FD" w:rsidP="00E502FD">
    <w:pPr>
      <w:pStyle w:val="Pieddepage"/>
      <w:rPr>
        <w:rFonts w:ascii="Arial" w:hAnsi="Arial" w:cs="Arial"/>
        <w:sz w:val="18"/>
        <w:szCs w:val="18"/>
      </w:rPr>
    </w:pPr>
    <w:r w:rsidRPr="002034DD">
      <w:rPr>
        <w:rFonts w:ascii="Arial" w:hAnsi="Arial" w:cs="Arial"/>
        <w:sz w:val="18"/>
        <w:szCs w:val="18"/>
      </w:rPr>
      <w:t xml:space="preserve">Lauriane Marchand, </w:t>
    </w:r>
    <w:r>
      <w:rPr>
        <w:rFonts w:ascii="Arial" w:hAnsi="Arial" w:cs="Arial"/>
        <w:sz w:val="18"/>
        <w:szCs w:val="18"/>
      </w:rPr>
      <w:t xml:space="preserve">L’Epée 1839, Brand of </w:t>
    </w:r>
    <w:r w:rsidRPr="002034DD">
      <w:rPr>
        <w:rFonts w:ascii="Arial" w:hAnsi="Arial" w:cs="Arial"/>
        <w:sz w:val="18"/>
        <w:szCs w:val="18"/>
      </w:rPr>
      <w:t>SWIZA SA</w:t>
    </w:r>
    <w:r>
      <w:rPr>
        <w:rFonts w:ascii="Arial" w:hAnsi="Arial" w:cs="Arial"/>
        <w:sz w:val="18"/>
        <w:szCs w:val="18"/>
      </w:rPr>
      <w:t xml:space="preserve"> Manufacture</w:t>
    </w:r>
    <w:r w:rsidRPr="002034DD">
      <w:rPr>
        <w:rFonts w:ascii="Arial" w:hAnsi="Arial" w:cs="Arial"/>
        <w:sz w:val="18"/>
        <w:szCs w:val="18"/>
      </w:rPr>
      <w:t xml:space="preserve">, Rue Saint-Maurice 1, 2800 Delémont, Switzerland </w:t>
    </w:r>
  </w:p>
  <w:p w14:paraId="5A94043C" w14:textId="1E63D1A5" w:rsidR="00BA7A98" w:rsidRPr="00E502FD" w:rsidRDefault="00E502FD" w:rsidP="00E502FD">
    <w:pPr>
      <w:pStyle w:val="Pieddepage"/>
      <w:rPr>
        <w:rFonts w:ascii="Arial" w:hAnsi="Arial" w:cs="Arial"/>
        <w:sz w:val="18"/>
        <w:szCs w:val="18"/>
      </w:rPr>
    </w:pPr>
    <w:proofErr w:type="gramStart"/>
    <w:r w:rsidRPr="002034DD">
      <w:rPr>
        <w:rFonts w:ascii="Arial" w:hAnsi="Arial" w:cs="Arial"/>
        <w:sz w:val="18"/>
        <w:szCs w:val="18"/>
      </w:rPr>
      <w:t>Email:</w:t>
    </w:r>
    <w:proofErr w:type="gramEnd"/>
    <w:r w:rsidRPr="002034DD">
      <w:rPr>
        <w:rFonts w:ascii="Arial" w:hAnsi="Arial" w:cs="Arial"/>
        <w:sz w:val="18"/>
        <w:szCs w:val="18"/>
      </w:rPr>
      <w:t xml:space="preserve"> marketing@swiza.ch - Tel.: +41 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37E0" w14:textId="77777777" w:rsidR="00A15918" w:rsidRDefault="00A15918">
      <w:r>
        <w:separator/>
      </w:r>
    </w:p>
  </w:footnote>
  <w:footnote w:type="continuationSeparator" w:id="0">
    <w:p w14:paraId="659BB70E" w14:textId="77777777" w:rsidR="00A15918" w:rsidRDefault="00A1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8B54" w14:textId="3C7D9AD6" w:rsidR="00BA7A98" w:rsidRDefault="00E502FD" w:rsidP="00B71637">
    <w:pPr>
      <w:spacing w:before="284"/>
      <w:jc w:val="center"/>
    </w:pPr>
    <w:r>
      <w:rPr>
        <w:noProof/>
      </w:rPr>
      <w:drawing>
        <wp:anchor distT="0" distB="0" distL="114300" distR="114300" simplePos="0" relativeHeight="251659264" behindDoc="0" locked="0" layoutInCell="1" allowOverlap="1" wp14:anchorId="581B960E" wp14:editId="0905EB8C">
          <wp:simplePos x="0" y="0"/>
          <wp:positionH relativeFrom="column">
            <wp:posOffset>-218440</wp:posOffset>
          </wp:positionH>
          <wp:positionV relativeFrom="paragraph">
            <wp:posOffset>-409575</wp:posOffset>
          </wp:positionV>
          <wp:extent cx="1372713" cy="1304925"/>
          <wp:effectExtent l="0" t="0" r="0" b="0"/>
          <wp:wrapNone/>
          <wp:docPr id="13" name="Image 13" descr="C:\Users\arnaud.nicolas\AppData\Local\Microsoft\Windows\INetCache\Content.Word\LEpee_1839 - LOGO - 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naud.nicolas\AppData\Local\Microsoft\Windows\INetCache\Content.Word\LEpee_1839 - LOGO - Fond blan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2713"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CF4AC5E" wp14:editId="0A8AE987">
          <wp:simplePos x="0" y="0"/>
          <wp:positionH relativeFrom="column">
            <wp:posOffset>4525010</wp:posOffset>
          </wp:positionH>
          <wp:positionV relativeFrom="paragraph">
            <wp:posOffset>-9524</wp:posOffset>
          </wp:positionV>
          <wp:extent cx="2006279" cy="527786"/>
          <wp:effectExtent l="0" t="0" r="0" b="571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4050" cy="5298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
  </w:p>
  <w:p w14:paraId="2421DA87" w14:textId="77777777" w:rsidR="00BA7A98" w:rsidRDefault="00E502FD">
    <w:hyperlink r:id="rId4"/>
  </w:p>
  <w:p w14:paraId="41C92BAF" w14:textId="77777777" w:rsidR="0044538B" w:rsidRDefault="0044538B">
    <w:pPr>
      <w:rPr>
        <w:rFonts w:ascii="Helvetica Neue" w:eastAsia="Helvetica Neue" w:hAnsi="Helvetica Neue" w:cs="Helvetica Neue"/>
        <w:sz w:val="22"/>
        <w:szCs w:val="22"/>
      </w:rPr>
    </w:pPr>
  </w:p>
  <w:p w14:paraId="358C7469" w14:textId="77777777" w:rsidR="00BA7A98" w:rsidRDefault="00BA7A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A98"/>
    <w:rsid w:val="000006F0"/>
    <w:rsid w:val="00004972"/>
    <w:rsid w:val="00023936"/>
    <w:rsid w:val="00026658"/>
    <w:rsid w:val="00033B0D"/>
    <w:rsid w:val="0005798A"/>
    <w:rsid w:val="00060F8F"/>
    <w:rsid w:val="000811EC"/>
    <w:rsid w:val="00086C17"/>
    <w:rsid w:val="000A02A3"/>
    <w:rsid w:val="000A06EA"/>
    <w:rsid w:val="000A441E"/>
    <w:rsid w:val="000D1A50"/>
    <w:rsid w:val="000D6AB5"/>
    <w:rsid w:val="000D70FA"/>
    <w:rsid w:val="000E1C52"/>
    <w:rsid w:val="000E3EFA"/>
    <w:rsid w:val="000F2DFE"/>
    <w:rsid w:val="000F5E5E"/>
    <w:rsid w:val="001011C8"/>
    <w:rsid w:val="00102197"/>
    <w:rsid w:val="0011180C"/>
    <w:rsid w:val="00112134"/>
    <w:rsid w:val="0014690D"/>
    <w:rsid w:val="001471A9"/>
    <w:rsid w:val="001506B8"/>
    <w:rsid w:val="001532B2"/>
    <w:rsid w:val="00160CFD"/>
    <w:rsid w:val="0018516B"/>
    <w:rsid w:val="001876D4"/>
    <w:rsid w:val="001902E5"/>
    <w:rsid w:val="00190A1D"/>
    <w:rsid w:val="001D2A03"/>
    <w:rsid w:val="001D637D"/>
    <w:rsid w:val="001E211F"/>
    <w:rsid w:val="001F2271"/>
    <w:rsid w:val="0021578F"/>
    <w:rsid w:val="00220993"/>
    <w:rsid w:val="00230F00"/>
    <w:rsid w:val="00235F9F"/>
    <w:rsid w:val="002459A7"/>
    <w:rsid w:val="00252454"/>
    <w:rsid w:val="00261311"/>
    <w:rsid w:val="00264A9E"/>
    <w:rsid w:val="00275B8B"/>
    <w:rsid w:val="00294CFE"/>
    <w:rsid w:val="002A392C"/>
    <w:rsid w:val="002A4879"/>
    <w:rsid w:val="002A6203"/>
    <w:rsid w:val="002A7262"/>
    <w:rsid w:val="002A7D24"/>
    <w:rsid w:val="002B24DC"/>
    <w:rsid w:val="002B78DC"/>
    <w:rsid w:val="002C23B6"/>
    <w:rsid w:val="002C5901"/>
    <w:rsid w:val="002D0029"/>
    <w:rsid w:val="002D2455"/>
    <w:rsid w:val="002D3066"/>
    <w:rsid w:val="002D3108"/>
    <w:rsid w:val="002D7515"/>
    <w:rsid w:val="002F4085"/>
    <w:rsid w:val="003127FF"/>
    <w:rsid w:val="0032481A"/>
    <w:rsid w:val="00330670"/>
    <w:rsid w:val="003326B7"/>
    <w:rsid w:val="00340B57"/>
    <w:rsid w:val="00343582"/>
    <w:rsid w:val="003500CF"/>
    <w:rsid w:val="00353D8E"/>
    <w:rsid w:val="0035785E"/>
    <w:rsid w:val="003644C2"/>
    <w:rsid w:val="00365913"/>
    <w:rsid w:val="00373D62"/>
    <w:rsid w:val="0037411C"/>
    <w:rsid w:val="0037414D"/>
    <w:rsid w:val="00374A86"/>
    <w:rsid w:val="0039081D"/>
    <w:rsid w:val="003A4ACA"/>
    <w:rsid w:val="003A56AD"/>
    <w:rsid w:val="003B6C59"/>
    <w:rsid w:val="003B797C"/>
    <w:rsid w:val="003C01C4"/>
    <w:rsid w:val="003C2FEB"/>
    <w:rsid w:val="003C3A4E"/>
    <w:rsid w:val="003C7AB1"/>
    <w:rsid w:val="004054F5"/>
    <w:rsid w:val="004127AA"/>
    <w:rsid w:val="00416016"/>
    <w:rsid w:val="00417C97"/>
    <w:rsid w:val="0042161D"/>
    <w:rsid w:val="00437EEF"/>
    <w:rsid w:val="00443041"/>
    <w:rsid w:val="0044538B"/>
    <w:rsid w:val="004467F6"/>
    <w:rsid w:val="004614C6"/>
    <w:rsid w:val="00495543"/>
    <w:rsid w:val="004A0594"/>
    <w:rsid w:val="004A310D"/>
    <w:rsid w:val="004C42C5"/>
    <w:rsid w:val="004D2DAB"/>
    <w:rsid w:val="004D326D"/>
    <w:rsid w:val="004D7F04"/>
    <w:rsid w:val="004E0C85"/>
    <w:rsid w:val="004F22E1"/>
    <w:rsid w:val="00506B61"/>
    <w:rsid w:val="00522E38"/>
    <w:rsid w:val="00530ED6"/>
    <w:rsid w:val="0053141E"/>
    <w:rsid w:val="00553844"/>
    <w:rsid w:val="00567A9F"/>
    <w:rsid w:val="0057692A"/>
    <w:rsid w:val="005805BF"/>
    <w:rsid w:val="00591811"/>
    <w:rsid w:val="00595D0F"/>
    <w:rsid w:val="0059659C"/>
    <w:rsid w:val="005D2443"/>
    <w:rsid w:val="005F3FF8"/>
    <w:rsid w:val="006054FE"/>
    <w:rsid w:val="00605D60"/>
    <w:rsid w:val="00610A48"/>
    <w:rsid w:val="00622A11"/>
    <w:rsid w:val="006511FE"/>
    <w:rsid w:val="00656334"/>
    <w:rsid w:val="00665552"/>
    <w:rsid w:val="00672562"/>
    <w:rsid w:val="0068700D"/>
    <w:rsid w:val="0069796B"/>
    <w:rsid w:val="006A38A8"/>
    <w:rsid w:val="006B6AA2"/>
    <w:rsid w:val="006D1514"/>
    <w:rsid w:val="006D3B37"/>
    <w:rsid w:val="006D4F7D"/>
    <w:rsid w:val="006E044D"/>
    <w:rsid w:val="006E14B3"/>
    <w:rsid w:val="006E664B"/>
    <w:rsid w:val="0070014F"/>
    <w:rsid w:val="00715840"/>
    <w:rsid w:val="00716348"/>
    <w:rsid w:val="00732799"/>
    <w:rsid w:val="00734672"/>
    <w:rsid w:val="0074065E"/>
    <w:rsid w:val="007475FB"/>
    <w:rsid w:val="007609C3"/>
    <w:rsid w:val="0076218E"/>
    <w:rsid w:val="0076559B"/>
    <w:rsid w:val="00765B92"/>
    <w:rsid w:val="00772852"/>
    <w:rsid w:val="00773733"/>
    <w:rsid w:val="00774E16"/>
    <w:rsid w:val="00776800"/>
    <w:rsid w:val="00790D4D"/>
    <w:rsid w:val="007A410D"/>
    <w:rsid w:val="007A62C2"/>
    <w:rsid w:val="007B1C56"/>
    <w:rsid w:val="007C2ED3"/>
    <w:rsid w:val="007D121E"/>
    <w:rsid w:val="007D289E"/>
    <w:rsid w:val="007E4E0E"/>
    <w:rsid w:val="007F5F11"/>
    <w:rsid w:val="007F7668"/>
    <w:rsid w:val="00800401"/>
    <w:rsid w:val="0080589D"/>
    <w:rsid w:val="00814601"/>
    <w:rsid w:val="00817385"/>
    <w:rsid w:val="008202C7"/>
    <w:rsid w:val="008260FD"/>
    <w:rsid w:val="00826211"/>
    <w:rsid w:val="008377F4"/>
    <w:rsid w:val="008546E4"/>
    <w:rsid w:val="00863FF5"/>
    <w:rsid w:val="00874F4C"/>
    <w:rsid w:val="00875CC1"/>
    <w:rsid w:val="00880CE0"/>
    <w:rsid w:val="008953A9"/>
    <w:rsid w:val="008B27ED"/>
    <w:rsid w:val="008B4AB0"/>
    <w:rsid w:val="008B66A6"/>
    <w:rsid w:val="008C00F6"/>
    <w:rsid w:val="008C1728"/>
    <w:rsid w:val="008D2D73"/>
    <w:rsid w:val="008E2C79"/>
    <w:rsid w:val="008E6557"/>
    <w:rsid w:val="00905732"/>
    <w:rsid w:val="00910FC2"/>
    <w:rsid w:val="00953AC3"/>
    <w:rsid w:val="00960DC2"/>
    <w:rsid w:val="009701AC"/>
    <w:rsid w:val="00977D44"/>
    <w:rsid w:val="0099210D"/>
    <w:rsid w:val="009A52C6"/>
    <w:rsid w:val="009A703A"/>
    <w:rsid w:val="009C61C6"/>
    <w:rsid w:val="009C6709"/>
    <w:rsid w:val="009D0D76"/>
    <w:rsid w:val="009E1299"/>
    <w:rsid w:val="009F7D5F"/>
    <w:rsid w:val="00A050B8"/>
    <w:rsid w:val="00A100E0"/>
    <w:rsid w:val="00A15918"/>
    <w:rsid w:val="00A267AA"/>
    <w:rsid w:val="00A34026"/>
    <w:rsid w:val="00A42ABD"/>
    <w:rsid w:val="00A43397"/>
    <w:rsid w:val="00A47471"/>
    <w:rsid w:val="00A53EE1"/>
    <w:rsid w:val="00A704C2"/>
    <w:rsid w:val="00A72106"/>
    <w:rsid w:val="00A7329C"/>
    <w:rsid w:val="00A95746"/>
    <w:rsid w:val="00AA4C05"/>
    <w:rsid w:val="00AA4FCE"/>
    <w:rsid w:val="00AA5B9F"/>
    <w:rsid w:val="00AA6159"/>
    <w:rsid w:val="00AB035A"/>
    <w:rsid w:val="00AB6974"/>
    <w:rsid w:val="00AC7FCF"/>
    <w:rsid w:val="00AD3C08"/>
    <w:rsid w:val="00AE65DC"/>
    <w:rsid w:val="00AF2905"/>
    <w:rsid w:val="00B12923"/>
    <w:rsid w:val="00B17B78"/>
    <w:rsid w:val="00B2392A"/>
    <w:rsid w:val="00B27990"/>
    <w:rsid w:val="00B356CB"/>
    <w:rsid w:val="00B4269A"/>
    <w:rsid w:val="00B64D35"/>
    <w:rsid w:val="00B659FD"/>
    <w:rsid w:val="00B71472"/>
    <w:rsid w:val="00B71637"/>
    <w:rsid w:val="00B774D2"/>
    <w:rsid w:val="00B87F65"/>
    <w:rsid w:val="00B93F3E"/>
    <w:rsid w:val="00BA0A1E"/>
    <w:rsid w:val="00BA3838"/>
    <w:rsid w:val="00BA5185"/>
    <w:rsid w:val="00BA7A98"/>
    <w:rsid w:val="00BC00C8"/>
    <w:rsid w:val="00BD5FA2"/>
    <w:rsid w:val="00BD7EAF"/>
    <w:rsid w:val="00BE599F"/>
    <w:rsid w:val="00BE6094"/>
    <w:rsid w:val="00C05583"/>
    <w:rsid w:val="00C07D28"/>
    <w:rsid w:val="00C10E87"/>
    <w:rsid w:val="00C15E8A"/>
    <w:rsid w:val="00C50193"/>
    <w:rsid w:val="00C530E7"/>
    <w:rsid w:val="00C535DE"/>
    <w:rsid w:val="00C61672"/>
    <w:rsid w:val="00C63F71"/>
    <w:rsid w:val="00C65932"/>
    <w:rsid w:val="00C71406"/>
    <w:rsid w:val="00C76C8F"/>
    <w:rsid w:val="00C857A6"/>
    <w:rsid w:val="00C87E16"/>
    <w:rsid w:val="00CB172C"/>
    <w:rsid w:val="00CB3053"/>
    <w:rsid w:val="00CB5FAA"/>
    <w:rsid w:val="00CB758F"/>
    <w:rsid w:val="00CC4312"/>
    <w:rsid w:val="00CC4C97"/>
    <w:rsid w:val="00CE28D1"/>
    <w:rsid w:val="00CE5263"/>
    <w:rsid w:val="00CF11E3"/>
    <w:rsid w:val="00CF47DB"/>
    <w:rsid w:val="00D05D33"/>
    <w:rsid w:val="00D06E2B"/>
    <w:rsid w:val="00D1395E"/>
    <w:rsid w:val="00D149EE"/>
    <w:rsid w:val="00D233F9"/>
    <w:rsid w:val="00D25E78"/>
    <w:rsid w:val="00D27C3B"/>
    <w:rsid w:val="00D30F13"/>
    <w:rsid w:val="00D40C59"/>
    <w:rsid w:val="00D4340C"/>
    <w:rsid w:val="00D51213"/>
    <w:rsid w:val="00D602EA"/>
    <w:rsid w:val="00D64DBE"/>
    <w:rsid w:val="00D92280"/>
    <w:rsid w:val="00DB1B53"/>
    <w:rsid w:val="00DB3E22"/>
    <w:rsid w:val="00DB5370"/>
    <w:rsid w:val="00DC081B"/>
    <w:rsid w:val="00DD77C8"/>
    <w:rsid w:val="00E05247"/>
    <w:rsid w:val="00E15E11"/>
    <w:rsid w:val="00E224FE"/>
    <w:rsid w:val="00E24011"/>
    <w:rsid w:val="00E3311F"/>
    <w:rsid w:val="00E33CDB"/>
    <w:rsid w:val="00E502FD"/>
    <w:rsid w:val="00E56B6C"/>
    <w:rsid w:val="00E57844"/>
    <w:rsid w:val="00E60B78"/>
    <w:rsid w:val="00E84525"/>
    <w:rsid w:val="00E85732"/>
    <w:rsid w:val="00EA4103"/>
    <w:rsid w:val="00EC3D2A"/>
    <w:rsid w:val="00EC5829"/>
    <w:rsid w:val="00EC5EB2"/>
    <w:rsid w:val="00EC61A4"/>
    <w:rsid w:val="00ED1A9E"/>
    <w:rsid w:val="00ED53F9"/>
    <w:rsid w:val="00ED5AD5"/>
    <w:rsid w:val="00F000B2"/>
    <w:rsid w:val="00F15FE1"/>
    <w:rsid w:val="00F1798D"/>
    <w:rsid w:val="00F216C0"/>
    <w:rsid w:val="00F271BF"/>
    <w:rsid w:val="00F34DF8"/>
    <w:rsid w:val="00F43EF4"/>
    <w:rsid w:val="00F6181A"/>
    <w:rsid w:val="00F61A39"/>
    <w:rsid w:val="00F735C5"/>
    <w:rsid w:val="00F84480"/>
    <w:rsid w:val="00F90B5A"/>
    <w:rsid w:val="00F91C6C"/>
    <w:rsid w:val="00F93928"/>
    <w:rsid w:val="00F95013"/>
    <w:rsid w:val="00FB68CF"/>
    <w:rsid w:val="00FD39CF"/>
    <w:rsid w:val="00FE2754"/>
    <w:rsid w:val="00FE3EE2"/>
    <w:rsid w:val="00FF1146"/>
    <w:rsid w:val="00FF2951"/>
    <w:rsid w:val="00FF4EEC"/>
    <w:rsid w:val="00FF59B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68360"/>
  <w15:docId w15:val="{C4960B2A-C96D-C046-8D0F-20EF0B51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4026"/>
  </w:style>
  <w:style w:type="paragraph" w:styleId="Titre1">
    <w:name w:val="heading 1"/>
    <w:basedOn w:val="Normal"/>
    <w:next w:val="Normal"/>
    <w:pPr>
      <w:keepNext/>
      <w:keepLines/>
      <w:jc w:val="center"/>
      <w:outlineLvl w:val="0"/>
    </w:pPr>
    <w:rPr>
      <w:sz w:val="26"/>
      <w:szCs w:val="26"/>
    </w:rPr>
  </w:style>
  <w:style w:type="paragraph" w:styleId="Titre2">
    <w:name w:val="heading 2"/>
    <w:basedOn w:val="Normal"/>
    <w:next w:val="Normal"/>
    <w:pPr>
      <w:keepNext/>
      <w:keepLines/>
      <w:outlineLvl w:val="1"/>
    </w:pPr>
  </w:style>
  <w:style w:type="paragraph" w:styleId="Titre3">
    <w:name w:val="heading 3"/>
    <w:basedOn w:val="Normal"/>
    <w:next w:val="Normal"/>
    <w:pPr>
      <w:keepNext/>
      <w:keepLines/>
      <w:jc w:val="center"/>
      <w:outlineLvl w:val="2"/>
    </w:pPr>
    <w:rPr>
      <w:smallCaps/>
      <w:sz w:val="28"/>
      <w:szCs w:val="28"/>
    </w:rPr>
  </w:style>
  <w:style w:type="paragraph" w:styleId="Titre4">
    <w:name w:val="heading 4"/>
    <w:basedOn w:val="Normal"/>
    <w:next w:val="Normal"/>
    <w:pPr>
      <w:keepNext/>
      <w:keepLines/>
      <w:spacing w:before="240" w:after="40"/>
      <w:contextualSpacing/>
      <w:outlineLvl w:val="3"/>
    </w:pPr>
    <w:rPr>
      <w:b/>
    </w:rPr>
  </w:style>
  <w:style w:type="paragraph" w:styleId="Titre5">
    <w:name w:val="heading 5"/>
    <w:basedOn w:val="Normal"/>
    <w:next w:val="Normal"/>
    <w:pPr>
      <w:keepNext/>
      <w:keepLines/>
      <w:spacing w:before="220" w:after="40"/>
      <w:contextualSpacing/>
      <w:outlineLvl w:val="4"/>
    </w:pPr>
    <w:rPr>
      <w:b/>
      <w:sz w:val="22"/>
      <w:szCs w:val="22"/>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0D6AB5"/>
    <w:rPr>
      <w:rFonts w:ascii="Tahoma" w:hAnsi="Tahoma" w:cs="Tahoma"/>
      <w:sz w:val="16"/>
      <w:szCs w:val="16"/>
    </w:rPr>
  </w:style>
  <w:style w:type="character" w:customStyle="1" w:styleId="TextedebullesCar">
    <w:name w:val="Texte de bulles Car"/>
    <w:basedOn w:val="Policepardfaut"/>
    <w:link w:val="Textedebulles"/>
    <w:uiPriority w:val="99"/>
    <w:semiHidden/>
    <w:rsid w:val="000D6AB5"/>
    <w:rPr>
      <w:rFonts w:ascii="Tahoma" w:hAnsi="Tahoma" w:cs="Tahoma"/>
      <w:sz w:val="16"/>
      <w:szCs w:val="16"/>
    </w:rPr>
  </w:style>
  <w:style w:type="character" w:styleId="Lienhypertexte">
    <w:name w:val="Hyperlink"/>
    <w:basedOn w:val="Policepardfaut"/>
    <w:uiPriority w:val="99"/>
    <w:unhideWhenUsed/>
    <w:rsid w:val="003C2FEB"/>
    <w:rPr>
      <w:color w:val="0000FF" w:themeColor="hyperlink"/>
      <w:u w:val="single"/>
    </w:rPr>
  </w:style>
  <w:style w:type="paragraph" w:styleId="En-tte">
    <w:name w:val="header"/>
    <w:basedOn w:val="Normal"/>
    <w:link w:val="En-tteCar"/>
    <w:uiPriority w:val="99"/>
    <w:unhideWhenUsed/>
    <w:rsid w:val="00B27990"/>
    <w:pPr>
      <w:tabs>
        <w:tab w:val="center" w:pos="4680"/>
        <w:tab w:val="right" w:pos="9360"/>
      </w:tabs>
    </w:pPr>
  </w:style>
  <w:style w:type="character" w:customStyle="1" w:styleId="En-tteCar">
    <w:name w:val="En-tête Car"/>
    <w:basedOn w:val="Policepardfaut"/>
    <w:link w:val="En-tte"/>
    <w:uiPriority w:val="99"/>
    <w:rsid w:val="00B27990"/>
  </w:style>
  <w:style w:type="paragraph" w:styleId="Pieddepage">
    <w:name w:val="footer"/>
    <w:basedOn w:val="Normal"/>
    <w:link w:val="PieddepageCar"/>
    <w:uiPriority w:val="99"/>
    <w:unhideWhenUsed/>
    <w:rsid w:val="00B27990"/>
    <w:pPr>
      <w:tabs>
        <w:tab w:val="center" w:pos="4680"/>
        <w:tab w:val="right" w:pos="9360"/>
      </w:tabs>
    </w:pPr>
  </w:style>
  <w:style w:type="character" w:customStyle="1" w:styleId="PieddepageCar">
    <w:name w:val="Pied de page Car"/>
    <w:basedOn w:val="Policepardfaut"/>
    <w:link w:val="Pieddepage"/>
    <w:uiPriority w:val="99"/>
    <w:rsid w:val="00B27990"/>
  </w:style>
  <w:style w:type="character" w:customStyle="1" w:styleId="Mentionnonrsolue1">
    <w:name w:val="Mention non résolue1"/>
    <w:basedOn w:val="Policepardfaut"/>
    <w:uiPriority w:val="99"/>
    <w:semiHidden/>
    <w:unhideWhenUsed/>
    <w:rsid w:val="00F84480"/>
    <w:rPr>
      <w:color w:val="605E5C"/>
      <w:shd w:val="clear" w:color="auto" w:fill="E1DFDD"/>
    </w:rPr>
  </w:style>
  <w:style w:type="paragraph" w:styleId="Sansinterligne">
    <w:name w:val="No Spacing"/>
    <w:uiPriority w:val="99"/>
    <w:qFormat/>
    <w:rsid w:val="00B87F65"/>
    <w:rPr>
      <w:rFonts w:ascii="Cambria" w:eastAsia="MS ??" w:hAnsi="Cambria"/>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3062">
      <w:bodyDiv w:val="1"/>
      <w:marLeft w:val="0"/>
      <w:marRight w:val="0"/>
      <w:marTop w:val="0"/>
      <w:marBottom w:val="0"/>
      <w:divBdr>
        <w:top w:val="none" w:sz="0" w:space="0" w:color="auto"/>
        <w:left w:val="none" w:sz="0" w:space="0" w:color="auto"/>
        <w:bottom w:val="none" w:sz="0" w:space="0" w:color="auto"/>
        <w:right w:val="none" w:sz="0" w:space="0" w:color="auto"/>
      </w:divBdr>
    </w:div>
    <w:div w:id="1227494989">
      <w:bodyDiv w:val="1"/>
      <w:marLeft w:val="0"/>
      <w:marRight w:val="0"/>
      <w:marTop w:val="0"/>
      <w:marBottom w:val="0"/>
      <w:divBdr>
        <w:top w:val="none" w:sz="0" w:space="0" w:color="auto"/>
        <w:left w:val="none" w:sz="0" w:space="0" w:color="auto"/>
        <w:bottom w:val="none" w:sz="0" w:space="0" w:color="auto"/>
        <w:right w:val="none" w:sz="0" w:space="0" w:color="auto"/>
      </w:divBdr>
    </w:div>
    <w:div w:id="1604801779">
      <w:bodyDiv w:val="1"/>
      <w:marLeft w:val="0"/>
      <w:marRight w:val="0"/>
      <w:marTop w:val="0"/>
      <w:marBottom w:val="0"/>
      <w:divBdr>
        <w:top w:val="none" w:sz="0" w:space="0" w:color="auto"/>
        <w:left w:val="none" w:sz="0" w:space="0" w:color="auto"/>
        <w:bottom w:val="none" w:sz="0" w:space="0" w:color="auto"/>
        <w:right w:val="none" w:sz="0" w:space="0" w:color="auto"/>
      </w:divBdr>
    </w:div>
    <w:div w:id="1774784884">
      <w:bodyDiv w:val="1"/>
      <w:marLeft w:val="0"/>
      <w:marRight w:val="0"/>
      <w:marTop w:val="0"/>
      <w:marBottom w:val="0"/>
      <w:divBdr>
        <w:top w:val="none" w:sz="0" w:space="0" w:color="auto"/>
        <w:left w:val="none" w:sz="0" w:space="0" w:color="auto"/>
        <w:bottom w:val="none" w:sz="0" w:space="0" w:color="auto"/>
        <w:right w:val="none" w:sz="0" w:space="0" w:color="auto"/>
      </w:divBdr>
    </w:div>
    <w:div w:id="1879656724">
      <w:bodyDiv w:val="1"/>
      <w:marLeft w:val="0"/>
      <w:marRight w:val="0"/>
      <w:marTop w:val="0"/>
      <w:marBottom w:val="0"/>
      <w:divBdr>
        <w:top w:val="none" w:sz="0" w:space="0" w:color="auto"/>
        <w:left w:val="none" w:sz="0" w:space="0" w:color="auto"/>
        <w:bottom w:val="none" w:sz="0" w:space="0" w:color="auto"/>
        <w:right w:val="none" w:sz="0" w:space="0" w:color="auto"/>
      </w:divBdr>
    </w:div>
    <w:div w:id="205766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ress@google.com"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press@googl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1925</Words>
  <Characters>10973</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TAG Heuer, BRANCH OF LVMH SWISS MANUFACTURES SA</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Marine.Lemonnier</dc:creator>
  <cp:lastModifiedBy>Lauriane Marchand</cp:lastModifiedBy>
  <cp:revision>6</cp:revision>
  <dcterms:created xsi:type="dcterms:W3CDTF">2021-06-25T11:58:00Z</dcterms:created>
  <dcterms:modified xsi:type="dcterms:W3CDTF">2021-10-13T08:11:00Z</dcterms:modified>
</cp:coreProperties>
</file>