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A11" w:rsidRPr="00631090" w:rsidRDefault="00983A11" w:rsidP="00983A11">
      <w:pPr>
        <w:spacing w:line="276" w:lineRule="auto"/>
        <w:ind w:left="357"/>
        <w:contextualSpacing/>
        <w:jc w:val="center"/>
        <w:rPr>
          <w:rFonts w:ascii="Arial" w:hAnsi="Arial" w:cs="Arial"/>
          <w:i/>
          <w:sz w:val="28"/>
          <w:szCs w:val="28"/>
        </w:rPr>
      </w:pPr>
      <w:r w:rsidRPr="00631090">
        <w:rPr>
          <w:rFonts w:ascii="Arial" w:hAnsi="Arial" w:cs="Arial"/>
          <w:i/>
          <w:sz w:val="28"/>
          <w:szCs w:val="28"/>
        </w:rPr>
        <w:t>PROSPE</w:t>
      </w:r>
      <w:r w:rsidR="00877144" w:rsidRPr="00631090">
        <w:rPr>
          <w:rFonts w:ascii="Arial" w:hAnsi="Arial" w:cs="Arial"/>
          <w:i/>
          <w:sz w:val="28"/>
          <w:szCs w:val="28"/>
        </w:rPr>
        <w:t>R</w:t>
      </w:r>
    </w:p>
    <w:p w:rsidR="00983A11" w:rsidRPr="003C2D01" w:rsidRDefault="00983A11" w:rsidP="00983A11">
      <w:pPr>
        <w:spacing w:line="276" w:lineRule="auto"/>
        <w:contextualSpacing/>
        <w:rPr>
          <w:rFonts w:ascii="Arial" w:hAnsi="Arial" w:cs="Arial"/>
          <w:b/>
          <w:sz w:val="28"/>
          <w:szCs w:val="28"/>
        </w:rPr>
      </w:pPr>
    </w:p>
    <w:p w:rsidR="00983A11" w:rsidRPr="003C2D01" w:rsidRDefault="00877144" w:rsidP="00983A11">
      <w:pPr>
        <w:spacing w:line="276" w:lineRule="auto"/>
        <w:ind w:left="357"/>
        <w:contextualSpacing/>
        <w:jc w:val="center"/>
        <w:rPr>
          <w:rFonts w:ascii="Arial" w:hAnsi="Arial" w:cs="Arial"/>
          <w:b/>
          <w:sz w:val="28"/>
          <w:szCs w:val="28"/>
        </w:rPr>
      </w:pPr>
      <w:r w:rsidRPr="00652425">
        <w:rPr>
          <w:rFonts w:ascii="Arial" w:hAnsi="Arial" w:cs="Arial"/>
          <w:b/>
          <w:i/>
          <w:sz w:val="28"/>
          <w:szCs w:val="28"/>
        </w:rPr>
        <w:t>Prosper</w:t>
      </w:r>
      <w:r w:rsidR="00652425">
        <w:rPr>
          <w:rFonts w:ascii="Arial" w:hAnsi="Arial" w:cs="Arial"/>
          <w:b/>
          <w:sz w:val="28"/>
          <w:szCs w:val="28"/>
        </w:rPr>
        <w:t>, l’</w:t>
      </w:r>
      <w:r w:rsidRPr="003C2D01">
        <w:rPr>
          <w:rFonts w:ascii="Arial" w:hAnsi="Arial" w:cs="Arial"/>
          <w:b/>
          <w:sz w:val="28"/>
          <w:szCs w:val="28"/>
        </w:rPr>
        <w:t>œuvre d'art mécanique qui incarne l'audace et la réussite</w:t>
      </w:r>
    </w:p>
    <w:p w:rsidR="00877144" w:rsidRPr="003C2D01" w:rsidRDefault="00877144" w:rsidP="00877144">
      <w:pPr>
        <w:spacing w:line="276" w:lineRule="auto"/>
        <w:contextualSpacing/>
        <w:jc w:val="both"/>
        <w:rPr>
          <w:rFonts w:ascii="Arial" w:hAnsi="Arial" w:cs="Arial"/>
          <w:sz w:val="24"/>
          <w:szCs w:val="24"/>
        </w:rPr>
      </w:pPr>
      <w:bookmarkStart w:id="0" w:name="_Hlk158623506"/>
    </w:p>
    <w:p w:rsidR="00AC17AE" w:rsidRPr="003C2D01" w:rsidRDefault="00877144" w:rsidP="00877144">
      <w:pPr>
        <w:spacing w:line="276" w:lineRule="auto"/>
        <w:contextualSpacing/>
        <w:jc w:val="both"/>
        <w:rPr>
          <w:rFonts w:ascii="Arial" w:hAnsi="Arial" w:cs="Arial"/>
          <w:sz w:val="24"/>
          <w:szCs w:val="24"/>
        </w:rPr>
      </w:pPr>
      <w:r w:rsidRPr="003C2D01">
        <w:rPr>
          <w:rFonts w:ascii="Arial" w:hAnsi="Arial" w:cs="Arial"/>
          <w:sz w:val="24"/>
          <w:szCs w:val="24"/>
        </w:rPr>
        <w:br/>
      </w:r>
      <w:r w:rsidR="00AC17AE" w:rsidRPr="003C2D01">
        <w:rPr>
          <w:rFonts w:ascii="Arial" w:hAnsi="Arial" w:cs="Arial"/>
          <w:sz w:val="24"/>
          <w:szCs w:val="24"/>
        </w:rPr>
        <w:t xml:space="preserve">L’Épée 1839 présente </w:t>
      </w:r>
      <w:r w:rsidR="00AC17AE" w:rsidRPr="00652425">
        <w:rPr>
          <w:rFonts w:ascii="Arial" w:hAnsi="Arial" w:cs="Arial"/>
          <w:i/>
          <w:sz w:val="24"/>
          <w:szCs w:val="24"/>
        </w:rPr>
        <w:t>Prosper</w:t>
      </w:r>
      <w:r w:rsidR="00AC17AE" w:rsidRPr="003C2D01">
        <w:rPr>
          <w:rFonts w:ascii="Arial" w:hAnsi="Arial" w:cs="Arial"/>
          <w:sz w:val="24"/>
          <w:szCs w:val="24"/>
        </w:rPr>
        <w:t xml:space="preserve">, une sculpture cinétique qui transcende les limites des garde-temps traditionnels pour devenir une œuvre symbolisant l'accomplissement et la réussite. Guidée par un esprit intrépide, L’Épée 1839 souligne que le succès dépasse les contraintes du temps, encourageant à entreprendre des actions audacieuses pour atteindre </w:t>
      </w:r>
      <w:r w:rsidR="00652425">
        <w:rPr>
          <w:rFonts w:ascii="Arial" w:hAnsi="Arial" w:cs="Arial"/>
          <w:sz w:val="24"/>
          <w:szCs w:val="24"/>
        </w:rPr>
        <w:t>ses</w:t>
      </w:r>
      <w:r w:rsidR="00AC17AE" w:rsidRPr="003C2D01">
        <w:rPr>
          <w:rFonts w:ascii="Arial" w:hAnsi="Arial" w:cs="Arial"/>
          <w:sz w:val="24"/>
          <w:szCs w:val="24"/>
        </w:rPr>
        <w:t xml:space="preserve"> aspirations. Avec chaque tic, </w:t>
      </w:r>
      <w:r w:rsidR="00AC17AE" w:rsidRPr="00652425">
        <w:rPr>
          <w:rFonts w:ascii="Arial" w:hAnsi="Arial" w:cs="Arial"/>
          <w:i/>
          <w:sz w:val="24"/>
          <w:szCs w:val="24"/>
        </w:rPr>
        <w:t>Prosper</w:t>
      </w:r>
      <w:r w:rsidR="00AC17AE" w:rsidRPr="003C2D01">
        <w:rPr>
          <w:rFonts w:ascii="Arial" w:hAnsi="Arial" w:cs="Arial"/>
          <w:sz w:val="24"/>
          <w:szCs w:val="24"/>
        </w:rPr>
        <w:t xml:space="preserve"> nous incite à tracer notre propre chemin vers le succès et la prospérité.</w:t>
      </w:r>
    </w:p>
    <w:p w:rsidR="00AC17AE" w:rsidRPr="003C2D01" w:rsidRDefault="00AC17AE" w:rsidP="00877144">
      <w:pPr>
        <w:spacing w:line="276" w:lineRule="auto"/>
        <w:contextualSpacing/>
        <w:jc w:val="both"/>
        <w:rPr>
          <w:rFonts w:ascii="Arial" w:hAnsi="Arial" w:cs="Arial"/>
          <w:sz w:val="24"/>
          <w:szCs w:val="24"/>
        </w:rPr>
      </w:pPr>
    </w:p>
    <w:p w:rsidR="00877144" w:rsidRPr="003C2D01" w:rsidRDefault="00AC17AE" w:rsidP="00877144">
      <w:pPr>
        <w:spacing w:line="276" w:lineRule="auto"/>
        <w:contextualSpacing/>
        <w:jc w:val="both"/>
        <w:rPr>
          <w:rFonts w:ascii="Arial" w:hAnsi="Arial" w:cs="Arial"/>
          <w:sz w:val="24"/>
          <w:szCs w:val="24"/>
        </w:rPr>
      </w:pPr>
      <w:r w:rsidRPr="003C2D01">
        <w:rPr>
          <w:rFonts w:ascii="Arial" w:hAnsi="Arial" w:cs="Arial"/>
          <w:sz w:val="24"/>
          <w:szCs w:val="24"/>
        </w:rPr>
        <w:t xml:space="preserve">Cette horloge de table en forme de dollar évoque la véritable essence de la richesse. Elle ne se résume pas uniquement à l'argent, mais incarne également la passion, la joie, l'accomplissement et la créativité. Tout comme aucune des créations </w:t>
      </w:r>
      <w:r w:rsidR="00652425">
        <w:rPr>
          <w:rFonts w:ascii="Arial" w:hAnsi="Arial" w:cs="Arial"/>
          <w:sz w:val="24"/>
          <w:szCs w:val="24"/>
        </w:rPr>
        <w:t xml:space="preserve">signées </w:t>
      </w:r>
      <w:r w:rsidRPr="003C2D01">
        <w:rPr>
          <w:rFonts w:ascii="Arial" w:hAnsi="Arial" w:cs="Arial"/>
          <w:sz w:val="24"/>
          <w:szCs w:val="24"/>
        </w:rPr>
        <w:t>L’Epée 1839 n'est identique, chaque individu est unique en son genre. L’Epée 1839 célèbre l'authenticité et encourage chacun à se libérer du conformisme pour embrasser pleinement ses valeurs les plus profondes.</w:t>
      </w:r>
    </w:p>
    <w:p w:rsidR="0036127D" w:rsidRPr="003C2D01" w:rsidRDefault="0036127D" w:rsidP="00983A11">
      <w:pPr>
        <w:spacing w:line="276" w:lineRule="auto"/>
        <w:contextualSpacing/>
        <w:jc w:val="both"/>
        <w:rPr>
          <w:rFonts w:ascii="Arial" w:hAnsi="Arial" w:cs="Arial"/>
          <w:sz w:val="24"/>
          <w:szCs w:val="24"/>
        </w:rPr>
      </w:pPr>
    </w:p>
    <w:p w:rsidR="002B70C5" w:rsidRPr="003C2D01" w:rsidRDefault="0036127D" w:rsidP="00983A11">
      <w:pPr>
        <w:spacing w:line="276" w:lineRule="auto"/>
        <w:contextualSpacing/>
        <w:jc w:val="both"/>
        <w:rPr>
          <w:rFonts w:ascii="Arial" w:hAnsi="Arial" w:cs="Arial"/>
          <w:sz w:val="24"/>
          <w:szCs w:val="24"/>
        </w:rPr>
      </w:pPr>
      <w:r w:rsidRPr="003C2D01">
        <w:rPr>
          <w:rFonts w:ascii="Arial" w:hAnsi="Arial" w:cs="Arial"/>
          <w:i/>
          <w:sz w:val="24"/>
          <w:szCs w:val="24"/>
        </w:rPr>
        <w:t xml:space="preserve">Prosper </w:t>
      </w:r>
      <w:r w:rsidRPr="003C2D01">
        <w:rPr>
          <w:rFonts w:ascii="Arial" w:hAnsi="Arial" w:cs="Arial"/>
          <w:sz w:val="24"/>
          <w:szCs w:val="24"/>
        </w:rPr>
        <w:t xml:space="preserve">est doté d’un mouvement signature L’Epée 1839 </w:t>
      </w:r>
      <w:r w:rsidR="00652425">
        <w:rPr>
          <w:rFonts w:ascii="Arial" w:hAnsi="Arial" w:cs="Arial"/>
          <w:sz w:val="24"/>
          <w:szCs w:val="24"/>
        </w:rPr>
        <w:t xml:space="preserve">« in-house » </w:t>
      </w:r>
      <w:r w:rsidRPr="003C2D01">
        <w:rPr>
          <w:rFonts w:ascii="Arial" w:hAnsi="Arial" w:cs="Arial"/>
          <w:sz w:val="24"/>
          <w:szCs w:val="24"/>
        </w:rPr>
        <w:t>composé de 120 composants méticuleusement assemblé</w:t>
      </w:r>
      <w:r w:rsidR="00AC17AE" w:rsidRPr="003C2D01">
        <w:rPr>
          <w:rFonts w:ascii="Arial" w:hAnsi="Arial" w:cs="Arial"/>
          <w:sz w:val="24"/>
          <w:szCs w:val="24"/>
        </w:rPr>
        <w:t>s</w:t>
      </w:r>
      <w:r w:rsidRPr="003C2D01">
        <w:rPr>
          <w:rFonts w:ascii="Arial" w:hAnsi="Arial" w:cs="Arial"/>
          <w:sz w:val="24"/>
          <w:szCs w:val="24"/>
        </w:rPr>
        <w:t xml:space="preserve"> et fabriqué</w:t>
      </w:r>
      <w:r w:rsidR="00AC17AE" w:rsidRPr="003C2D01">
        <w:rPr>
          <w:rFonts w:ascii="Arial" w:hAnsi="Arial" w:cs="Arial"/>
          <w:sz w:val="24"/>
          <w:szCs w:val="24"/>
        </w:rPr>
        <w:t>s</w:t>
      </w:r>
      <w:r w:rsidRPr="003C2D01">
        <w:rPr>
          <w:rFonts w:ascii="Arial" w:hAnsi="Arial" w:cs="Arial"/>
          <w:sz w:val="24"/>
          <w:szCs w:val="24"/>
        </w:rPr>
        <w:t xml:space="preserve"> par les </w:t>
      </w:r>
      <w:r w:rsidR="00E22F06">
        <w:rPr>
          <w:rFonts w:ascii="Arial" w:hAnsi="Arial" w:cs="Arial"/>
          <w:sz w:val="24"/>
          <w:szCs w:val="24"/>
        </w:rPr>
        <w:t xml:space="preserve">maîtres </w:t>
      </w:r>
      <w:r w:rsidRPr="003C2D01">
        <w:rPr>
          <w:rFonts w:ascii="Arial" w:hAnsi="Arial" w:cs="Arial"/>
          <w:sz w:val="24"/>
          <w:szCs w:val="24"/>
        </w:rPr>
        <w:t xml:space="preserve">artisans et horlogers de la manufacture. </w:t>
      </w:r>
      <w:r w:rsidR="002B70C5" w:rsidRPr="003C2D01">
        <w:rPr>
          <w:rFonts w:ascii="Arial" w:hAnsi="Arial" w:cs="Arial"/>
          <w:sz w:val="24"/>
          <w:szCs w:val="24"/>
        </w:rPr>
        <w:t>Ce mouvement est habillé de deux platines en forme de dollars, ornées d'une finition Côte de Genève.</w:t>
      </w:r>
    </w:p>
    <w:bookmarkEnd w:id="0"/>
    <w:p w:rsidR="00AC17AE" w:rsidRPr="003C2D01" w:rsidRDefault="00AC17AE" w:rsidP="00AC17AE">
      <w:pPr>
        <w:spacing w:line="276" w:lineRule="auto"/>
        <w:contextualSpacing/>
        <w:jc w:val="both"/>
        <w:rPr>
          <w:rFonts w:ascii="Arial" w:hAnsi="Arial" w:cs="Arial"/>
          <w:sz w:val="24"/>
          <w:szCs w:val="24"/>
        </w:rPr>
      </w:pPr>
      <w:r w:rsidRPr="003C2D01">
        <w:rPr>
          <w:rFonts w:ascii="Arial" w:hAnsi="Arial" w:cs="Arial"/>
          <w:sz w:val="24"/>
          <w:szCs w:val="24"/>
        </w:rPr>
        <w:br/>
        <w:t>Au-delà de sa signification économique, le symbole du dollar est devenu une véritable icône de la culture. S</w:t>
      </w:r>
      <w:r w:rsidR="00D35E20">
        <w:rPr>
          <w:rFonts w:ascii="Arial" w:hAnsi="Arial" w:cs="Arial"/>
          <w:sz w:val="24"/>
          <w:szCs w:val="24"/>
        </w:rPr>
        <w:t>on</w:t>
      </w:r>
      <w:r w:rsidRPr="003C2D01">
        <w:rPr>
          <w:rFonts w:ascii="Arial" w:hAnsi="Arial" w:cs="Arial"/>
          <w:sz w:val="24"/>
          <w:szCs w:val="24"/>
        </w:rPr>
        <w:t xml:space="preserve"> omniprésen</w:t>
      </w:r>
      <w:r w:rsidR="00D35E20">
        <w:rPr>
          <w:rFonts w:ascii="Arial" w:hAnsi="Arial" w:cs="Arial"/>
          <w:sz w:val="24"/>
          <w:szCs w:val="24"/>
        </w:rPr>
        <w:t>ce</w:t>
      </w:r>
      <w:r w:rsidRPr="003C2D01">
        <w:rPr>
          <w:rFonts w:ascii="Arial" w:hAnsi="Arial" w:cs="Arial"/>
          <w:sz w:val="24"/>
          <w:szCs w:val="24"/>
        </w:rPr>
        <w:t xml:space="preserve"> dans la pop culture, la musique, les films, les dessins animés</w:t>
      </w:r>
      <w:r w:rsidR="00F57381">
        <w:rPr>
          <w:rFonts w:ascii="Arial" w:hAnsi="Arial" w:cs="Arial"/>
          <w:sz w:val="24"/>
          <w:szCs w:val="24"/>
        </w:rPr>
        <w:t xml:space="preserve">, l’art urbain et contemporain </w:t>
      </w:r>
      <w:r w:rsidRPr="003C2D01">
        <w:rPr>
          <w:rFonts w:ascii="Arial" w:hAnsi="Arial" w:cs="Arial"/>
          <w:sz w:val="24"/>
          <w:szCs w:val="24"/>
        </w:rPr>
        <w:t xml:space="preserve">a solidifié son statut de symbole </w:t>
      </w:r>
      <w:r w:rsidR="00D35E20">
        <w:rPr>
          <w:rFonts w:ascii="Arial" w:hAnsi="Arial" w:cs="Arial"/>
          <w:sz w:val="24"/>
          <w:szCs w:val="24"/>
        </w:rPr>
        <w:t xml:space="preserve">dans la </w:t>
      </w:r>
      <w:r w:rsidRPr="003C2D01">
        <w:rPr>
          <w:rFonts w:ascii="Arial" w:hAnsi="Arial" w:cs="Arial"/>
          <w:sz w:val="24"/>
          <w:szCs w:val="24"/>
        </w:rPr>
        <w:t xml:space="preserve">quête </w:t>
      </w:r>
      <w:r w:rsidR="00D35E20">
        <w:rPr>
          <w:rFonts w:ascii="Arial" w:hAnsi="Arial" w:cs="Arial"/>
          <w:sz w:val="24"/>
          <w:szCs w:val="24"/>
        </w:rPr>
        <w:t xml:space="preserve">constante </w:t>
      </w:r>
      <w:r w:rsidRPr="003C2D01">
        <w:rPr>
          <w:rFonts w:ascii="Arial" w:hAnsi="Arial" w:cs="Arial"/>
          <w:sz w:val="24"/>
          <w:szCs w:val="24"/>
        </w:rPr>
        <w:t>du succès.</w:t>
      </w:r>
    </w:p>
    <w:p w:rsidR="00AC17AE" w:rsidRPr="003C2D01" w:rsidRDefault="00AC17AE" w:rsidP="00AC17AE">
      <w:pPr>
        <w:spacing w:line="276" w:lineRule="auto"/>
        <w:contextualSpacing/>
        <w:jc w:val="both"/>
        <w:rPr>
          <w:rFonts w:ascii="Arial" w:hAnsi="Arial" w:cs="Arial"/>
          <w:sz w:val="24"/>
          <w:szCs w:val="24"/>
        </w:rPr>
      </w:pPr>
    </w:p>
    <w:p w:rsidR="00AC17AE" w:rsidRPr="003C2D01" w:rsidRDefault="00AC17AE" w:rsidP="00AC17AE">
      <w:pPr>
        <w:spacing w:line="276" w:lineRule="auto"/>
        <w:contextualSpacing/>
        <w:jc w:val="both"/>
        <w:rPr>
          <w:rFonts w:ascii="Arial" w:hAnsi="Arial" w:cs="Arial"/>
          <w:vanish/>
          <w:sz w:val="24"/>
          <w:szCs w:val="24"/>
        </w:rPr>
      </w:pPr>
      <w:r w:rsidRPr="003C2D01">
        <w:rPr>
          <w:rFonts w:ascii="Arial" w:hAnsi="Arial" w:cs="Arial"/>
          <w:sz w:val="24"/>
          <w:szCs w:val="24"/>
        </w:rPr>
        <w:t xml:space="preserve">En hommage aux artistes audacieux qui ont intégré le symbole du dollar dans leurs œuvres, </w:t>
      </w:r>
      <w:r w:rsidRPr="00CD47F0">
        <w:rPr>
          <w:rFonts w:ascii="Arial" w:hAnsi="Arial" w:cs="Arial"/>
          <w:i/>
          <w:sz w:val="24"/>
          <w:szCs w:val="24"/>
        </w:rPr>
        <w:t>Prosper</w:t>
      </w:r>
      <w:r w:rsidRPr="003C2D01">
        <w:rPr>
          <w:rFonts w:ascii="Arial" w:hAnsi="Arial" w:cs="Arial"/>
          <w:sz w:val="24"/>
          <w:szCs w:val="24"/>
        </w:rPr>
        <w:t xml:space="preserve"> </w:t>
      </w:r>
      <w:r w:rsidR="00C32405">
        <w:rPr>
          <w:rFonts w:ascii="Arial" w:hAnsi="Arial" w:cs="Arial"/>
          <w:sz w:val="24"/>
          <w:szCs w:val="24"/>
        </w:rPr>
        <w:t>représente</w:t>
      </w:r>
      <w:r w:rsidRPr="003C2D01">
        <w:rPr>
          <w:rFonts w:ascii="Arial" w:hAnsi="Arial" w:cs="Arial"/>
          <w:sz w:val="24"/>
          <w:szCs w:val="24"/>
        </w:rPr>
        <w:t xml:space="preserve"> la résilience et la détermination tout au long d'une vie.</w:t>
      </w:r>
      <w:r w:rsidRPr="003C2D01">
        <w:rPr>
          <w:rFonts w:ascii="Arial" w:hAnsi="Arial" w:cs="Arial"/>
          <w:vanish/>
          <w:sz w:val="24"/>
          <w:szCs w:val="24"/>
        </w:rPr>
        <w:t>Haut du formulaire</w:t>
      </w:r>
    </w:p>
    <w:p w:rsidR="00C83C59" w:rsidRPr="003C2D01" w:rsidRDefault="00C83C59" w:rsidP="00983A11">
      <w:pPr>
        <w:spacing w:line="276" w:lineRule="auto"/>
        <w:contextualSpacing/>
        <w:jc w:val="both"/>
        <w:rPr>
          <w:rFonts w:ascii="Arial" w:hAnsi="Arial" w:cs="Arial"/>
          <w:sz w:val="24"/>
          <w:szCs w:val="24"/>
        </w:rPr>
      </w:pPr>
    </w:p>
    <w:p w:rsidR="003C2D01" w:rsidRPr="003C2D01" w:rsidRDefault="003C2D01" w:rsidP="003C2D01">
      <w:pPr>
        <w:spacing w:line="276" w:lineRule="auto"/>
        <w:contextualSpacing/>
        <w:jc w:val="both"/>
        <w:rPr>
          <w:rFonts w:ascii="Arial" w:hAnsi="Arial" w:cs="Arial"/>
          <w:sz w:val="24"/>
          <w:szCs w:val="24"/>
        </w:rPr>
      </w:pPr>
    </w:p>
    <w:p w:rsidR="00574AA5" w:rsidRPr="003C2D01" w:rsidRDefault="003C2D01" w:rsidP="003C2D01">
      <w:pPr>
        <w:spacing w:line="276" w:lineRule="auto"/>
        <w:contextualSpacing/>
        <w:jc w:val="both"/>
        <w:rPr>
          <w:rFonts w:ascii="Arial" w:hAnsi="Arial" w:cs="Arial"/>
          <w:sz w:val="24"/>
          <w:szCs w:val="24"/>
        </w:rPr>
      </w:pPr>
      <w:r w:rsidRPr="003C2D01">
        <w:rPr>
          <w:rFonts w:ascii="Arial" w:hAnsi="Arial" w:cs="Arial"/>
          <w:sz w:val="24"/>
          <w:szCs w:val="24"/>
        </w:rPr>
        <w:t>En 1981, Andy Warhol s'est lancé dans une série d'œuvres dédiées exclusivement au symbole du dollar. Contrairement aux générations d'artistes qui l'ont précédé, Warhol était le premier à célébrer l'argent. Il a un jour affirmé : « Faire de l’argent est un art et travailler est un art et faire de bonnes affaires est un art ». Reconnu pour dresser un portrait de la culture populaire et des icônes de son époque, Warhol a capturé l'essence du succès, de la célébrité et du glamour américains à travers ses œuvres.</w:t>
      </w:r>
    </w:p>
    <w:p w:rsidR="00AC17AE" w:rsidRPr="003C2D01" w:rsidRDefault="00AC17AE" w:rsidP="00AC17AE">
      <w:pPr>
        <w:spacing w:line="276" w:lineRule="auto"/>
        <w:rPr>
          <w:rFonts w:ascii="Arial" w:hAnsi="Arial" w:cs="Arial"/>
          <w:sz w:val="24"/>
          <w:szCs w:val="24"/>
        </w:rPr>
      </w:pPr>
    </w:p>
    <w:p w:rsidR="00D35E20" w:rsidRDefault="00D35E20" w:rsidP="00AC17AE">
      <w:pPr>
        <w:spacing w:line="276" w:lineRule="auto"/>
        <w:rPr>
          <w:rFonts w:ascii="Arial" w:hAnsi="Arial" w:cs="Arial"/>
          <w:b/>
          <w:sz w:val="24"/>
          <w:szCs w:val="24"/>
        </w:rPr>
      </w:pPr>
    </w:p>
    <w:p w:rsidR="00D35E20" w:rsidRDefault="00D35E20" w:rsidP="00AC17AE">
      <w:pPr>
        <w:spacing w:line="276" w:lineRule="auto"/>
        <w:rPr>
          <w:rFonts w:ascii="Arial" w:hAnsi="Arial" w:cs="Arial"/>
          <w:b/>
          <w:sz w:val="24"/>
          <w:szCs w:val="24"/>
        </w:rPr>
      </w:pPr>
    </w:p>
    <w:p w:rsidR="00AC17AE" w:rsidRPr="00D35E20" w:rsidRDefault="00AC17AE" w:rsidP="00AC17AE">
      <w:pPr>
        <w:spacing w:line="276" w:lineRule="auto"/>
        <w:rPr>
          <w:rFonts w:ascii="Arial" w:hAnsi="Arial" w:cs="Arial"/>
          <w:b/>
          <w:sz w:val="24"/>
          <w:szCs w:val="24"/>
        </w:rPr>
      </w:pPr>
      <w:r w:rsidRPr="003C2D01">
        <w:rPr>
          <w:rFonts w:ascii="Arial" w:hAnsi="Arial" w:cs="Arial"/>
          <w:b/>
          <w:sz w:val="24"/>
          <w:szCs w:val="24"/>
        </w:rPr>
        <w:lastRenderedPageBreak/>
        <w:t>L'art d'offrir des garde-temps uniques et non conventionnels</w:t>
      </w:r>
    </w:p>
    <w:p w:rsidR="00B52ED5" w:rsidRPr="003C2D01" w:rsidRDefault="00341E3B" w:rsidP="00B52ED5">
      <w:pPr>
        <w:spacing w:line="276" w:lineRule="auto"/>
        <w:rPr>
          <w:rFonts w:ascii="Arial" w:hAnsi="Arial" w:cs="Arial"/>
          <w:sz w:val="24"/>
          <w:szCs w:val="24"/>
        </w:rPr>
      </w:pPr>
      <w:r w:rsidRPr="003C2D01">
        <w:rPr>
          <w:rFonts w:ascii="Arial" w:hAnsi="Arial" w:cs="Arial"/>
          <w:sz w:val="24"/>
          <w:szCs w:val="24"/>
        </w:rPr>
        <w:t xml:space="preserve">Les garde-temps revêtent une signification intemporelle en tant que cadeaux uniques, marquant des moments importants de la vie. </w:t>
      </w:r>
      <w:r w:rsidR="00554AB6" w:rsidRPr="00554AB6">
        <w:rPr>
          <w:rFonts w:ascii="Arial" w:hAnsi="Arial" w:cs="Arial"/>
          <w:sz w:val="24"/>
          <w:szCs w:val="24"/>
        </w:rPr>
        <w:t>Depuis l'époque où les montres de poche sont devenues accessibles au grand public</w:t>
      </w:r>
      <w:r w:rsidRPr="003C2D01">
        <w:rPr>
          <w:rFonts w:ascii="Arial" w:hAnsi="Arial" w:cs="Arial"/>
          <w:sz w:val="24"/>
          <w:szCs w:val="24"/>
        </w:rPr>
        <w:t xml:space="preserve">, </w:t>
      </w:r>
      <w:r w:rsidR="00554AB6">
        <w:rPr>
          <w:rFonts w:ascii="Arial" w:hAnsi="Arial" w:cs="Arial"/>
          <w:sz w:val="24"/>
          <w:szCs w:val="24"/>
        </w:rPr>
        <w:t>les garde-temps</w:t>
      </w:r>
      <w:r w:rsidRPr="003C2D01">
        <w:rPr>
          <w:rFonts w:ascii="Arial" w:hAnsi="Arial" w:cs="Arial"/>
          <w:sz w:val="24"/>
          <w:szCs w:val="24"/>
        </w:rPr>
        <w:t xml:space="preserve"> sont </w:t>
      </w:r>
      <w:r w:rsidR="00CD47F0" w:rsidRPr="003C2D01">
        <w:rPr>
          <w:rFonts w:ascii="Arial" w:hAnsi="Arial" w:cs="Arial"/>
          <w:sz w:val="24"/>
          <w:szCs w:val="24"/>
        </w:rPr>
        <w:t>choisis</w:t>
      </w:r>
      <w:r w:rsidRPr="003C2D01">
        <w:rPr>
          <w:rFonts w:ascii="Arial" w:hAnsi="Arial" w:cs="Arial"/>
          <w:sz w:val="24"/>
          <w:szCs w:val="24"/>
        </w:rPr>
        <w:t xml:space="preserve"> comme précieux cadeaux pour célébrer les étapes significatives de la vie.</w:t>
      </w:r>
      <w:r w:rsidR="00E94E29" w:rsidRPr="003C2D01">
        <w:rPr>
          <w:rFonts w:ascii="Arial" w:hAnsi="Arial" w:cs="Arial"/>
          <w:sz w:val="24"/>
          <w:szCs w:val="24"/>
        </w:rPr>
        <w:br/>
      </w:r>
      <w:r w:rsidRPr="003C2D01">
        <w:rPr>
          <w:rFonts w:ascii="Arial" w:hAnsi="Arial" w:cs="Arial"/>
          <w:sz w:val="24"/>
          <w:szCs w:val="24"/>
        </w:rPr>
        <w:t xml:space="preserve">L’Épée 1839 perpétue cette tradition en concevant des sculptures cinétiques parmi </w:t>
      </w:r>
      <w:proofErr w:type="gramStart"/>
      <w:r w:rsidRPr="003C2D01">
        <w:rPr>
          <w:rFonts w:ascii="Arial" w:hAnsi="Arial" w:cs="Arial"/>
          <w:sz w:val="24"/>
          <w:szCs w:val="24"/>
        </w:rPr>
        <w:t>les plus uniques</w:t>
      </w:r>
      <w:proofErr w:type="gramEnd"/>
      <w:r w:rsidRPr="003C2D01">
        <w:rPr>
          <w:rFonts w:ascii="Arial" w:hAnsi="Arial" w:cs="Arial"/>
          <w:sz w:val="24"/>
          <w:szCs w:val="24"/>
        </w:rPr>
        <w:t xml:space="preserve"> qui soient. Conçue pour les personnes qui apprécient la prise de risque et l'audace dans la poursuite de leurs objectifs, </w:t>
      </w:r>
      <w:r w:rsidR="00554AB6" w:rsidRPr="00554AB6">
        <w:rPr>
          <w:rFonts w:ascii="Arial" w:hAnsi="Arial" w:cs="Arial"/>
          <w:i/>
          <w:sz w:val="24"/>
          <w:szCs w:val="24"/>
        </w:rPr>
        <w:t xml:space="preserve">Prosper </w:t>
      </w:r>
      <w:r w:rsidRPr="003C2D01">
        <w:rPr>
          <w:rFonts w:ascii="Arial" w:hAnsi="Arial" w:cs="Arial"/>
          <w:sz w:val="24"/>
          <w:szCs w:val="24"/>
        </w:rPr>
        <w:t>incarne la constante recherche de développement personnel et de succès.</w:t>
      </w:r>
      <w:r w:rsidR="00E94E29" w:rsidRPr="003C2D01">
        <w:rPr>
          <w:rFonts w:ascii="Arial" w:hAnsi="Arial" w:cs="Arial"/>
          <w:vanish/>
          <w:sz w:val="24"/>
          <w:szCs w:val="24"/>
        </w:rPr>
        <w:t>Haut du formulaire</w:t>
      </w:r>
    </w:p>
    <w:p w:rsidR="00DE5486" w:rsidRPr="003C2D01" w:rsidRDefault="00DE5486" w:rsidP="00983A11">
      <w:pPr>
        <w:spacing w:line="276" w:lineRule="auto"/>
        <w:jc w:val="both"/>
        <w:rPr>
          <w:rFonts w:ascii="Arial" w:hAnsi="Arial" w:cs="Arial"/>
          <w:b/>
          <w:i/>
          <w:sz w:val="24"/>
          <w:szCs w:val="24"/>
        </w:rPr>
      </w:pPr>
      <w:r w:rsidRPr="003C2D01">
        <w:rPr>
          <w:rFonts w:ascii="Arial" w:hAnsi="Arial" w:cs="Arial"/>
          <w:b/>
          <w:i/>
          <w:sz w:val="24"/>
          <w:szCs w:val="24"/>
        </w:rPr>
        <w:t>Les Origines du Dollar-</w:t>
      </w:r>
      <w:proofErr w:type="spellStart"/>
      <w:r w:rsidRPr="003C2D01">
        <w:rPr>
          <w:rFonts w:ascii="Arial" w:hAnsi="Arial" w:cs="Arial"/>
          <w:b/>
          <w:i/>
          <w:sz w:val="24"/>
          <w:szCs w:val="24"/>
        </w:rPr>
        <w:t>Sign</w:t>
      </w:r>
      <w:proofErr w:type="spellEnd"/>
    </w:p>
    <w:p w:rsidR="00E94E29" w:rsidRPr="003C2D01" w:rsidRDefault="00E94E29" w:rsidP="00E94E29">
      <w:pPr>
        <w:pStyle w:val="Sansinterligne"/>
        <w:spacing w:line="276" w:lineRule="auto"/>
        <w:jc w:val="both"/>
        <w:rPr>
          <w:rFonts w:ascii="Arial" w:hAnsi="Arial" w:cs="Arial"/>
          <w:sz w:val="24"/>
          <w:szCs w:val="24"/>
        </w:rPr>
      </w:pPr>
      <w:r w:rsidRPr="003C2D01">
        <w:rPr>
          <w:rFonts w:ascii="Arial" w:hAnsi="Arial" w:cs="Arial"/>
          <w:sz w:val="24"/>
          <w:szCs w:val="24"/>
        </w:rPr>
        <w:t>Les origines intrigantes du symbole du dollar</w:t>
      </w:r>
      <w:r w:rsidR="00D17546" w:rsidRPr="003C2D01">
        <w:rPr>
          <w:rFonts w:ascii="Segoe UI" w:eastAsiaTheme="minorEastAsia" w:hAnsi="Segoe UI" w:cs="Segoe UI"/>
          <w:shd w:val="clear" w:color="auto" w:fill="FFFFFF"/>
          <w:lang w:eastAsia="zh-CN"/>
        </w:rPr>
        <w:t xml:space="preserve"> </w:t>
      </w:r>
      <w:r w:rsidR="00D17546" w:rsidRPr="003C2D01">
        <w:rPr>
          <w:rFonts w:ascii="Arial" w:hAnsi="Arial" w:cs="Arial"/>
          <w:sz w:val="24"/>
          <w:szCs w:val="24"/>
        </w:rPr>
        <w:t xml:space="preserve">remontent au 16ème siècle, lorsque les explorateurs espagnols, découvrant d'abondants gisements d'argent dans les terres qu'ils avaient conquises, frappèrent des pièces nommées "peso de </w:t>
      </w:r>
      <w:proofErr w:type="spellStart"/>
      <w:r w:rsidR="00D17546" w:rsidRPr="003C2D01">
        <w:rPr>
          <w:rFonts w:ascii="Arial" w:hAnsi="Arial" w:cs="Arial"/>
          <w:sz w:val="24"/>
          <w:szCs w:val="24"/>
        </w:rPr>
        <w:t>ocho</w:t>
      </w:r>
      <w:proofErr w:type="spellEnd"/>
      <w:r w:rsidR="00D17546" w:rsidRPr="003C2D01">
        <w:rPr>
          <w:rFonts w:ascii="Arial" w:hAnsi="Arial" w:cs="Arial"/>
          <w:sz w:val="24"/>
          <w:szCs w:val="24"/>
        </w:rPr>
        <w:t>", donnant ainsi naissance au dollar espagnol.</w:t>
      </w:r>
      <w:r w:rsidRPr="003C2D01">
        <w:rPr>
          <w:rFonts w:ascii="Arial" w:hAnsi="Arial" w:cs="Arial"/>
          <w:sz w:val="24"/>
          <w:szCs w:val="24"/>
        </w:rPr>
        <w:t xml:space="preserve"> </w:t>
      </w:r>
      <w:r w:rsidRPr="003C2D01">
        <w:rPr>
          <w:rFonts w:ascii="Arial" w:hAnsi="Arial" w:cs="Arial"/>
          <w:vanish/>
          <w:sz w:val="24"/>
          <w:szCs w:val="24"/>
        </w:rPr>
        <w:t>Haut du formulaire</w:t>
      </w:r>
    </w:p>
    <w:p w:rsidR="00D17546" w:rsidRPr="003C2D01" w:rsidRDefault="00D17546" w:rsidP="00E94E29">
      <w:pPr>
        <w:pStyle w:val="Sansinterligne"/>
        <w:spacing w:line="276" w:lineRule="auto"/>
        <w:jc w:val="both"/>
        <w:rPr>
          <w:rFonts w:ascii="Arial" w:hAnsi="Arial" w:cs="Arial"/>
          <w:vanish/>
          <w:sz w:val="24"/>
          <w:szCs w:val="24"/>
        </w:rPr>
      </w:pPr>
    </w:p>
    <w:p w:rsidR="00852B2C" w:rsidRPr="003C2D01" w:rsidRDefault="00852B2C" w:rsidP="00983A11">
      <w:pPr>
        <w:pStyle w:val="Sansinterligne"/>
        <w:spacing w:line="276" w:lineRule="auto"/>
        <w:jc w:val="both"/>
        <w:rPr>
          <w:rFonts w:ascii="Arial" w:hAnsi="Arial" w:cs="Arial"/>
          <w:sz w:val="24"/>
          <w:szCs w:val="24"/>
        </w:rPr>
      </w:pPr>
    </w:p>
    <w:p w:rsidR="00983A11" w:rsidRPr="003C2D01" w:rsidRDefault="00E94E29" w:rsidP="00D17546">
      <w:pPr>
        <w:pStyle w:val="Sansinterligne"/>
        <w:spacing w:line="276" w:lineRule="auto"/>
        <w:jc w:val="both"/>
        <w:rPr>
          <w:rFonts w:ascii="Arial" w:hAnsi="Arial" w:cs="Arial"/>
          <w:sz w:val="24"/>
          <w:szCs w:val="24"/>
        </w:rPr>
      </w:pPr>
      <w:r w:rsidRPr="003C2D01">
        <w:rPr>
          <w:rFonts w:ascii="Arial" w:hAnsi="Arial" w:cs="Arial"/>
          <w:sz w:val="24"/>
          <w:szCs w:val="24"/>
        </w:rPr>
        <w:t xml:space="preserve">Bien que aucune théorie </w:t>
      </w:r>
      <w:r w:rsidR="00D17546" w:rsidRPr="003C2D01">
        <w:rPr>
          <w:rFonts w:ascii="Arial" w:hAnsi="Arial" w:cs="Arial"/>
          <w:sz w:val="24"/>
          <w:szCs w:val="24"/>
        </w:rPr>
        <w:t>ne soit</w:t>
      </w:r>
      <w:r w:rsidRPr="003C2D01">
        <w:rPr>
          <w:rFonts w:ascii="Arial" w:hAnsi="Arial" w:cs="Arial"/>
          <w:sz w:val="24"/>
          <w:szCs w:val="24"/>
        </w:rPr>
        <w:t xml:space="preserve"> prouvée, diverses spéculations circulent quant aux origines du symbole du dollar. Certaines théories remontent même jusqu'au règne de Ferdinand II d'Aragon (1479-1516), suggérant une connexion entre l'un de ses symboles royaux et le symbole du dollar. </w:t>
      </w:r>
      <w:r w:rsidRPr="003C2D01">
        <w:rPr>
          <w:rFonts w:ascii="Arial" w:hAnsi="Arial" w:cs="Arial"/>
          <w:sz w:val="24"/>
          <w:szCs w:val="24"/>
        </w:rPr>
        <w:br/>
      </w:r>
      <w:r w:rsidR="00EF178B" w:rsidRPr="003C2D01">
        <w:rPr>
          <w:rFonts w:ascii="Arial" w:hAnsi="Arial" w:cs="Arial"/>
          <w:sz w:val="24"/>
          <w:szCs w:val="24"/>
        </w:rPr>
        <w:t xml:space="preserve">Après que ses troupes eurent conquis le détroit de Gibraltar, Ferdinand incorpora deux colonnes à son blason, symbolisant les Colonnes d'Hercule, encerclées d'un ruban. </w:t>
      </w:r>
      <w:r w:rsidRPr="003C2D01">
        <w:rPr>
          <w:rFonts w:ascii="Arial" w:hAnsi="Arial" w:cs="Arial"/>
          <w:sz w:val="24"/>
          <w:szCs w:val="24"/>
        </w:rPr>
        <w:t>Certains historiens suggèrent que la barre dans le symbole du dollar pourrait représenter l'une de ces colonnes et que le ruban pourrait évoquer la lettre S.</w:t>
      </w:r>
    </w:p>
    <w:p w:rsidR="00D17546" w:rsidRPr="003C2D01" w:rsidRDefault="00D17546" w:rsidP="00D17546">
      <w:pPr>
        <w:pStyle w:val="Sansinterligne"/>
        <w:rPr>
          <w:rFonts w:ascii="Arial" w:hAnsi="Arial" w:cs="Arial"/>
          <w:sz w:val="24"/>
          <w:szCs w:val="24"/>
        </w:rPr>
      </w:pPr>
    </w:p>
    <w:p w:rsidR="00983A11" w:rsidRPr="003C2D01" w:rsidRDefault="00D17546" w:rsidP="00D17546">
      <w:pPr>
        <w:pStyle w:val="Sansinterligne"/>
        <w:rPr>
          <w:rFonts w:ascii="Arial" w:hAnsi="Arial" w:cs="Arial"/>
          <w:sz w:val="24"/>
          <w:szCs w:val="24"/>
        </w:rPr>
      </w:pPr>
      <w:r w:rsidRPr="003C2D01">
        <w:rPr>
          <w:rFonts w:ascii="Arial" w:hAnsi="Arial" w:cs="Arial"/>
          <w:sz w:val="24"/>
          <w:szCs w:val="24"/>
        </w:rPr>
        <w:t xml:space="preserve">La théorie la plus populaire émane de la philosophe et auteure </w:t>
      </w:r>
      <w:proofErr w:type="spellStart"/>
      <w:r w:rsidRPr="003C2D01">
        <w:rPr>
          <w:rFonts w:ascii="Arial" w:hAnsi="Arial" w:cs="Arial"/>
          <w:sz w:val="24"/>
          <w:szCs w:val="24"/>
        </w:rPr>
        <w:t>Ayn</w:t>
      </w:r>
      <w:proofErr w:type="spellEnd"/>
      <w:r w:rsidRPr="003C2D01">
        <w:rPr>
          <w:rFonts w:ascii="Arial" w:hAnsi="Arial" w:cs="Arial"/>
          <w:sz w:val="24"/>
          <w:szCs w:val="24"/>
        </w:rPr>
        <w:t xml:space="preserve"> Rand, qui dans son ouvrage de 1957, « Atlas </w:t>
      </w:r>
      <w:proofErr w:type="spellStart"/>
      <w:r w:rsidRPr="003C2D01">
        <w:rPr>
          <w:rFonts w:ascii="Arial" w:hAnsi="Arial" w:cs="Arial"/>
          <w:sz w:val="24"/>
          <w:szCs w:val="24"/>
        </w:rPr>
        <w:t>Shrugged</w:t>
      </w:r>
      <w:proofErr w:type="spellEnd"/>
      <w:r w:rsidRPr="003C2D01">
        <w:rPr>
          <w:rFonts w:ascii="Arial" w:hAnsi="Arial" w:cs="Arial"/>
          <w:sz w:val="24"/>
          <w:szCs w:val="24"/>
        </w:rPr>
        <w:t xml:space="preserve"> », suggère que le symbole du dollar va au-delà de la simple représentation de la monnaie des États-Unis. Selon Rand, ce symbole représente la liberté économique du pays. Elle explique que le signe du dollar symbolise les initiales des États-Unis (US) - avec le U majuscule superposé au S majuscule, moins la partie inférieure du U.</w:t>
      </w:r>
    </w:p>
    <w:p w:rsidR="00D17546" w:rsidRPr="003C2D01" w:rsidRDefault="00D17546" w:rsidP="00D17546">
      <w:pPr>
        <w:pStyle w:val="Sansinterligne"/>
        <w:jc w:val="center"/>
        <w:rPr>
          <w:rFonts w:ascii="Arial" w:hAnsi="Arial" w:cs="Arial"/>
          <w:b/>
          <w:i/>
          <w:sz w:val="24"/>
          <w:szCs w:val="24"/>
        </w:rPr>
      </w:pPr>
    </w:p>
    <w:p w:rsidR="00D17546" w:rsidRDefault="00D17546"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Default="00820DDA" w:rsidP="00D17546">
      <w:pPr>
        <w:pStyle w:val="Sansinterligne"/>
        <w:jc w:val="center"/>
        <w:rPr>
          <w:rFonts w:ascii="Arial" w:hAnsi="Arial" w:cs="Arial"/>
          <w:b/>
          <w:i/>
          <w:sz w:val="24"/>
          <w:szCs w:val="24"/>
        </w:rPr>
      </w:pPr>
    </w:p>
    <w:p w:rsidR="00820DDA" w:rsidRPr="003C2D01" w:rsidRDefault="00820DDA" w:rsidP="00D17546">
      <w:pPr>
        <w:pStyle w:val="Sansinterligne"/>
        <w:jc w:val="center"/>
        <w:rPr>
          <w:rFonts w:ascii="Arial" w:hAnsi="Arial" w:cs="Arial"/>
          <w:b/>
          <w:i/>
          <w:sz w:val="24"/>
          <w:szCs w:val="24"/>
        </w:rPr>
      </w:pPr>
    </w:p>
    <w:p w:rsidR="00983A11" w:rsidRPr="003C2D01" w:rsidRDefault="00983A11" w:rsidP="00983A11">
      <w:pPr>
        <w:spacing w:after="0" w:line="276" w:lineRule="auto"/>
        <w:ind w:left="357"/>
        <w:jc w:val="center"/>
        <w:rPr>
          <w:rFonts w:ascii="Arial" w:hAnsi="Arial" w:cs="Arial"/>
          <w:b/>
          <w:sz w:val="24"/>
          <w:szCs w:val="24"/>
        </w:rPr>
      </w:pPr>
      <w:bookmarkStart w:id="1" w:name="_Hlk161653212"/>
      <w:r w:rsidRPr="00CD47F0">
        <w:rPr>
          <w:rFonts w:ascii="Arial" w:hAnsi="Arial" w:cs="Arial"/>
          <w:b/>
          <w:i/>
          <w:sz w:val="24"/>
          <w:szCs w:val="24"/>
        </w:rPr>
        <w:t>Prospe</w:t>
      </w:r>
      <w:r w:rsidR="00D17546" w:rsidRPr="00CD47F0">
        <w:rPr>
          <w:rFonts w:ascii="Arial" w:hAnsi="Arial" w:cs="Arial"/>
          <w:b/>
          <w:i/>
          <w:sz w:val="24"/>
          <w:szCs w:val="24"/>
        </w:rPr>
        <w:t>r</w:t>
      </w:r>
      <w:r w:rsidRPr="00CD47F0">
        <w:rPr>
          <w:rFonts w:ascii="Arial" w:hAnsi="Arial" w:cs="Arial"/>
          <w:b/>
          <w:i/>
          <w:sz w:val="24"/>
          <w:szCs w:val="24"/>
        </w:rPr>
        <w:t xml:space="preserve"> </w:t>
      </w:r>
      <w:r w:rsidR="003C2D01" w:rsidRPr="003C2D01">
        <w:rPr>
          <w:rFonts w:ascii="Arial" w:hAnsi="Arial" w:cs="Arial"/>
          <w:b/>
          <w:sz w:val="24"/>
          <w:szCs w:val="24"/>
        </w:rPr>
        <w:t xml:space="preserve">est disponible en </w:t>
      </w:r>
      <w:r w:rsidRPr="003C2D01">
        <w:rPr>
          <w:rFonts w:ascii="Arial" w:hAnsi="Arial" w:cs="Arial"/>
          <w:b/>
          <w:sz w:val="24"/>
          <w:szCs w:val="24"/>
        </w:rPr>
        <w:t xml:space="preserve">6 </w:t>
      </w:r>
      <w:r w:rsidR="003C2D01" w:rsidRPr="003C2D01">
        <w:rPr>
          <w:rFonts w:ascii="Arial" w:hAnsi="Arial" w:cs="Arial"/>
          <w:b/>
          <w:sz w:val="24"/>
          <w:szCs w:val="24"/>
        </w:rPr>
        <w:t>couleurs :</w:t>
      </w:r>
    </w:p>
    <w:p w:rsidR="00411FD2" w:rsidRPr="00820DDA" w:rsidRDefault="003C2D01" w:rsidP="00820DDA">
      <w:pPr>
        <w:spacing w:after="0" w:line="276" w:lineRule="auto"/>
        <w:ind w:left="357"/>
        <w:jc w:val="center"/>
        <w:rPr>
          <w:rFonts w:ascii="Arial" w:hAnsi="Arial" w:cs="Arial"/>
          <w:sz w:val="24"/>
          <w:szCs w:val="24"/>
        </w:rPr>
      </w:pPr>
      <w:r w:rsidRPr="003C2D01">
        <w:rPr>
          <w:rFonts w:ascii="Arial" w:hAnsi="Arial" w:cs="Arial"/>
          <w:b/>
          <w:sz w:val="24"/>
          <w:szCs w:val="24"/>
        </w:rPr>
        <w:t>Plaqué or</w:t>
      </w:r>
      <w:r w:rsidR="00983A11" w:rsidRPr="003C2D01">
        <w:rPr>
          <w:rFonts w:ascii="Arial" w:hAnsi="Arial" w:cs="Arial"/>
          <w:b/>
          <w:sz w:val="24"/>
          <w:szCs w:val="24"/>
        </w:rPr>
        <w:t xml:space="preserve">, </w:t>
      </w:r>
      <w:r w:rsidRPr="003C2D01">
        <w:rPr>
          <w:rFonts w:ascii="Arial" w:hAnsi="Arial" w:cs="Arial"/>
          <w:b/>
          <w:sz w:val="24"/>
          <w:szCs w:val="24"/>
        </w:rPr>
        <w:t>plaqué p</w:t>
      </w:r>
      <w:r w:rsidR="00983A11" w:rsidRPr="003C2D01">
        <w:rPr>
          <w:rFonts w:ascii="Arial" w:hAnsi="Arial" w:cs="Arial"/>
          <w:b/>
          <w:sz w:val="24"/>
          <w:szCs w:val="24"/>
        </w:rPr>
        <w:t xml:space="preserve">alladium, </w:t>
      </w:r>
      <w:r w:rsidRPr="003C2D01">
        <w:rPr>
          <w:rFonts w:ascii="Arial" w:hAnsi="Arial" w:cs="Arial"/>
          <w:b/>
          <w:sz w:val="24"/>
          <w:szCs w:val="24"/>
        </w:rPr>
        <w:t>noir</w:t>
      </w:r>
      <w:r w:rsidR="00983A11" w:rsidRPr="003C2D01">
        <w:rPr>
          <w:rFonts w:ascii="Arial" w:hAnsi="Arial" w:cs="Arial"/>
          <w:b/>
          <w:sz w:val="24"/>
          <w:szCs w:val="24"/>
        </w:rPr>
        <w:t xml:space="preserve"> &amp; </w:t>
      </w:r>
      <w:proofErr w:type="spellStart"/>
      <w:r w:rsidRPr="003C2D01">
        <w:rPr>
          <w:rFonts w:ascii="Arial" w:hAnsi="Arial" w:cs="Arial"/>
          <w:b/>
          <w:sz w:val="24"/>
          <w:szCs w:val="24"/>
        </w:rPr>
        <w:t>p</w:t>
      </w:r>
      <w:r w:rsidR="00983A11" w:rsidRPr="003C2D01">
        <w:rPr>
          <w:rFonts w:ascii="Arial" w:hAnsi="Arial" w:cs="Arial"/>
          <w:b/>
          <w:sz w:val="24"/>
          <w:szCs w:val="24"/>
        </w:rPr>
        <w:t>alladi</w:t>
      </w:r>
      <w:r w:rsidRPr="003C2D01">
        <w:rPr>
          <w:rFonts w:ascii="Arial" w:hAnsi="Arial" w:cs="Arial"/>
          <w:b/>
          <w:sz w:val="24"/>
          <w:szCs w:val="24"/>
        </w:rPr>
        <w:t>é</w:t>
      </w:r>
      <w:proofErr w:type="spellEnd"/>
      <w:r w:rsidR="00983A11" w:rsidRPr="003C2D01">
        <w:rPr>
          <w:rFonts w:ascii="Arial" w:hAnsi="Arial" w:cs="Arial"/>
          <w:b/>
          <w:sz w:val="24"/>
          <w:szCs w:val="24"/>
        </w:rPr>
        <w:t xml:space="preserve">, </w:t>
      </w:r>
      <w:r w:rsidRPr="003C2D01">
        <w:rPr>
          <w:rFonts w:ascii="Arial" w:hAnsi="Arial" w:cs="Arial"/>
          <w:b/>
          <w:sz w:val="24"/>
          <w:szCs w:val="24"/>
        </w:rPr>
        <w:t>noir</w:t>
      </w:r>
      <w:r w:rsidR="00983A11" w:rsidRPr="003C2D01">
        <w:rPr>
          <w:rFonts w:ascii="Arial" w:hAnsi="Arial" w:cs="Arial"/>
          <w:b/>
          <w:sz w:val="24"/>
          <w:szCs w:val="24"/>
        </w:rPr>
        <w:t xml:space="preserve"> &amp; </w:t>
      </w:r>
      <w:r w:rsidRPr="003C2D01">
        <w:rPr>
          <w:rFonts w:ascii="Arial" w:hAnsi="Arial" w:cs="Arial"/>
          <w:b/>
          <w:sz w:val="24"/>
          <w:szCs w:val="24"/>
        </w:rPr>
        <w:t>or</w:t>
      </w:r>
      <w:r w:rsidR="00983A11" w:rsidRPr="003C2D01">
        <w:rPr>
          <w:rFonts w:ascii="Arial" w:hAnsi="Arial" w:cs="Arial"/>
          <w:b/>
          <w:sz w:val="24"/>
          <w:szCs w:val="24"/>
        </w:rPr>
        <w:t xml:space="preserve">, </w:t>
      </w:r>
      <w:r w:rsidRPr="003C2D01">
        <w:rPr>
          <w:rFonts w:ascii="Arial" w:hAnsi="Arial" w:cs="Arial"/>
          <w:b/>
          <w:sz w:val="24"/>
          <w:szCs w:val="24"/>
        </w:rPr>
        <w:t xml:space="preserve">laqué </w:t>
      </w:r>
      <w:r w:rsidR="00983A11" w:rsidRPr="003C2D01">
        <w:rPr>
          <w:rFonts w:ascii="Arial" w:hAnsi="Arial" w:cs="Arial"/>
          <w:b/>
          <w:sz w:val="24"/>
          <w:szCs w:val="24"/>
        </w:rPr>
        <w:t>R</w:t>
      </w:r>
      <w:r w:rsidRPr="003C2D01">
        <w:rPr>
          <w:rFonts w:ascii="Arial" w:hAnsi="Arial" w:cs="Arial"/>
          <w:b/>
          <w:sz w:val="24"/>
          <w:szCs w:val="24"/>
        </w:rPr>
        <w:t>ouge</w:t>
      </w:r>
      <w:r w:rsidR="00983A11" w:rsidRPr="003C2D01">
        <w:rPr>
          <w:rFonts w:ascii="Arial" w:hAnsi="Arial" w:cs="Arial"/>
          <w:b/>
          <w:sz w:val="24"/>
          <w:szCs w:val="24"/>
        </w:rPr>
        <w:t xml:space="preserve"> or Bl</w:t>
      </w:r>
      <w:r w:rsidRPr="003C2D01">
        <w:rPr>
          <w:rFonts w:ascii="Arial" w:hAnsi="Arial" w:cs="Arial"/>
          <w:b/>
          <w:sz w:val="24"/>
          <w:szCs w:val="24"/>
        </w:rPr>
        <w:t>eu</w:t>
      </w:r>
    </w:p>
    <w:bookmarkEnd w:id="1"/>
    <w:p w:rsidR="00554AB6" w:rsidRPr="00C32405" w:rsidRDefault="00554AB6" w:rsidP="00820DDA">
      <w:pPr>
        <w:pStyle w:val="Sansinterligne"/>
        <w:spacing w:line="276" w:lineRule="auto"/>
        <w:rPr>
          <w:rFonts w:ascii="Arial" w:hAnsi="Arial" w:cs="Arial"/>
          <w:b/>
          <w:i/>
          <w:sz w:val="28"/>
          <w:szCs w:val="28"/>
        </w:rPr>
      </w:pPr>
    </w:p>
    <w:p w:rsidR="00820DDA" w:rsidRPr="00C32405" w:rsidRDefault="00820DDA" w:rsidP="00820DDA">
      <w:pPr>
        <w:pStyle w:val="Sansinterligne"/>
        <w:spacing w:line="276" w:lineRule="auto"/>
        <w:rPr>
          <w:rFonts w:ascii="Arial" w:hAnsi="Arial" w:cs="Arial"/>
          <w:b/>
          <w:i/>
          <w:sz w:val="28"/>
          <w:szCs w:val="28"/>
        </w:rPr>
      </w:pPr>
      <w:proofErr w:type="spellStart"/>
      <w:r w:rsidRPr="00C32405">
        <w:rPr>
          <w:rFonts w:ascii="Arial" w:hAnsi="Arial" w:cs="Arial"/>
          <w:b/>
          <w:i/>
          <w:sz w:val="28"/>
          <w:szCs w:val="28"/>
        </w:rPr>
        <w:t>Specifications</w:t>
      </w:r>
      <w:proofErr w:type="spellEnd"/>
      <w:r w:rsidRPr="00C32405">
        <w:rPr>
          <w:rFonts w:ascii="Arial" w:hAnsi="Arial" w:cs="Arial"/>
          <w:b/>
          <w:i/>
          <w:sz w:val="28"/>
          <w:szCs w:val="28"/>
        </w:rPr>
        <w:t xml:space="preserve"> Techniques</w:t>
      </w:r>
    </w:p>
    <w:p w:rsidR="00820DDA" w:rsidRPr="00C32405" w:rsidRDefault="00820DDA" w:rsidP="00820DDA">
      <w:pPr>
        <w:pStyle w:val="Sansinterligne"/>
        <w:spacing w:line="276" w:lineRule="auto"/>
        <w:rPr>
          <w:rFonts w:ascii="Arial" w:hAnsi="Arial" w:cs="Arial"/>
          <w:b/>
          <w:sz w:val="24"/>
          <w:szCs w:val="24"/>
        </w:rPr>
      </w:pPr>
    </w:p>
    <w:p w:rsidR="00820DDA" w:rsidRPr="00820DDA" w:rsidRDefault="00820DDA" w:rsidP="00820DDA">
      <w:pPr>
        <w:pStyle w:val="Sansinterligne"/>
        <w:rPr>
          <w:rFonts w:ascii="Arial" w:hAnsi="Arial" w:cs="Arial"/>
          <w:b/>
          <w:sz w:val="24"/>
          <w:szCs w:val="24"/>
        </w:rPr>
      </w:pPr>
      <w:r w:rsidRPr="00554AB6">
        <w:rPr>
          <w:rFonts w:ascii="Arial" w:hAnsi="Arial" w:cs="Arial"/>
          <w:b/>
          <w:i/>
          <w:sz w:val="24"/>
          <w:szCs w:val="24"/>
        </w:rPr>
        <w:t>Prosper</w:t>
      </w:r>
      <w:r w:rsidRPr="00820DDA">
        <w:rPr>
          <w:rFonts w:ascii="Arial" w:hAnsi="Arial" w:cs="Arial"/>
          <w:b/>
          <w:sz w:val="24"/>
          <w:szCs w:val="24"/>
        </w:rPr>
        <w:t xml:space="preserve"> est disponible en 6 couleurs :</w:t>
      </w:r>
    </w:p>
    <w:p w:rsidR="00820DDA" w:rsidRPr="00820DDA" w:rsidRDefault="00820DDA" w:rsidP="00820DDA">
      <w:pPr>
        <w:pStyle w:val="Sansinterligne"/>
        <w:rPr>
          <w:rFonts w:ascii="Arial" w:hAnsi="Arial" w:cs="Arial"/>
          <w:b/>
          <w:sz w:val="24"/>
          <w:szCs w:val="24"/>
        </w:rPr>
      </w:pPr>
      <w:r w:rsidRPr="00820DDA">
        <w:rPr>
          <w:rFonts w:ascii="Arial" w:hAnsi="Arial" w:cs="Arial"/>
          <w:b/>
          <w:sz w:val="24"/>
          <w:szCs w:val="24"/>
        </w:rPr>
        <w:t xml:space="preserve">Plaqué or, plaqué palladium, noir </w:t>
      </w:r>
      <w:r w:rsidR="00CD47F0">
        <w:rPr>
          <w:rFonts w:ascii="Arial" w:hAnsi="Arial" w:cs="Arial"/>
          <w:b/>
          <w:sz w:val="24"/>
          <w:szCs w:val="24"/>
        </w:rPr>
        <w:t xml:space="preserve">PVD </w:t>
      </w:r>
      <w:r w:rsidRPr="00820DDA">
        <w:rPr>
          <w:rFonts w:ascii="Arial" w:hAnsi="Arial" w:cs="Arial"/>
          <w:b/>
          <w:sz w:val="24"/>
          <w:szCs w:val="24"/>
        </w:rPr>
        <w:t>&amp; palladi</w:t>
      </w:r>
      <w:r w:rsidR="00CD47F0">
        <w:rPr>
          <w:rFonts w:ascii="Arial" w:hAnsi="Arial" w:cs="Arial"/>
          <w:b/>
          <w:sz w:val="24"/>
          <w:szCs w:val="24"/>
        </w:rPr>
        <w:t>um</w:t>
      </w:r>
      <w:r w:rsidRPr="00820DDA">
        <w:rPr>
          <w:rFonts w:ascii="Arial" w:hAnsi="Arial" w:cs="Arial"/>
          <w:b/>
          <w:sz w:val="24"/>
          <w:szCs w:val="24"/>
        </w:rPr>
        <w:t xml:space="preserve">, noir </w:t>
      </w:r>
      <w:r w:rsidR="00CD47F0">
        <w:rPr>
          <w:rFonts w:ascii="Arial" w:hAnsi="Arial" w:cs="Arial"/>
          <w:b/>
          <w:sz w:val="24"/>
          <w:szCs w:val="24"/>
        </w:rPr>
        <w:t xml:space="preserve">PVD </w:t>
      </w:r>
      <w:r w:rsidRPr="00820DDA">
        <w:rPr>
          <w:rFonts w:ascii="Arial" w:hAnsi="Arial" w:cs="Arial"/>
          <w:b/>
          <w:sz w:val="24"/>
          <w:szCs w:val="24"/>
        </w:rPr>
        <w:t xml:space="preserve">&amp; or, laqué </w:t>
      </w:r>
      <w:r w:rsidR="00CD47F0">
        <w:rPr>
          <w:rFonts w:ascii="Arial" w:hAnsi="Arial" w:cs="Arial"/>
          <w:b/>
          <w:sz w:val="24"/>
          <w:szCs w:val="24"/>
        </w:rPr>
        <w:t>r</w:t>
      </w:r>
      <w:r w:rsidRPr="00820DDA">
        <w:rPr>
          <w:rFonts w:ascii="Arial" w:hAnsi="Arial" w:cs="Arial"/>
          <w:b/>
          <w:sz w:val="24"/>
          <w:szCs w:val="24"/>
        </w:rPr>
        <w:t xml:space="preserve">ouge or </w:t>
      </w:r>
      <w:r w:rsidR="00CD47F0">
        <w:rPr>
          <w:rFonts w:ascii="Arial" w:hAnsi="Arial" w:cs="Arial"/>
          <w:b/>
          <w:sz w:val="24"/>
          <w:szCs w:val="24"/>
        </w:rPr>
        <w:t>b</w:t>
      </w:r>
      <w:r w:rsidRPr="00820DDA">
        <w:rPr>
          <w:rFonts w:ascii="Arial" w:hAnsi="Arial" w:cs="Arial"/>
          <w:b/>
          <w:sz w:val="24"/>
          <w:szCs w:val="24"/>
        </w:rPr>
        <w:t>leu</w:t>
      </w:r>
    </w:p>
    <w:p w:rsidR="00820DDA" w:rsidRPr="00820DDA" w:rsidRDefault="00820DDA" w:rsidP="00820DDA">
      <w:pPr>
        <w:pStyle w:val="Sansinterligne"/>
        <w:spacing w:line="276" w:lineRule="auto"/>
        <w:rPr>
          <w:rFonts w:ascii="Arial" w:hAnsi="Arial" w:cs="Arial"/>
          <w:b/>
          <w:sz w:val="24"/>
          <w:szCs w:val="24"/>
        </w:rPr>
      </w:pPr>
    </w:p>
    <w:p w:rsidR="00820DDA" w:rsidRPr="00820DDA" w:rsidRDefault="00820DDA" w:rsidP="00820DDA">
      <w:pPr>
        <w:pStyle w:val="Sansinterligne"/>
        <w:spacing w:line="276" w:lineRule="auto"/>
        <w:rPr>
          <w:rFonts w:ascii="Arial" w:hAnsi="Arial" w:cs="Arial"/>
          <w:b/>
          <w:sz w:val="24"/>
          <w:szCs w:val="24"/>
        </w:rPr>
      </w:pPr>
      <w:r w:rsidRPr="00820DDA">
        <w:rPr>
          <w:rFonts w:ascii="Arial" w:hAnsi="Arial" w:cs="Arial"/>
          <w:b/>
          <w:sz w:val="24"/>
          <w:szCs w:val="24"/>
        </w:rPr>
        <w:t>Affichage</w:t>
      </w:r>
    </w:p>
    <w:p w:rsidR="00820DDA" w:rsidRPr="00820DDA" w:rsidRDefault="00820DDA" w:rsidP="00820DDA">
      <w:pPr>
        <w:pStyle w:val="Sansinterligne"/>
        <w:spacing w:line="276" w:lineRule="auto"/>
        <w:ind w:left="360"/>
        <w:rPr>
          <w:rFonts w:ascii="Arial" w:hAnsi="Arial" w:cs="Arial"/>
          <w:sz w:val="24"/>
          <w:szCs w:val="24"/>
        </w:rPr>
      </w:pPr>
    </w:p>
    <w:p w:rsidR="00820DDA" w:rsidRPr="00A65E5E" w:rsidRDefault="00820DDA" w:rsidP="00820DDA">
      <w:pPr>
        <w:pStyle w:val="Sansinterligne"/>
        <w:spacing w:line="276" w:lineRule="auto"/>
        <w:rPr>
          <w:rFonts w:ascii="Arial" w:hAnsi="Arial" w:cs="Arial"/>
          <w:sz w:val="24"/>
          <w:szCs w:val="24"/>
        </w:rPr>
      </w:pPr>
      <w:r w:rsidRPr="00820DDA">
        <w:rPr>
          <w:rFonts w:ascii="Arial" w:hAnsi="Arial" w:cs="Arial"/>
          <w:sz w:val="24"/>
          <w:szCs w:val="24"/>
          <w:lang w:val="fr-FR"/>
        </w:rPr>
        <w:t xml:space="preserve">Indications des heures et des minutes ; </w:t>
      </w:r>
      <w:r w:rsidR="00A65E5E">
        <w:rPr>
          <w:rFonts w:ascii="Arial" w:hAnsi="Arial" w:cs="Arial"/>
          <w:sz w:val="24"/>
          <w:szCs w:val="24"/>
          <w:lang w:val="fr-FR"/>
        </w:rPr>
        <w:t xml:space="preserve">Aiguilles squelette </w:t>
      </w:r>
      <w:r>
        <w:rPr>
          <w:rFonts w:ascii="Arial" w:hAnsi="Arial" w:cs="Arial"/>
          <w:sz w:val="24"/>
          <w:szCs w:val="24"/>
          <w:lang w:val="fr-FR"/>
        </w:rPr>
        <w:t xml:space="preserve">polis à la main </w:t>
      </w:r>
    </w:p>
    <w:p w:rsidR="00820DDA" w:rsidRPr="00A65E5E" w:rsidRDefault="00820DDA" w:rsidP="00820DDA">
      <w:pPr>
        <w:pStyle w:val="Sansinterligne"/>
        <w:spacing w:line="276" w:lineRule="auto"/>
        <w:ind w:left="360"/>
        <w:rPr>
          <w:rFonts w:ascii="Arial" w:hAnsi="Arial" w:cs="Arial"/>
          <w:sz w:val="24"/>
          <w:szCs w:val="24"/>
        </w:rPr>
      </w:pPr>
    </w:p>
    <w:p w:rsidR="00820DDA" w:rsidRPr="00A65E5E" w:rsidRDefault="00820DDA" w:rsidP="00820DDA">
      <w:pPr>
        <w:pStyle w:val="Sansinterligne"/>
        <w:spacing w:line="276" w:lineRule="auto"/>
        <w:rPr>
          <w:rFonts w:ascii="Arial" w:hAnsi="Arial" w:cs="Arial"/>
          <w:b/>
          <w:sz w:val="24"/>
          <w:szCs w:val="24"/>
        </w:rPr>
      </w:pPr>
      <w:r w:rsidRPr="00A65E5E">
        <w:rPr>
          <w:rFonts w:ascii="Arial" w:hAnsi="Arial" w:cs="Arial"/>
          <w:b/>
          <w:sz w:val="24"/>
          <w:szCs w:val="24"/>
        </w:rPr>
        <w:t>Dimensions &amp; Poids</w:t>
      </w:r>
    </w:p>
    <w:p w:rsidR="00820DDA" w:rsidRPr="00A65E5E" w:rsidRDefault="00820DDA" w:rsidP="00820DDA">
      <w:pPr>
        <w:pStyle w:val="Sansinterligne"/>
        <w:spacing w:line="276" w:lineRule="auto"/>
        <w:ind w:left="360"/>
        <w:rPr>
          <w:rFonts w:ascii="Arial" w:hAnsi="Arial" w:cs="Arial"/>
          <w:sz w:val="24"/>
          <w:szCs w:val="24"/>
        </w:rPr>
      </w:pPr>
    </w:p>
    <w:p w:rsidR="00820DDA" w:rsidRPr="00A65E5E" w:rsidRDefault="00A65E5E" w:rsidP="00820DDA">
      <w:pPr>
        <w:pStyle w:val="Sansinterligne"/>
        <w:spacing w:line="276" w:lineRule="auto"/>
        <w:rPr>
          <w:rFonts w:ascii="Arial" w:hAnsi="Arial" w:cs="Arial"/>
          <w:sz w:val="24"/>
          <w:szCs w:val="24"/>
        </w:rPr>
      </w:pPr>
      <w:r w:rsidRPr="00A65E5E">
        <w:rPr>
          <w:rFonts w:ascii="Arial" w:hAnsi="Arial" w:cs="Arial"/>
          <w:bCs/>
          <w:sz w:val="24"/>
          <w:szCs w:val="24"/>
        </w:rPr>
        <w:t>Dimensions</w:t>
      </w:r>
      <w:r w:rsidRPr="00A65E5E">
        <w:rPr>
          <w:rFonts w:ascii="Arial" w:hAnsi="Arial" w:cs="Arial"/>
          <w:sz w:val="24"/>
          <w:szCs w:val="24"/>
        </w:rPr>
        <w:t xml:space="preserve"> :</w:t>
      </w:r>
      <w:r w:rsidR="00820DDA" w:rsidRPr="00A65E5E">
        <w:rPr>
          <w:rFonts w:ascii="Arial" w:hAnsi="Arial" w:cs="Arial"/>
          <w:sz w:val="24"/>
          <w:szCs w:val="24"/>
        </w:rPr>
        <w:t xml:space="preserve"> 139 mm h</w:t>
      </w:r>
      <w:r w:rsidRPr="00A65E5E">
        <w:rPr>
          <w:rFonts w:ascii="Arial" w:hAnsi="Arial" w:cs="Arial"/>
          <w:sz w:val="24"/>
          <w:szCs w:val="24"/>
        </w:rPr>
        <w:t>aut</w:t>
      </w:r>
      <w:r w:rsidR="00820DDA" w:rsidRPr="00A65E5E">
        <w:rPr>
          <w:rFonts w:ascii="Arial" w:hAnsi="Arial" w:cs="Arial"/>
          <w:sz w:val="24"/>
          <w:szCs w:val="24"/>
        </w:rPr>
        <w:t xml:space="preserve">, 100 mm </w:t>
      </w:r>
      <w:r>
        <w:rPr>
          <w:rFonts w:ascii="Arial" w:hAnsi="Arial" w:cs="Arial"/>
          <w:sz w:val="24"/>
          <w:szCs w:val="24"/>
        </w:rPr>
        <w:t>long</w:t>
      </w:r>
      <w:r w:rsidR="00820DDA" w:rsidRPr="00A65E5E">
        <w:rPr>
          <w:rFonts w:ascii="Arial" w:hAnsi="Arial" w:cs="Arial"/>
          <w:sz w:val="24"/>
          <w:szCs w:val="24"/>
        </w:rPr>
        <w:t xml:space="preserve"> 100 mm </w:t>
      </w:r>
      <w:r>
        <w:rPr>
          <w:rFonts w:ascii="Arial" w:hAnsi="Arial" w:cs="Arial"/>
          <w:sz w:val="24"/>
          <w:szCs w:val="24"/>
        </w:rPr>
        <w:t>épaisseur</w:t>
      </w:r>
      <w:r w:rsidR="00820DDA" w:rsidRPr="00A65E5E">
        <w:rPr>
          <w:rFonts w:ascii="Arial" w:hAnsi="Arial" w:cs="Arial"/>
          <w:sz w:val="24"/>
          <w:szCs w:val="24"/>
        </w:rPr>
        <w:t xml:space="preserve"> </w:t>
      </w:r>
    </w:p>
    <w:p w:rsidR="00820DDA" w:rsidRPr="00A65E5E" w:rsidRDefault="00A65E5E" w:rsidP="00820DDA">
      <w:pPr>
        <w:pStyle w:val="Sansinterligne"/>
        <w:spacing w:line="276" w:lineRule="auto"/>
        <w:rPr>
          <w:rFonts w:ascii="Arial" w:hAnsi="Arial" w:cs="Arial"/>
          <w:sz w:val="24"/>
          <w:szCs w:val="24"/>
        </w:rPr>
      </w:pPr>
      <w:r>
        <w:rPr>
          <w:rFonts w:ascii="Arial" w:hAnsi="Arial" w:cs="Arial"/>
          <w:bCs/>
          <w:sz w:val="24"/>
          <w:szCs w:val="24"/>
        </w:rPr>
        <w:t>Poids</w:t>
      </w:r>
      <w:r w:rsidRPr="00A65E5E">
        <w:rPr>
          <w:rFonts w:ascii="Arial" w:hAnsi="Arial" w:cs="Arial"/>
          <w:sz w:val="24"/>
          <w:szCs w:val="24"/>
        </w:rPr>
        <w:t xml:space="preserve"> :</w:t>
      </w:r>
      <w:r w:rsidR="00820DDA" w:rsidRPr="00A65E5E">
        <w:rPr>
          <w:rFonts w:ascii="Arial" w:hAnsi="Arial" w:cs="Arial"/>
          <w:sz w:val="24"/>
          <w:szCs w:val="24"/>
        </w:rPr>
        <w:t xml:space="preserve"> 1.2 kg </w:t>
      </w:r>
    </w:p>
    <w:p w:rsidR="00820DDA" w:rsidRPr="00A65E5E" w:rsidRDefault="00820DDA" w:rsidP="00820DDA">
      <w:pPr>
        <w:pStyle w:val="Sansinterligne"/>
        <w:spacing w:line="276" w:lineRule="auto"/>
        <w:rPr>
          <w:rFonts w:ascii="Arial" w:hAnsi="Arial" w:cs="Arial"/>
          <w:sz w:val="24"/>
          <w:szCs w:val="24"/>
        </w:rPr>
      </w:pPr>
    </w:p>
    <w:p w:rsidR="00820DDA" w:rsidRPr="00A65E5E" w:rsidRDefault="00820DDA" w:rsidP="00820DDA">
      <w:pPr>
        <w:pStyle w:val="Sansinterligne"/>
        <w:spacing w:line="276" w:lineRule="auto"/>
        <w:rPr>
          <w:rFonts w:ascii="Arial" w:hAnsi="Arial" w:cs="Arial"/>
          <w:b/>
          <w:sz w:val="24"/>
          <w:szCs w:val="24"/>
        </w:rPr>
      </w:pPr>
      <w:bookmarkStart w:id="2" w:name="_Hlk158813508"/>
      <w:r w:rsidRPr="00A65E5E">
        <w:rPr>
          <w:rFonts w:ascii="Arial" w:hAnsi="Arial" w:cs="Arial"/>
          <w:b/>
          <w:sz w:val="24"/>
          <w:szCs w:val="24"/>
        </w:rPr>
        <w:t>Mo</w:t>
      </w:r>
      <w:r w:rsidR="00A65E5E">
        <w:rPr>
          <w:rFonts w:ascii="Arial" w:hAnsi="Arial" w:cs="Arial"/>
          <w:b/>
          <w:sz w:val="24"/>
          <w:szCs w:val="24"/>
        </w:rPr>
        <w:t>u</w:t>
      </w:r>
      <w:r w:rsidRPr="00A65E5E">
        <w:rPr>
          <w:rFonts w:ascii="Arial" w:hAnsi="Arial" w:cs="Arial"/>
          <w:b/>
          <w:sz w:val="24"/>
          <w:szCs w:val="24"/>
        </w:rPr>
        <w:t>vement</w:t>
      </w:r>
    </w:p>
    <w:p w:rsidR="00820DDA" w:rsidRPr="00A65E5E" w:rsidRDefault="00820DDA" w:rsidP="00820DDA">
      <w:pPr>
        <w:pStyle w:val="Sansinterligne"/>
        <w:spacing w:line="276" w:lineRule="auto"/>
        <w:ind w:left="360"/>
        <w:rPr>
          <w:rFonts w:ascii="Arial" w:hAnsi="Arial" w:cs="Arial"/>
          <w:sz w:val="24"/>
          <w:szCs w:val="24"/>
        </w:rPr>
      </w:pPr>
    </w:p>
    <w:p w:rsidR="00A65E5E" w:rsidRPr="00A65E5E" w:rsidRDefault="00A65E5E" w:rsidP="00A65E5E">
      <w:pPr>
        <w:pStyle w:val="Sansinterligne"/>
        <w:spacing w:line="276" w:lineRule="auto"/>
        <w:rPr>
          <w:rFonts w:ascii="Arial" w:hAnsi="Arial" w:cs="Arial"/>
          <w:sz w:val="24"/>
          <w:szCs w:val="24"/>
          <w:lang w:val="fr-FR"/>
        </w:rPr>
      </w:pPr>
      <w:r w:rsidRPr="00A65E5E">
        <w:rPr>
          <w:rFonts w:ascii="Arial" w:hAnsi="Arial" w:cs="Arial"/>
          <w:sz w:val="24"/>
          <w:szCs w:val="24"/>
          <w:lang w:val="fr-FR"/>
        </w:rPr>
        <w:t>Mouvement L’Épée 1839 conçu et fabriqué à l’interne</w:t>
      </w:r>
    </w:p>
    <w:p w:rsidR="00A65E5E" w:rsidRPr="00A65E5E" w:rsidRDefault="00A65E5E" w:rsidP="00A65E5E">
      <w:pPr>
        <w:pStyle w:val="Sansinterligne"/>
        <w:spacing w:line="276" w:lineRule="auto"/>
        <w:rPr>
          <w:rFonts w:ascii="Arial" w:hAnsi="Arial" w:cs="Arial"/>
          <w:sz w:val="24"/>
          <w:szCs w:val="24"/>
          <w:lang w:val="fr-FR"/>
        </w:rPr>
      </w:pPr>
      <w:r w:rsidRPr="00A65E5E">
        <w:rPr>
          <w:rFonts w:ascii="Arial" w:hAnsi="Arial" w:cs="Arial"/>
          <w:sz w:val="24"/>
          <w:szCs w:val="24"/>
          <w:lang w:val="fr-FR"/>
        </w:rPr>
        <w:t>Fréquence du balancier : 2.5 Hz / 18'000 A/h</w:t>
      </w:r>
    </w:p>
    <w:p w:rsidR="00820DDA" w:rsidRPr="00C32405" w:rsidRDefault="00A65E5E" w:rsidP="00820DDA">
      <w:pPr>
        <w:pStyle w:val="Sansinterligne"/>
        <w:spacing w:line="276" w:lineRule="auto"/>
        <w:rPr>
          <w:rFonts w:ascii="Arial" w:hAnsi="Arial" w:cs="Arial"/>
          <w:sz w:val="24"/>
          <w:szCs w:val="24"/>
        </w:rPr>
      </w:pPr>
      <w:r w:rsidRPr="00C32405">
        <w:rPr>
          <w:rFonts w:ascii="Arial" w:hAnsi="Arial" w:cs="Arial"/>
          <w:sz w:val="24"/>
          <w:szCs w:val="24"/>
        </w:rPr>
        <w:t>Réserve de marche : 8 jours</w:t>
      </w:r>
    </w:p>
    <w:p w:rsidR="00A65E5E" w:rsidRPr="00A65E5E" w:rsidRDefault="00A65E5E" w:rsidP="00820DDA">
      <w:pPr>
        <w:pStyle w:val="Sansinterligne"/>
        <w:spacing w:line="276" w:lineRule="auto"/>
        <w:rPr>
          <w:rFonts w:ascii="Arial" w:hAnsi="Arial" w:cs="Arial"/>
          <w:sz w:val="24"/>
          <w:szCs w:val="24"/>
        </w:rPr>
      </w:pPr>
      <w:r>
        <w:rPr>
          <w:rFonts w:ascii="Helvetica" w:hAnsi="Helvetica" w:cs="Helvetica"/>
          <w:sz w:val="24"/>
          <w:szCs w:val="24"/>
        </w:rPr>
        <w:t>Remontage et mise à l’heure : manuel, clé unique</w:t>
      </w:r>
    </w:p>
    <w:p w:rsidR="00820DDA" w:rsidRDefault="00820DDA" w:rsidP="00820DDA">
      <w:pPr>
        <w:pStyle w:val="Sansinterligne"/>
        <w:spacing w:line="276" w:lineRule="auto"/>
        <w:rPr>
          <w:rFonts w:ascii="Arial" w:hAnsi="Arial" w:cs="Arial"/>
          <w:sz w:val="24"/>
          <w:szCs w:val="24"/>
          <w:lang w:val="en-GB"/>
        </w:rPr>
      </w:pPr>
      <w:r>
        <w:rPr>
          <w:rFonts w:ascii="Arial" w:hAnsi="Arial" w:cs="Arial"/>
          <w:sz w:val="24"/>
          <w:szCs w:val="24"/>
          <w:lang w:val="en-GB"/>
        </w:rPr>
        <w:t>Materials: Gold or Palladium-plated brass, polished stainless steel</w:t>
      </w:r>
    </w:p>
    <w:p w:rsidR="00820DDA" w:rsidRPr="00A65E5E" w:rsidRDefault="00A65E5E" w:rsidP="00820DDA">
      <w:pPr>
        <w:pStyle w:val="Sansinterligne"/>
        <w:spacing w:line="276" w:lineRule="auto"/>
        <w:rPr>
          <w:rFonts w:ascii="Arial" w:hAnsi="Arial" w:cs="Arial"/>
          <w:sz w:val="24"/>
          <w:szCs w:val="24"/>
        </w:rPr>
      </w:pPr>
      <w:r w:rsidRPr="00A65E5E">
        <w:rPr>
          <w:rFonts w:ascii="Arial" w:hAnsi="Arial" w:cs="Arial"/>
          <w:sz w:val="24"/>
          <w:szCs w:val="24"/>
        </w:rPr>
        <w:t xml:space="preserve">Nombre de composants : </w:t>
      </w:r>
      <w:r w:rsidR="00820DDA" w:rsidRPr="00A65E5E">
        <w:rPr>
          <w:rFonts w:ascii="Arial" w:hAnsi="Arial" w:cs="Arial"/>
          <w:sz w:val="24"/>
          <w:szCs w:val="24"/>
        </w:rPr>
        <w:t>120</w:t>
      </w:r>
    </w:p>
    <w:p w:rsidR="00A65E5E" w:rsidRPr="00A65E5E" w:rsidRDefault="00A65E5E" w:rsidP="00A65E5E">
      <w:pPr>
        <w:pStyle w:val="Sansinterligne"/>
        <w:spacing w:line="276" w:lineRule="auto"/>
        <w:rPr>
          <w:rFonts w:ascii="Arial" w:hAnsi="Arial" w:cs="Arial"/>
          <w:sz w:val="24"/>
          <w:szCs w:val="24"/>
          <w:lang w:val="fr-FR"/>
        </w:rPr>
      </w:pPr>
      <w:r w:rsidRPr="00A65E5E">
        <w:rPr>
          <w:rFonts w:ascii="Arial" w:hAnsi="Arial" w:cs="Arial"/>
          <w:sz w:val="24"/>
          <w:szCs w:val="24"/>
          <w:lang w:val="fr-FR"/>
        </w:rPr>
        <w:t xml:space="preserve">Système de protection </w:t>
      </w:r>
      <w:proofErr w:type="spellStart"/>
      <w:r w:rsidRPr="00A65E5E">
        <w:rPr>
          <w:rFonts w:ascii="Arial" w:hAnsi="Arial" w:cs="Arial"/>
          <w:sz w:val="24"/>
          <w:szCs w:val="24"/>
          <w:lang w:val="fr-FR"/>
        </w:rPr>
        <w:t>Incabloc</w:t>
      </w:r>
      <w:proofErr w:type="spellEnd"/>
      <w:r w:rsidRPr="00A65E5E">
        <w:rPr>
          <w:rFonts w:ascii="Arial" w:hAnsi="Arial" w:cs="Arial"/>
          <w:sz w:val="24"/>
          <w:szCs w:val="24"/>
          <w:lang w:val="fr-FR"/>
        </w:rPr>
        <w:t xml:space="preserve"> </w:t>
      </w:r>
    </w:p>
    <w:p w:rsidR="00302722" w:rsidRDefault="00302722" w:rsidP="00A65E5E">
      <w:pPr>
        <w:pStyle w:val="Sansinterligne"/>
        <w:spacing w:line="276" w:lineRule="auto"/>
        <w:rPr>
          <w:rFonts w:ascii="Arial" w:hAnsi="Arial" w:cs="Arial"/>
          <w:sz w:val="24"/>
          <w:szCs w:val="24"/>
        </w:rPr>
      </w:pPr>
      <w:r>
        <w:rPr>
          <w:rFonts w:ascii="Arial" w:hAnsi="Arial" w:cs="Arial"/>
          <w:sz w:val="24"/>
          <w:szCs w:val="24"/>
        </w:rPr>
        <w:t>F</w:t>
      </w:r>
      <w:r w:rsidR="00A65E5E" w:rsidRPr="00A65E5E">
        <w:rPr>
          <w:rFonts w:ascii="Arial" w:hAnsi="Arial" w:cs="Arial"/>
          <w:sz w:val="24"/>
          <w:szCs w:val="24"/>
        </w:rPr>
        <w:t xml:space="preserve">initions : </w:t>
      </w:r>
      <w:r w:rsidRPr="00A65E5E">
        <w:rPr>
          <w:rFonts w:ascii="Arial" w:hAnsi="Arial" w:cs="Arial"/>
          <w:sz w:val="24"/>
          <w:szCs w:val="24"/>
        </w:rPr>
        <w:t>côtes de Genève</w:t>
      </w:r>
      <w:r w:rsidR="00A65E5E" w:rsidRPr="00A65E5E">
        <w:rPr>
          <w:rFonts w:ascii="Arial" w:hAnsi="Arial" w:cs="Arial"/>
          <w:sz w:val="24"/>
          <w:szCs w:val="24"/>
        </w:rPr>
        <w:t xml:space="preserve">, polie </w:t>
      </w:r>
    </w:p>
    <w:p w:rsidR="00A65E5E" w:rsidRPr="00A65E5E" w:rsidRDefault="00A65E5E" w:rsidP="00A65E5E">
      <w:pPr>
        <w:pStyle w:val="Sansinterligne"/>
        <w:spacing w:line="276" w:lineRule="auto"/>
        <w:rPr>
          <w:rFonts w:ascii="Arial" w:hAnsi="Arial" w:cs="Arial"/>
          <w:sz w:val="24"/>
          <w:szCs w:val="24"/>
          <w:lang w:val="fr-FR"/>
        </w:rPr>
      </w:pPr>
      <w:r w:rsidRPr="00A65E5E">
        <w:rPr>
          <w:rFonts w:ascii="Arial" w:hAnsi="Arial" w:cs="Arial"/>
          <w:sz w:val="24"/>
          <w:szCs w:val="24"/>
          <w:lang w:val="fr-FR"/>
        </w:rPr>
        <w:t xml:space="preserve">Matériaux : acier inoxydable et laiton </w:t>
      </w:r>
    </w:p>
    <w:p w:rsidR="00A65E5E" w:rsidRPr="00A65E5E" w:rsidRDefault="00A65E5E" w:rsidP="00A65E5E">
      <w:pPr>
        <w:pStyle w:val="Sansinterligne"/>
        <w:spacing w:line="276" w:lineRule="auto"/>
        <w:rPr>
          <w:rFonts w:ascii="Arial" w:hAnsi="Arial" w:cs="Arial"/>
          <w:sz w:val="24"/>
          <w:szCs w:val="24"/>
          <w:lang w:val="fr-FR"/>
        </w:rPr>
      </w:pPr>
      <w:r w:rsidRPr="00A65E5E">
        <w:rPr>
          <w:rFonts w:ascii="Arial" w:hAnsi="Arial" w:cs="Arial"/>
          <w:sz w:val="24"/>
          <w:szCs w:val="24"/>
          <w:lang w:val="fr-FR"/>
        </w:rPr>
        <w:t>Finitions comprenant : polissage, sablage et satinage entièrement réalisé à la main.</w:t>
      </w:r>
    </w:p>
    <w:p w:rsidR="00820DDA" w:rsidRPr="00A65E5E" w:rsidRDefault="00820DDA" w:rsidP="00A65E5E">
      <w:pPr>
        <w:pStyle w:val="Sansinterligne"/>
        <w:spacing w:line="276" w:lineRule="auto"/>
        <w:rPr>
          <w:rFonts w:ascii="Arial" w:hAnsi="Arial" w:cs="Arial"/>
          <w:sz w:val="24"/>
          <w:szCs w:val="24"/>
          <w:lang w:val="fr-FR"/>
        </w:rPr>
      </w:pPr>
    </w:p>
    <w:p w:rsidR="00820DDA" w:rsidRPr="00C32405" w:rsidRDefault="00820DDA" w:rsidP="00820DDA">
      <w:pPr>
        <w:pStyle w:val="Sansinterligne"/>
        <w:spacing w:line="276" w:lineRule="auto"/>
        <w:rPr>
          <w:rFonts w:ascii="Arial" w:hAnsi="Arial" w:cs="Arial"/>
          <w:b/>
          <w:sz w:val="24"/>
          <w:szCs w:val="24"/>
        </w:rPr>
      </w:pPr>
      <w:proofErr w:type="spellStart"/>
      <w:r w:rsidRPr="00C32405">
        <w:rPr>
          <w:rFonts w:ascii="Arial" w:hAnsi="Arial" w:cs="Arial"/>
          <w:b/>
          <w:sz w:val="24"/>
          <w:szCs w:val="24"/>
        </w:rPr>
        <w:t>Materia</w:t>
      </w:r>
      <w:r w:rsidR="00302722" w:rsidRPr="00C32405">
        <w:rPr>
          <w:rFonts w:ascii="Arial" w:hAnsi="Arial" w:cs="Arial"/>
          <w:b/>
          <w:sz w:val="24"/>
          <w:szCs w:val="24"/>
        </w:rPr>
        <w:t>ux</w:t>
      </w:r>
      <w:proofErr w:type="spellEnd"/>
      <w:r w:rsidRPr="00C32405">
        <w:rPr>
          <w:rFonts w:ascii="Arial" w:hAnsi="Arial" w:cs="Arial"/>
          <w:b/>
          <w:sz w:val="24"/>
          <w:szCs w:val="24"/>
        </w:rPr>
        <w:t xml:space="preserve"> </w:t>
      </w:r>
      <w:r w:rsidR="00302722" w:rsidRPr="00C32405">
        <w:rPr>
          <w:rFonts w:ascii="Arial" w:hAnsi="Arial" w:cs="Arial"/>
          <w:b/>
          <w:sz w:val="24"/>
          <w:szCs w:val="24"/>
        </w:rPr>
        <w:t>–</w:t>
      </w:r>
      <w:r w:rsidRPr="00C32405">
        <w:rPr>
          <w:rFonts w:ascii="Arial" w:hAnsi="Arial" w:cs="Arial"/>
          <w:b/>
          <w:sz w:val="24"/>
          <w:szCs w:val="24"/>
        </w:rPr>
        <w:t xml:space="preserve"> </w:t>
      </w:r>
      <w:r w:rsidR="00302722" w:rsidRPr="00C32405">
        <w:rPr>
          <w:rFonts w:ascii="Arial" w:hAnsi="Arial" w:cs="Arial"/>
          <w:i/>
          <w:sz w:val="24"/>
          <w:szCs w:val="24"/>
        </w:rPr>
        <w:t>Platines et socle</w:t>
      </w:r>
    </w:p>
    <w:p w:rsidR="00820DDA" w:rsidRPr="00C32405" w:rsidRDefault="00820DDA" w:rsidP="00820DDA">
      <w:pPr>
        <w:pStyle w:val="Sansinterligne"/>
        <w:spacing w:line="276" w:lineRule="auto"/>
        <w:ind w:left="360"/>
        <w:rPr>
          <w:rFonts w:ascii="Arial" w:hAnsi="Arial" w:cs="Arial"/>
          <w:sz w:val="24"/>
          <w:szCs w:val="24"/>
        </w:rPr>
      </w:pPr>
    </w:p>
    <w:bookmarkEnd w:id="2"/>
    <w:p w:rsidR="0034371D" w:rsidRPr="0034371D" w:rsidRDefault="0034371D" w:rsidP="0034371D">
      <w:pPr>
        <w:pStyle w:val="Sansinterligne"/>
        <w:spacing w:line="360" w:lineRule="auto"/>
        <w:rPr>
          <w:rFonts w:ascii="Arial" w:eastAsia="Times New Roman" w:hAnsi="Arial" w:cs="Arial"/>
          <w:i/>
          <w:sz w:val="24"/>
          <w:szCs w:val="24"/>
        </w:rPr>
      </w:pPr>
      <w:r w:rsidRPr="0034371D">
        <w:rPr>
          <w:rFonts w:ascii="Arial" w:eastAsia="Times New Roman" w:hAnsi="Arial" w:cs="Arial"/>
          <w:i/>
          <w:sz w:val="24"/>
          <w:szCs w:val="24"/>
        </w:rPr>
        <w:t>Version plaquée palladium : Laiton plaqué palladium et acier inoxydable</w:t>
      </w:r>
    </w:p>
    <w:p w:rsidR="0034371D" w:rsidRPr="0034371D" w:rsidRDefault="0034371D" w:rsidP="0034371D">
      <w:pPr>
        <w:pStyle w:val="Sansinterligne"/>
        <w:spacing w:line="360" w:lineRule="auto"/>
        <w:rPr>
          <w:rFonts w:ascii="Arial" w:eastAsia="Times New Roman" w:hAnsi="Arial" w:cs="Arial"/>
          <w:i/>
          <w:sz w:val="24"/>
          <w:szCs w:val="24"/>
        </w:rPr>
      </w:pPr>
      <w:r w:rsidRPr="0034371D">
        <w:rPr>
          <w:rFonts w:ascii="Arial" w:eastAsia="Times New Roman" w:hAnsi="Arial" w:cs="Arial"/>
          <w:i/>
          <w:sz w:val="24"/>
          <w:szCs w:val="24"/>
        </w:rPr>
        <w:t>Version plaquée or : Laiton plaqué or et acier inoxydable</w:t>
      </w:r>
    </w:p>
    <w:p w:rsidR="0034371D" w:rsidRPr="0034371D" w:rsidRDefault="0034371D" w:rsidP="0034371D">
      <w:pPr>
        <w:pStyle w:val="Sansinterligne"/>
        <w:spacing w:line="360" w:lineRule="auto"/>
        <w:rPr>
          <w:rFonts w:ascii="Arial" w:eastAsia="Times New Roman" w:hAnsi="Arial" w:cs="Arial"/>
          <w:i/>
          <w:sz w:val="24"/>
          <w:szCs w:val="24"/>
        </w:rPr>
      </w:pPr>
      <w:r w:rsidRPr="0034371D">
        <w:rPr>
          <w:rFonts w:ascii="Arial" w:eastAsia="Times New Roman" w:hAnsi="Arial" w:cs="Arial"/>
          <w:i/>
          <w:sz w:val="24"/>
          <w:szCs w:val="24"/>
        </w:rPr>
        <w:t>Version plaquée PVD Noir &amp; Palladium : Laiton plaqué PVD noir et palladium et acier inoxydable</w:t>
      </w:r>
    </w:p>
    <w:p w:rsidR="0034371D" w:rsidRPr="0034371D" w:rsidRDefault="0034371D" w:rsidP="0034371D">
      <w:pPr>
        <w:pStyle w:val="Sansinterligne"/>
        <w:spacing w:line="360" w:lineRule="auto"/>
        <w:rPr>
          <w:rFonts w:ascii="Arial" w:eastAsia="Times New Roman" w:hAnsi="Arial" w:cs="Arial"/>
          <w:i/>
          <w:sz w:val="24"/>
          <w:szCs w:val="24"/>
        </w:rPr>
      </w:pPr>
      <w:r w:rsidRPr="0034371D">
        <w:rPr>
          <w:rFonts w:ascii="Arial" w:eastAsia="Times New Roman" w:hAnsi="Arial" w:cs="Arial"/>
          <w:i/>
          <w:sz w:val="24"/>
          <w:szCs w:val="24"/>
        </w:rPr>
        <w:t>Version plaquée PVD Noir &amp; Or : Laiton plaqué PVD noir et or et acier inoxydable</w:t>
      </w:r>
    </w:p>
    <w:p w:rsidR="0034371D" w:rsidRPr="0034371D" w:rsidRDefault="0034371D" w:rsidP="0034371D">
      <w:pPr>
        <w:pStyle w:val="Sansinterligne"/>
        <w:spacing w:line="360" w:lineRule="auto"/>
        <w:rPr>
          <w:rFonts w:ascii="Arial" w:eastAsia="Times New Roman" w:hAnsi="Arial" w:cs="Arial"/>
          <w:i/>
          <w:sz w:val="24"/>
          <w:szCs w:val="24"/>
        </w:rPr>
      </w:pPr>
      <w:r w:rsidRPr="0034371D">
        <w:rPr>
          <w:rFonts w:ascii="Arial" w:eastAsia="Times New Roman" w:hAnsi="Arial" w:cs="Arial"/>
          <w:i/>
          <w:sz w:val="24"/>
          <w:szCs w:val="24"/>
        </w:rPr>
        <w:t>Version laquée rouge : Laquage rouge sur laiton et acier inoxydable</w:t>
      </w:r>
    </w:p>
    <w:p w:rsidR="0034371D" w:rsidRDefault="0034371D" w:rsidP="0034371D">
      <w:pPr>
        <w:pStyle w:val="Sansinterligne"/>
        <w:spacing w:line="360" w:lineRule="auto"/>
        <w:rPr>
          <w:rFonts w:ascii="Arial" w:eastAsia="Times New Roman" w:hAnsi="Arial" w:cs="Arial"/>
          <w:i/>
          <w:sz w:val="24"/>
          <w:szCs w:val="24"/>
        </w:rPr>
      </w:pPr>
      <w:r w:rsidRPr="0034371D">
        <w:rPr>
          <w:rFonts w:ascii="Arial" w:eastAsia="Times New Roman" w:hAnsi="Arial" w:cs="Arial"/>
          <w:i/>
          <w:sz w:val="24"/>
          <w:szCs w:val="24"/>
        </w:rPr>
        <w:t>Version laquée bleue : Laquage bleu sur laiton et acier inoxydable</w:t>
      </w:r>
    </w:p>
    <w:p w:rsidR="00163BCF" w:rsidRDefault="00163BCF" w:rsidP="0034371D">
      <w:pPr>
        <w:pStyle w:val="Sansinterligne"/>
        <w:spacing w:line="360" w:lineRule="auto"/>
        <w:rPr>
          <w:rFonts w:ascii="Arial" w:eastAsia="Times New Roman" w:hAnsi="Arial" w:cs="Arial"/>
          <w:i/>
          <w:sz w:val="24"/>
          <w:szCs w:val="24"/>
        </w:rPr>
      </w:pPr>
    </w:p>
    <w:p w:rsidR="00163BCF" w:rsidRDefault="00163BCF" w:rsidP="0034371D">
      <w:pPr>
        <w:pStyle w:val="Sansinterligne"/>
        <w:spacing w:line="360" w:lineRule="auto"/>
        <w:rPr>
          <w:rFonts w:ascii="Arial" w:eastAsia="Times New Roman" w:hAnsi="Arial" w:cs="Arial"/>
          <w:i/>
          <w:sz w:val="24"/>
          <w:szCs w:val="24"/>
        </w:rPr>
      </w:pPr>
    </w:p>
    <w:p w:rsidR="00163BCF" w:rsidRDefault="00163BCF" w:rsidP="0034371D">
      <w:pPr>
        <w:pStyle w:val="Sansinterligne"/>
        <w:spacing w:line="360" w:lineRule="auto"/>
        <w:rPr>
          <w:rFonts w:ascii="Arial" w:eastAsia="Times New Roman" w:hAnsi="Arial" w:cs="Arial"/>
          <w:i/>
          <w:sz w:val="24"/>
          <w:szCs w:val="24"/>
        </w:rPr>
      </w:pPr>
    </w:p>
    <w:p w:rsidR="00163BCF" w:rsidRPr="00AD6564" w:rsidRDefault="00163BCF" w:rsidP="00163BCF">
      <w:pPr>
        <w:pStyle w:val="Sansinterligne"/>
        <w:spacing w:line="276" w:lineRule="auto"/>
        <w:jc w:val="center"/>
        <w:rPr>
          <w:rFonts w:ascii="Arial" w:eastAsia="Times New Roman" w:hAnsi="Arial" w:cs="Arial"/>
          <w:b/>
          <w:i/>
          <w:sz w:val="28"/>
          <w:szCs w:val="28"/>
        </w:rPr>
      </w:pPr>
      <w:proofErr w:type="spellStart"/>
      <w:r w:rsidRPr="00AD6564">
        <w:rPr>
          <w:rFonts w:ascii="Arial" w:eastAsia="Times New Roman" w:hAnsi="Arial" w:cs="Arial"/>
          <w:b/>
          <w:i/>
          <w:sz w:val="28"/>
          <w:szCs w:val="28"/>
        </w:rPr>
        <w:lastRenderedPageBreak/>
        <w:t>Eric</w:t>
      </w:r>
      <w:proofErr w:type="spellEnd"/>
      <w:r w:rsidRPr="00AD6564">
        <w:rPr>
          <w:rFonts w:ascii="Arial" w:eastAsia="Times New Roman" w:hAnsi="Arial" w:cs="Arial"/>
          <w:b/>
          <w:i/>
          <w:sz w:val="28"/>
          <w:szCs w:val="28"/>
        </w:rPr>
        <w:t xml:space="preserve"> Meyer</w:t>
      </w:r>
    </w:p>
    <w:p w:rsidR="00163BCF" w:rsidRPr="00AD6564" w:rsidRDefault="00163BCF" w:rsidP="00163BCF">
      <w:pPr>
        <w:pStyle w:val="Sansinterligne"/>
        <w:spacing w:line="276" w:lineRule="auto"/>
        <w:contextualSpacing/>
        <w:jc w:val="center"/>
        <w:rPr>
          <w:rFonts w:ascii="Arial" w:hAnsi="Arial" w:cs="Arial"/>
          <w:color w:val="FF0000"/>
          <w:sz w:val="24"/>
          <w:szCs w:val="24"/>
        </w:rPr>
      </w:pPr>
    </w:p>
    <w:p w:rsidR="00633ACB" w:rsidRDefault="00800664" w:rsidP="00163BCF">
      <w:pPr>
        <w:spacing w:after="240" w:line="276" w:lineRule="auto"/>
        <w:contextualSpacing/>
        <w:rPr>
          <w:rFonts w:ascii="Arial" w:eastAsia="Times New Roman" w:hAnsi="Arial" w:cs="Arial"/>
          <w:sz w:val="24"/>
          <w:szCs w:val="24"/>
        </w:rPr>
      </w:pPr>
      <w:proofErr w:type="spellStart"/>
      <w:r w:rsidRPr="00800664">
        <w:rPr>
          <w:rFonts w:ascii="Arial" w:eastAsia="Times New Roman" w:hAnsi="Arial" w:cs="Arial"/>
          <w:sz w:val="24"/>
          <w:szCs w:val="24"/>
        </w:rPr>
        <w:t>Eric</w:t>
      </w:r>
      <w:proofErr w:type="spellEnd"/>
      <w:r w:rsidRPr="00800664">
        <w:rPr>
          <w:rFonts w:ascii="Arial" w:eastAsia="Times New Roman" w:hAnsi="Arial" w:cs="Arial"/>
          <w:sz w:val="24"/>
          <w:szCs w:val="24"/>
        </w:rPr>
        <w:t xml:space="preserve"> Meyer travaille à la conception et au développement de produits dans divers domaines industriels, dont la consommation, le luxe et l'horlogerie. Son studio, situé en Suisse, est reconnu pour son innovation en matière de design, son expertise technique et esthétique, ainsi que sa passion pour l'expérimentation.</w:t>
      </w:r>
    </w:p>
    <w:p w:rsidR="00800664" w:rsidRDefault="00800664" w:rsidP="00163BCF">
      <w:pPr>
        <w:spacing w:after="240" w:line="276" w:lineRule="auto"/>
        <w:contextualSpacing/>
        <w:rPr>
          <w:rFonts w:ascii="Arial" w:eastAsia="Times New Roman" w:hAnsi="Arial" w:cs="Arial"/>
          <w:sz w:val="24"/>
          <w:szCs w:val="24"/>
        </w:rPr>
      </w:pPr>
      <w:r w:rsidRPr="00800664">
        <w:rPr>
          <w:rFonts w:ascii="Arial" w:eastAsia="Times New Roman" w:hAnsi="Arial" w:cs="Arial"/>
          <w:sz w:val="24"/>
          <w:szCs w:val="24"/>
        </w:rPr>
        <w:br/>
        <w:t xml:space="preserve">La philosophie de design </w:t>
      </w:r>
      <w:proofErr w:type="spellStart"/>
      <w:r w:rsidRPr="00800664">
        <w:rPr>
          <w:rFonts w:ascii="Arial" w:eastAsia="Times New Roman" w:hAnsi="Arial" w:cs="Arial"/>
          <w:sz w:val="24"/>
          <w:szCs w:val="24"/>
        </w:rPr>
        <w:t>d'Eric</w:t>
      </w:r>
      <w:proofErr w:type="spellEnd"/>
      <w:r w:rsidRPr="00800664">
        <w:rPr>
          <w:rFonts w:ascii="Arial" w:eastAsia="Times New Roman" w:hAnsi="Arial" w:cs="Arial"/>
          <w:sz w:val="24"/>
          <w:szCs w:val="24"/>
        </w:rPr>
        <w:t xml:space="preserve"> repose sur une série de principes plaçant l'utilisateur au cœur du processus tout en garantissant leur viabilité commerciale. Sa passion pour la sculpture et la peinture lui offre une source d'inspiration unique, nourrie par sa connaissance approfondie des beaux-arts.</w:t>
      </w:r>
    </w:p>
    <w:p w:rsidR="00633ACB" w:rsidRDefault="00633ACB" w:rsidP="00163BCF">
      <w:pPr>
        <w:spacing w:after="240" w:line="276" w:lineRule="auto"/>
        <w:contextualSpacing/>
        <w:rPr>
          <w:rFonts w:ascii="Arial" w:eastAsia="Times New Roman" w:hAnsi="Arial" w:cs="Arial"/>
          <w:sz w:val="24"/>
          <w:szCs w:val="24"/>
        </w:rPr>
      </w:pPr>
    </w:p>
    <w:p w:rsidR="0034371D" w:rsidRPr="00633ACB" w:rsidRDefault="00163BCF" w:rsidP="00633ACB">
      <w:pPr>
        <w:spacing w:after="240" w:line="276" w:lineRule="auto"/>
        <w:contextualSpacing/>
        <w:rPr>
          <w:rFonts w:ascii="Arial" w:eastAsia="Times New Roman" w:hAnsi="Arial" w:cs="Arial"/>
          <w:sz w:val="24"/>
          <w:szCs w:val="24"/>
        </w:rPr>
      </w:pPr>
      <w:r w:rsidRPr="00163BCF">
        <w:rPr>
          <w:rFonts w:ascii="Arial" w:eastAsia="Times New Roman" w:hAnsi="Arial" w:cs="Arial"/>
          <w:sz w:val="24"/>
          <w:szCs w:val="24"/>
        </w:rPr>
        <w:t xml:space="preserve">Au cours de sa carrière, </w:t>
      </w:r>
      <w:proofErr w:type="spellStart"/>
      <w:r w:rsidRPr="00163BCF">
        <w:rPr>
          <w:rFonts w:ascii="Arial" w:eastAsia="Times New Roman" w:hAnsi="Arial" w:cs="Arial"/>
          <w:sz w:val="24"/>
          <w:szCs w:val="24"/>
        </w:rPr>
        <w:t>Eric</w:t>
      </w:r>
      <w:proofErr w:type="spellEnd"/>
      <w:r w:rsidRPr="00163BCF">
        <w:rPr>
          <w:rFonts w:ascii="Arial" w:eastAsia="Times New Roman" w:hAnsi="Arial" w:cs="Arial"/>
          <w:sz w:val="24"/>
          <w:szCs w:val="24"/>
        </w:rPr>
        <w:t xml:space="preserve"> a c</w:t>
      </w:r>
      <w:r w:rsidR="00633ACB">
        <w:rPr>
          <w:rFonts w:ascii="Arial" w:eastAsia="Times New Roman" w:hAnsi="Arial" w:cs="Arial"/>
          <w:sz w:val="24"/>
          <w:szCs w:val="24"/>
        </w:rPr>
        <w:t xml:space="preserve">onçu </w:t>
      </w:r>
      <w:r w:rsidRPr="00163BCF">
        <w:rPr>
          <w:rFonts w:ascii="Arial" w:eastAsia="Times New Roman" w:hAnsi="Arial" w:cs="Arial"/>
          <w:sz w:val="24"/>
          <w:szCs w:val="24"/>
        </w:rPr>
        <w:t xml:space="preserve">de nombreux produits </w:t>
      </w:r>
      <w:r>
        <w:rPr>
          <w:rFonts w:ascii="Arial" w:eastAsia="Times New Roman" w:hAnsi="Arial" w:cs="Arial"/>
          <w:sz w:val="24"/>
          <w:szCs w:val="24"/>
        </w:rPr>
        <w:t>récompensés</w:t>
      </w:r>
      <w:r w:rsidRPr="00163BCF">
        <w:rPr>
          <w:rFonts w:ascii="Arial" w:eastAsia="Times New Roman" w:hAnsi="Arial" w:cs="Arial"/>
          <w:sz w:val="24"/>
          <w:szCs w:val="24"/>
        </w:rPr>
        <w:t xml:space="preserve">, </w:t>
      </w:r>
      <w:r w:rsidR="00633ACB" w:rsidRPr="00633ACB">
        <w:rPr>
          <w:rFonts w:ascii="Arial" w:eastAsia="Times New Roman" w:hAnsi="Arial" w:cs="Arial"/>
          <w:sz w:val="24"/>
          <w:szCs w:val="24"/>
        </w:rPr>
        <w:t xml:space="preserve">établissant des partenariats durables avec des </w:t>
      </w:r>
      <w:r w:rsidR="00633ACB">
        <w:rPr>
          <w:rFonts w:ascii="Arial" w:eastAsia="Times New Roman" w:hAnsi="Arial" w:cs="Arial"/>
          <w:sz w:val="24"/>
          <w:szCs w:val="24"/>
        </w:rPr>
        <w:t>manufactures</w:t>
      </w:r>
      <w:r w:rsidR="00633ACB" w:rsidRPr="00633ACB">
        <w:rPr>
          <w:rFonts w:ascii="Arial" w:eastAsia="Times New Roman" w:hAnsi="Arial" w:cs="Arial"/>
          <w:sz w:val="24"/>
          <w:szCs w:val="24"/>
        </w:rPr>
        <w:t xml:space="preserve"> de renom à l'échelle internationale tels que Nespresso, Swatch Group, Rolex, MB&amp;F, L’Epée 1839, et bien d'autres encore.</w:t>
      </w:r>
      <w:r w:rsidR="0034371D" w:rsidRPr="00800664">
        <w:rPr>
          <w:rFonts w:ascii="Arial" w:eastAsia="Times New Roman" w:hAnsi="Arial" w:cs="Arial"/>
          <w:b/>
          <w:i/>
          <w:vanish/>
          <w:sz w:val="28"/>
          <w:szCs w:val="28"/>
        </w:rPr>
        <w:t>Haut du formulaire</w:t>
      </w:r>
    </w:p>
    <w:p w:rsidR="00820DDA" w:rsidRPr="00800664" w:rsidRDefault="00820DDA" w:rsidP="00820DDA">
      <w:pPr>
        <w:pStyle w:val="Sansinterligne"/>
        <w:spacing w:line="276" w:lineRule="auto"/>
        <w:jc w:val="center"/>
        <w:rPr>
          <w:rFonts w:ascii="Arial" w:eastAsia="Times New Roman" w:hAnsi="Arial" w:cs="Arial"/>
          <w:b/>
          <w:i/>
          <w:sz w:val="28"/>
          <w:szCs w:val="28"/>
        </w:rPr>
      </w:pPr>
    </w:p>
    <w:p w:rsidR="00EC271D" w:rsidRDefault="00EC271D"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Default="00AD6564" w:rsidP="00820DDA">
      <w:pPr>
        <w:pStyle w:val="msg-s-event-listitembody"/>
        <w:shd w:val="clear" w:color="auto" w:fill="FFFFFF"/>
        <w:rPr>
          <w:rFonts w:ascii="Segoe UI" w:hAnsi="Segoe UI" w:cs="Segoe UI"/>
        </w:rPr>
      </w:pPr>
    </w:p>
    <w:p w:rsidR="00AD6564" w:rsidRPr="0029396F" w:rsidRDefault="00AD6564" w:rsidP="00AD6564">
      <w:pPr>
        <w:spacing w:before="240" w:after="240" w:line="240" w:lineRule="auto"/>
        <w:jc w:val="both"/>
        <w:rPr>
          <w:rFonts w:ascii="Arial" w:hAnsi="Arial" w:cs="Arial"/>
        </w:rPr>
      </w:pPr>
      <w:r w:rsidRPr="0029396F">
        <w:rPr>
          <w:rFonts w:ascii="Arial" w:hAnsi="Arial" w:cs="Arial"/>
          <w:b/>
        </w:rPr>
        <w:lastRenderedPageBreak/>
        <w:t>L’EPEE 1839 — Manufacture d'horloges leader en Suisse</w:t>
      </w:r>
    </w:p>
    <w:p w:rsidR="00AD6564" w:rsidRPr="0029396F" w:rsidRDefault="00AD6564" w:rsidP="00AD6564">
      <w:pPr>
        <w:spacing w:before="240" w:after="240"/>
        <w:jc w:val="both"/>
        <w:rPr>
          <w:rFonts w:ascii="Arial" w:hAnsi="Arial" w:cs="Arial"/>
        </w:rPr>
      </w:pPr>
      <w:r w:rsidRPr="0029396F">
        <w:rPr>
          <w:rFonts w:ascii="Arial" w:hAnsi="Arial" w:cs="Arial"/>
        </w:rPr>
        <w:t xml:space="preserve">L’Epée </w:t>
      </w:r>
      <w:r>
        <w:rPr>
          <w:rFonts w:ascii="Arial" w:hAnsi="Arial" w:cs="Arial"/>
        </w:rPr>
        <w:t xml:space="preserve">1839 </w:t>
      </w:r>
      <w:r w:rsidRPr="0029396F">
        <w:rPr>
          <w:rFonts w:ascii="Arial" w:hAnsi="Arial" w:cs="Arial"/>
        </w:rPr>
        <w:t>est une entreprise horlogère de premier plan depuis plus de 180 ans. Manufacture spécialisée dans la production d'horloges haut de gamme en Suisse. Fondée en 1839 par Auguste L’Epée</w:t>
      </w:r>
      <w:r w:rsidRPr="0029396F">
        <w:rPr>
          <w:rFonts w:ascii="Arial" w:hAnsi="Arial" w:cs="Arial"/>
          <w:b/>
          <w:u w:val="single"/>
        </w:rPr>
        <w:t>,</w:t>
      </w:r>
      <w:r w:rsidRPr="0029396F">
        <w:rPr>
          <w:rFonts w:ascii="Arial" w:hAnsi="Arial" w:cs="Arial"/>
        </w:rPr>
        <w:t xml:space="preserve"> dans la région de Besançon en France, elle s’est d’abord concentrée sur la fabrication de boîtes à musique et de composants de montres. La marque était alors synonyme de pièces entièrement faites main.</w:t>
      </w:r>
    </w:p>
    <w:p w:rsidR="00AD6564" w:rsidRPr="0029396F" w:rsidRDefault="00AD6564" w:rsidP="00AD6564">
      <w:pPr>
        <w:spacing w:before="240" w:after="240"/>
        <w:jc w:val="both"/>
        <w:rPr>
          <w:rFonts w:ascii="Arial" w:hAnsi="Arial" w:cs="Arial"/>
        </w:rPr>
      </w:pPr>
      <w:r w:rsidRPr="0029396F">
        <w:rPr>
          <w:rFonts w:ascii="Arial" w:hAnsi="Arial" w:cs="Arial"/>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AD6564" w:rsidRPr="0029396F" w:rsidRDefault="00AD6564" w:rsidP="00AD6564">
      <w:pPr>
        <w:jc w:val="both"/>
        <w:rPr>
          <w:rFonts w:ascii="Arial" w:hAnsi="Arial" w:cs="Arial"/>
        </w:rPr>
      </w:pPr>
      <w:r w:rsidRPr="0029396F">
        <w:rPr>
          <w:rFonts w:ascii="Arial" w:hAnsi="Arial" w:cs="Arial"/>
        </w:rPr>
        <w:t xml:space="preserve">Au cours du XXe siècle, L’Epée 1839 doit l’essentiel de sa renommée à ses remarquables horloges de voyage. Beaucoup associent la marque L'Epée </w:t>
      </w:r>
      <w:r>
        <w:rPr>
          <w:rFonts w:ascii="Arial" w:hAnsi="Arial" w:cs="Arial"/>
        </w:rPr>
        <w:t xml:space="preserve">1839 </w:t>
      </w:r>
      <w:bookmarkStart w:id="3" w:name="_GoBack"/>
      <w:bookmarkEnd w:id="3"/>
      <w:r w:rsidRPr="0029396F">
        <w:rPr>
          <w:rFonts w:ascii="Arial" w:hAnsi="Arial" w:cs="Arial"/>
        </w:rPr>
        <w:t xml:space="preserve">aux personnes influentes et aux hommes de pouvoir. Les membres du gouvernement français offrent volontiers une horloge à leurs invités de marque. En 1976, quand commencent les vols commerciaux de l’avion supersonique Concorde, L’Epée </w:t>
      </w:r>
      <w:r>
        <w:rPr>
          <w:rFonts w:ascii="Arial" w:hAnsi="Arial" w:cs="Arial"/>
        </w:rPr>
        <w:t xml:space="preserve">1839 </w:t>
      </w:r>
      <w:r w:rsidRPr="0029396F">
        <w:rPr>
          <w:rFonts w:ascii="Arial" w:hAnsi="Arial" w:cs="Arial"/>
        </w:rPr>
        <w:t xml:space="preserve">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9396F">
        <w:rPr>
          <w:rFonts w:ascii="Arial" w:hAnsi="Arial" w:cs="Arial"/>
        </w:rPr>
        <w:t>Guiness</w:t>
      </w:r>
      <w:proofErr w:type="spellEnd"/>
      <w:r w:rsidRPr="0029396F">
        <w:rPr>
          <w:rFonts w:ascii="Arial" w:hAnsi="Arial" w:cs="Arial"/>
        </w:rPr>
        <w:t xml:space="preserve"> book.</w:t>
      </w:r>
    </w:p>
    <w:p w:rsidR="00AD6564" w:rsidRPr="0029396F" w:rsidRDefault="00AD6564" w:rsidP="00AD6564">
      <w:pPr>
        <w:spacing w:before="240" w:after="240"/>
        <w:jc w:val="both"/>
        <w:rPr>
          <w:rFonts w:ascii="Arial" w:hAnsi="Arial" w:cs="Arial"/>
        </w:rPr>
      </w:pPr>
      <w:r w:rsidRPr="0029396F">
        <w:rPr>
          <w:rFonts w:ascii="Arial" w:hAnsi="Arial" w:cs="Arial"/>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29396F">
        <w:rPr>
          <w:rFonts w:ascii="Arial" w:hAnsi="Arial" w:cs="Arial"/>
          <w:i/>
        </w:rPr>
        <w:t>.</w:t>
      </w:r>
    </w:p>
    <w:p w:rsidR="00AD6564" w:rsidRPr="0029396F" w:rsidRDefault="00AD6564" w:rsidP="00AD6564">
      <w:pPr>
        <w:spacing w:before="240" w:after="0" w:line="240" w:lineRule="auto"/>
        <w:jc w:val="both"/>
        <w:rPr>
          <w:rFonts w:ascii="Arial" w:hAnsi="Arial" w:cs="Arial"/>
        </w:rPr>
      </w:pPr>
      <w:r w:rsidRPr="0029396F">
        <w:rPr>
          <w:rFonts w:ascii="Arial" w:hAnsi="Arial" w:cs="Arial"/>
        </w:rPr>
        <w:t>La collection s’articule autour de trois thèmes :</w:t>
      </w:r>
    </w:p>
    <w:p w:rsidR="00AD6564" w:rsidRPr="0029396F" w:rsidRDefault="00AD6564" w:rsidP="00AD6564">
      <w:pPr>
        <w:spacing w:before="240" w:after="0" w:line="240" w:lineRule="auto"/>
        <w:jc w:val="both"/>
        <w:rPr>
          <w:rFonts w:ascii="Arial" w:hAnsi="Arial" w:cs="Arial"/>
        </w:rPr>
      </w:pPr>
      <w:r w:rsidRPr="0029396F">
        <w:rPr>
          <w:rFonts w:ascii="Arial" w:hAnsi="Arial" w:cs="Arial"/>
        </w:rPr>
        <w:t xml:space="preserve">Creative Art - Les pièces artistiques tout d’abord, qui sont souvent élaborées en partenariat avec des designers tiers sous forme de </w:t>
      </w:r>
      <w:proofErr w:type="spellStart"/>
      <w:r w:rsidRPr="0029396F">
        <w:rPr>
          <w:rFonts w:ascii="Arial" w:hAnsi="Arial" w:cs="Arial"/>
        </w:rPr>
        <w:t>co-créations</w:t>
      </w:r>
      <w:proofErr w:type="spellEnd"/>
      <w:r w:rsidRPr="0029396F">
        <w:rPr>
          <w:rFonts w:ascii="Arial" w:hAnsi="Arial" w:cs="Arial"/>
        </w:rPr>
        <w:t>. Elles surprennent, inspirent voire choquent les collectionneurs les plus aguerris. En effet, elles sont destinées aux personnes recherchant consciemment ou inconsciemment des objets d’exception uniques en leur genre.</w:t>
      </w:r>
    </w:p>
    <w:p w:rsidR="00AD6564" w:rsidRPr="0029396F" w:rsidRDefault="00AD6564" w:rsidP="00AD6564">
      <w:pPr>
        <w:spacing w:before="240" w:after="0" w:line="240" w:lineRule="auto"/>
        <w:jc w:val="both"/>
        <w:rPr>
          <w:rFonts w:ascii="Arial" w:hAnsi="Arial" w:cs="Arial"/>
        </w:rPr>
      </w:pPr>
      <w:proofErr w:type="spellStart"/>
      <w:r w:rsidRPr="0029396F">
        <w:rPr>
          <w:rFonts w:ascii="Arial" w:hAnsi="Arial" w:cs="Arial"/>
        </w:rPr>
        <w:t>Contemporary</w:t>
      </w:r>
      <w:proofErr w:type="spellEnd"/>
      <w:r w:rsidRPr="0029396F">
        <w:rPr>
          <w:rFonts w:ascii="Arial" w:hAnsi="Arial" w:cs="Arial"/>
        </w:rPr>
        <w:t xml:space="preserve"> </w:t>
      </w:r>
      <w:proofErr w:type="spellStart"/>
      <w:r w:rsidRPr="0029396F">
        <w:rPr>
          <w:rFonts w:ascii="Arial" w:hAnsi="Arial" w:cs="Arial"/>
        </w:rPr>
        <w:t>Timepieces</w:t>
      </w:r>
      <w:proofErr w:type="spellEnd"/>
      <w:r w:rsidRPr="0029396F">
        <w:rPr>
          <w:rFonts w:ascii="Arial" w:hAnsi="Arial" w:cs="Arial"/>
        </w:rPr>
        <w:t xml:space="preserve"> - Les créations techniques au design contemporain (Le Duel, la </w:t>
      </w:r>
      <w:proofErr w:type="spellStart"/>
      <w:r w:rsidRPr="0029396F">
        <w:rPr>
          <w:rFonts w:ascii="Arial" w:hAnsi="Arial" w:cs="Arial"/>
        </w:rPr>
        <w:t>Duet</w:t>
      </w:r>
      <w:proofErr w:type="spellEnd"/>
      <w:r w:rsidRPr="0029396F">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rsidR="00AD6564" w:rsidRPr="0029396F" w:rsidRDefault="00AD6564" w:rsidP="00AD6564">
      <w:pPr>
        <w:spacing w:before="240" w:after="0" w:line="240" w:lineRule="auto"/>
        <w:jc w:val="both"/>
        <w:rPr>
          <w:rFonts w:ascii="Arial" w:hAnsi="Arial" w:cs="Arial"/>
        </w:rPr>
      </w:pPr>
      <w:proofErr w:type="spellStart"/>
      <w:r w:rsidRPr="0029396F">
        <w:rPr>
          <w:rFonts w:ascii="Arial" w:hAnsi="Arial" w:cs="Arial"/>
        </w:rPr>
        <w:t>Carriage</w:t>
      </w:r>
      <w:proofErr w:type="spellEnd"/>
      <w:r w:rsidRPr="0029396F">
        <w:rPr>
          <w:rFonts w:ascii="Arial" w:hAnsi="Arial" w:cs="Arial"/>
        </w:rPr>
        <w:t xml:space="preserve"> </w:t>
      </w:r>
      <w:proofErr w:type="spellStart"/>
      <w:r w:rsidRPr="0029396F">
        <w:rPr>
          <w:rFonts w:ascii="Arial" w:hAnsi="Arial" w:cs="Arial"/>
        </w:rPr>
        <w:t>Clocks</w:t>
      </w:r>
      <w:proofErr w:type="spellEnd"/>
      <w:r w:rsidRPr="0029396F">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AD6564" w:rsidRPr="0029396F" w:rsidRDefault="00AD6564" w:rsidP="00AD6564">
      <w:pPr>
        <w:spacing w:before="240" w:after="0" w:line="240" w:lineRule="auto"/>
        <w:jc w:val="both"/>
        <w:rPr>
          <w:rFonts w:ascii="Arial" w:hAnsi="Arial" w:cs="Arial"/>
        </w:rPr>
      </w:pPr>
      <w:r w:rsidRPr="0029396F">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p>
    <w:p w:rsidR="00AD6564" w:rsidRPr="0029396F" w:rsidRDefault="00AD6564" w:rsidP="00AD6564">
      <w:pPr>
        <w:jc w:val="both"/>
        <w:rPr>
          <w:rFonts w:ascii="Arial" w:hAnsi="Arial" w:cs="Arial"/>
          <w:sz w:val="24"/>
          <w:szCs w:val="24"/>
        </w:rPr>
      </w:pPr>
    </w:p>
    <w:p w:rsidR="00AD6564" w:rsidRPr="00800664" w:rsidRDefault="00AD6564" w:rsidP="00820DDA">
      <w:pPr>
        <w:pStyle w:val="msg-s-event-listitembody"/>
        <w:shd w:val="clear" w:color="auto" w:fill="FFFFFF"/>
        <w:rPr>
          <w:rFonts w:ascii="Segoe UI" w:hAnsi="Segoe UI" w:cs="Segoe UI"/>
        </w:rPr>
      </w:pPr>
    </w:p>
    <w:sectPr w:rsidR="00AD6564" w:rsidRPr="008006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842" w:rsidRDefault="000E2842" w:rsidP="000E2842">
      <w:pPr>
        <w:spacing w:after="0" w:line="240" w:lineRule="auto"/>
      </w:pPr>
      <w:r>
        <w:separator/>
      </w:r>
    </w:p>
  </w:endnote>
  <w:endnote w:type="continuationSeparator" w:id="0">
    <w:p w:rsidR="000E2842" w:rsidRDefault="000E2842" w:rsidP="000E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42" w:rsidRDefault="000E28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42" w:rsidRPr="00DA2B45" w:rsidRDefault="00DA2B45" w:rsidP="000E2842">
    <w:pPr>
      <w:pStyle w:val="Sansinterligne"/>
      <w:rPr>
        <w:rFonts w:ascii="Arial" w:hAnsi="Arial" w:cs="Arial"/>
        <w:sz w:val="18"/>
        <w:szCs w:val="18"/>
      </w:rPr>
    </w:pPr>
    <w:r w:rsidRPr="00DA2B45">
      <w:rPr>
        <w:rFonts w:ascii="Arial" w:hAnsi="Arial" w:cs="Arial"/>
        <w:sz w:val="18"/>
        <w:szCs w:val="18"/>
      </w:rPr>
      <w:t>Pour plus d’</w:t>
    </w:r>
    <w:r w:rsidR="000E2842" w:rsidRPr="00DA2B45">
      <w:rPr>
        <w:rFonts w:ascii="Arial" w:hAnsi="Arial" w:cs="Arial"/>
        <w:sz w:val="18"/>
        <w:szCs w:val="18"/>
      </w:rPr>
      <w:t>information</w:t>
    </w:r>
    <w:r>
      <w:rPr>
        <w:rFonts w:ascii="Arial" w:hAnsi="Arial" w:cs="Arial"/>
        <w:sz w:val="18"/>
        <w:szCs w:val="18"/>
      </w:rPr>
      <w:t>s</w:t>
    </w:r>
    <w:r w:rsidR="000E2842" w:rsidRPr="00DA2B45">
      <w:rPr>
        <w:rFonts w:ascii="Arial" w:hAnsi="Arial" w:cs="Arial"/>
        <w:sz w:val="18"/>
        <w:szCs w:val="18"/>
      </w:rPr>
      <w:t xml:space="preserve">, </w:t>
    </w:r>
    <w:r>
      <w:rPr>
        <w:rFonts w:ascii="Arial" w:hAnsi="Arial" w:cs="Arial"/>
        <w:sz w:val="18"/>
        <w:szCs w:val="18"/>
      </w:rPr>
      <w:t>veuillez contacter Arnaud Nicolas</w:t>
    </w:r>
  </w:p>
  <w:p w:rsidR="000E2842" w:rsidRPr="00C10DC4" w:rsidRDefault="00DA2B45" w:rsidP="000E2842">
    <w:pPr>
      <w:pStyle w:val="Sansinterligne"/>
      <w:rPr>
        <w:rFonts w:ascii="Arial" w:hAnsi="Arial" w:cs="Arial"/>
        <w:sz w:val="18"/>
        <w:szCs w:val="18"/>
      </w:rPr>
    </w:pPr>
    <w:proofErr w:type="gramStart"/>
    <w:r>
      <w:rPr>
        <w:rFonts w:ascii="Arial" w:hAnsi="Arial" w:cs="Arial"/>
        <w:sz w:val="18"/>
        <w:szCs w:val="18"/>
      </w:rPr>
      <w:t>marketing</w:t>
    </w:r>
    <w:r w:rsidR="000E2842" w:rsidRPr="00DA2B45">
      <w:rPr>
        <w:rFonts w:ascii="Arial" w:hAnsi="Arial" w:cs="Arial"/>
        <w:sz w:val="18"/>
        <w:szCs w:val="18"/>
      </w:rPr>
      <w:t>@swiza.ch  +</w:t>
    </w:r>
    <w:proofErr w:type="gramEnd"/>
    <w:r w:rsidR="000E2842" w:rsidRPr="00DA2B45">
      <w:rPr>
        <w:rFonts w:ascii="Arial" w:hAnsi="Arial" w:cs="Arial"/>
        <w:sz w:val="18"/>
        <w:szCs w:val="18"/>
      </w:rPr>
      <w:t>41 (0)32 421 94 10</w:t>
    </w:r>
    <w:r w:rsidR="000E2842" w:rsidRPr="00DA2B45">
      <w:rPr>
        <w:rFonts w:ascii="Arial" w:hAnsi="Arial" w:cs="Arial"/>
        <w:sz w:val="18"/>
        <w:szCs w:val="18"/>
      </w:rPr>
      <w:br/>
      <w:t xml:space="preserve">L’Epée 1839, Brand of SWIZA SA Manufacture, rue St-Maurice 1, 2800 Delémont, </w:t>
    </w:r>
    <w:proofErr w:type="spellStart"/>
    <w:r w:rsidR="000E2842" w:rsidRPr="00DA2B45">
      <w:rPr>
        <w:rFonts w:ascii="Arial" w:hAnsi="Arial" w:cs="Arial"/>
        <w:sz w:val="18"/>
        <w:szCs w:val="18"/>
      </w:rPr>
      <w:t>Switzerland</w:t>
    </w:r>
    <w:proofErr w:type="spellEnd"/>
  </w:p>
  <w:p w:rsidR="000E2842" w:rsidRDefault="000E2842" w:rsidP="000E2842">
    <w:pPr>
      <w:pStyle w:val="Pieddepage"/>
      <w:tabs>
        <w:tab w:val="clear" w:pos="4536"/>
        <w:tab w:val="clear" w:pos="9072"/>
        <w:tab w:val="left" w:pos="12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42" w:rsidRDefault="000E28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842" w:rsidRDefault="000E2842" w:rsidP="000E2842">
      <w:pPr>
        <w:spacing w:after="0" w:line="240" w:lineRule="auto"/>
      </w:pPr>
      <w:r>
        <w:separator/>
      </w:r>
    </w:p>
  </w:footnote>
  <w:footnote w:type="continuationSeparator" w:id="0">
    <w:p w:rsidR="000E2842" w:rsidRDefault="000E2842" w:rsidP="000E2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42" w:rsidRDefault="000E28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42" w:rsidRDefault="000E2842">
    <w:pPr>
      <w:pStyle w:val="En-tte"/>
    </w:pPr>
    <w:r>
      <w:rPr>
        <w:noProof/>
        <w:lang w:eastAsia="fr-CH"/>
      </w:rPr>
      <w:drawing>
        <wp:anchor distT="0" distB="0" distL="114300" distR="114300" simplePos="0" relativeHeight="251659264" behindDoc="0" locked="0" layoutInCell="1" allowOverlap="1" wp14:anchorId="5C12BF1E" wp14:editId="563ABCEF">
          <wp:simplePos x="0" y="0"/>
          <wp:positionH relativeFrom="margin">
            <wp:align>center</wp:align>
          </wp:positionH>
          <wp:positionV relativeFrom="paragraph">
            <wp:posOffset>-276860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42" w:rsidRDefault="000E28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65E5C"/>
    <w:multiLevelType w:val="multilevel"/>
    <w:tmpl w:val="817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11"/>
    <w:rsid w:val="00017736"/>
    <w:rsid w:val="00067B0B"/>
    <w:rsid w:val="000E2842"/>
    <w:rsid w:val="00163BCF"/>
    <w:rsid w:val="002377E1"/>
    <w:rsid w:val="002A04DE"/>
    <w:rsid w:val="002B70C5"/>
    <w:rsid w:val="00302722"/>
    <w:rsid w:val="00341E3B"/>
    <w:rsid w:val="0034371D"/>
    <w:rsid w:val="0036127D"/>
    <w:rsid w:val="00385CB9"/>
    <w:rsid w:val="003C2D01"/>
    <w:rsid w:val="00411FD2"/>
    <w:rsid w:val="004E49E8"/>
    <w:rsid w:val="004E5B85"/>
    <w:rsid w:val="00554AB6"/>
    <w:rsid w:val="00574AA5"/>
    <w:rsid w:val="00631090"/>
    <w:rsid w:val="00633ACB"/>
    <w:rsid w:val="00652425"/>
    <w:rsid w:val="006F620E"/>
    <w:rsid w:val="00800664"/>
    <w:rsid w:val="00820DDA"/>
    <w:rsid w:val="00852B2C"/>
    <w:rsid w:val="00877144"/>
    <w:rsid w:val="00983A11"/>
    <w:rsid w:val="00A65E5E"/>
    <w:rsid w:val="00AC17AE"/>
    <w:rsid w:val="00AD6564"/>
    <w:rsid w:val="00B3381B"/>
    <w:rsid w:val="00B52ED5"/>
    <w:rsid w:val="00BB7A21"/>
    <w:rsid w:val="00C32405"/>
    <w:rsid w:val="00C83C59"/>
    <w:rsid w:val="00CD47F0"/>
    <w:rsid w:val="00D17546"/>
    <w:rsid w:val="00D35E20"/>
    <w:rsid w:val="00DA2B45"/>
    <w:rsid w:val="00DE5486"/>
    <w:rsid w:val="00E22F06"/>
    <w:rsid w:val="00E94E29"/>
    <w:rsid w:val="00EC271D"/>
    <w:rsid w:val="00EF178B"/>
    <w:rsid w:val="00F5738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BB50"/>
  <w15:chartTrackingRefBased/>
  <w15:docId w15:val="{3FFAB60C-2FF2-4AFE-81BB-BC00EB45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A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983A11"/>
    <w:pPr>
      <w:spacing w:after="0" w:line="240" w:lineRule="auto"/>
    </w:pPr>
    <w:rPr>
      <w:rFonts w:eastAsiaTheme="minorHAnsi"/>
      <w:lang w:eastAsia="en-US"/>
    </w:rPr>
  </w:style>
  <w:style w:type="paragraph" w:customStyle="1" w:styleId="msg-s-event-listitembody">
    <w:name w:val="msg-s-event-listitem__body"/>
    <w:basedOn w:val="Normal"/>
    <w:rsid w:val="002377E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2377E1"/>
    <w:rPr>
      <w:color w:val="0000FF"/>
      <w:u w:val="single"/>
    </w:rPr>
  </w:style>
  <w:style w:type="paragraph" w:styleId="En-tte">
    <w:name w:val="header"/>
    <w:basedOn w:val="Normal"/>
    <w:link w:val="En-tteCar"/>
    <w:uiPriority w:val="99"/>
    <w:unhideWhenUsed/>
    <w:rsid w:val="000E2842"/>
    <w:pPr>
      <w:tabs>
        <w:tab w:val="center" w:pos="4536"/>
        <w:tab w:val="right" w:pos="9072"/>
      </w:tabs>
      <w:spacing w:after="0" w:line="240" w:lineRule="auto"/>
    </w:pPr>
  </w:style>
  <w:style w:type="character" w:customStyle="1" w:styleId="En-tteCar">
    <w:name w:val="En-tête Car"/>
    <w:basedOn w:val="Policepardfaut"/>
    <w:link w:val="En-tte"/>
    <w:uiPriority w:val="99"/>
    <w:rsid w:val="000E2842"/>
  </w:style>
  <w:style w:type="paragraph" w:styleId="Pieddepage">
    <w:name w:val="footer"/>
    <w:basedOn w:val="Normal"/>
    <w:link w:val="PieddepageCar"/>
    <w:uiPriority w:val="99"/>
    <w:unhideWhenUsed/>
    <w:rsid w:val="000E2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4046">
      <w:bodyDiv w:val="1"/>
      <w:marLeft w:val="0"/>
      <w:marRight w:val="0"/>
      <w:marTop w:val="0"/>
      <w:marBottom w:val="0"/>
      <w:divBdr>
        <w:top w:val="none" w:sz="0" w:space="0" w:color="auto"/>
        <w:left w:val="none" w:sz="0" w:space="0" w:color="auto"/>
        <w:bottom w:val="none" w:sz="0" w:space="0" w:color="auto"/>
        <w:right w:val="none" w:sz="0" w:space="0" w:color="auto"/>
      </w:divBdr>
    </w:div>
    <w:div w:id="165026485">
      <w:bodyDiv w:val="1"/>
      <w:marLeft w:val="0"/>
      <w:marRight w:val="0"/>
      <w:marTop w:val="0"/>
      <w:marBottom w:val="0"/>
      <w:divBdr>
        <w:top w:val="none" w:sz="0" w:space="0" w:color="auto"/>
        <w:left w:val="none" w:sz="0" w:space="0" w:color="auto"/>
        <w:bottom w:val="none" w:sz="0" w:space="0" w:color="auto"/>
        <w:right w:val="none" w:sz="0" w:space="0" w:color="auto"/>
      </w:divBdr>
    </w:div>
    <w:div w:id="206382107">
      <w:bodyDiv w:val="1"/>
      <w:marLeft w:val="0"/>
      <w:marRight w:val="0"/>
      <w:marTop w:val="0"/>
      <w:marBottom w:val="0"/>
      <w:divBdr>
        <w:top w:val="none" w:sz="0" w:space="0" w:color="auto"/>
        <w:left w:val="none" w:sz="0" w:space="0" w:color="auto"/>
        <w:bottom w:val="none" w:sz="0" w:space="0" w:color="auto"/>
        <w:right w:val="none" w:sz="0" w:space="0" w:color="auto"/>
      </w:divBdr>
    </w:div>
    <w:div w:id="421267089">
      <w:bodyDiv w:val="1"/>
      <w:marLeft w:val="0"/>
      <w:marRight w:val="0"/>
      <w:marTop w:val="0"/>
      <w:marBottom w:val="0"/>
      <w:divBdr>
        <w:top w:val="none" w:sz="0" w:space="0" w:color="auto"/>
        <w:left w:val="none" w:sz="0" w:space="0" w:color="auto"/>
        <w:bottom w:val="none" w:sz="0" w:space="0" w:color="auto"/>
        <w:right w:val="none" w:sz="0" w:space="0" w:color="auto"/>
      </w:divBdr>
    </w:div>
    <w:div w:id="539323914">
      <w:bodyDiv w:val="1"/>
      <w:marLeft w:val="0"/>
      <w:marRight w:val="0"/>
      <w:marTop w:val="0"/>
      <w:marBottom w:val="0"/>
      <w:divBdr>
        <w:top w:val="none" w:sz="0" w:space="0" w:color="auto"/>
        <w:left w:val="none" w:sz="0" w:space="0" w:color="auto"/>
        <w:bottom w:val="none" w:sz="0" w:space="0" w:color="auto"/>
        <w:right w:val="none" w:sz="0" w:space="0" w:color="auto"/>
      </w:divBdr>
      <w:divsChild>
        <w:div w:id="886798759">
          <w:marLeft w:val="0"/>
          <w:marRight w:val="0"/>
          <w:marTop w:val="0"/>
          <w:marBottom w:val="0"/>
          <w:divBdr>
            <w:top w:val="none" w:sz="0" w:space="0" w:color="auto"/>
            <w:left w:val="none" w:sz="0" w:space="0" w:color="auto"/>
            <w:bottom w:val="none" w:sz="0" w:space="0" w:color="auto"/>
            <w:right w:val="none" w:sz="0" w:space="0" w:color="auto"/>
          </w:divBdr>
          <w:divsChild>
            <w:div w:id="1971739132">
              <w:marLeft w:val="0"/>
              <w:marRight w:val="0"/>
              <w:marTop w:val="0"/>
              <w:marBottom w:val="0"/>
              <w:divBdr>
                <w:top w:val="none" w:sz="0" w:space="0" w:color="auto"/>
                <w:left w:val="none" w:sz="0" w:space="0" w:color="auto"/>
                <w:bottom w:val="none" w:sz="0" w:space="0" w:color="auto"/>
                <w:right w:val="none" w:sz="0" w:space="0" w:color="auto"/>
              </w:divBdr>
              <w:divsChild>
                <w:div w:id="1293558526">
                  <w:marLeft w:val="0"/>
                  <w:marRight w:val="0"/>
                  <w:marTop w:val="0"/>
                  <w:marBottom w:val="0"/>
                  <w:divBdr>
                    <w:top w:val="none" w:sz="0" w:space="0" w:color="auto"/>
                    <w:left w:val="none" w:sz="0" w:space="0" w:color="auto"/>
                    <w:bottom w:val="none" w:sz="0" w:space="0" w:color="auto"/>
                    <w:right w:val="none" w:sz="0" w:space="0" w:color="auto"/>
                  </w:divBdr>
                  <w:divsChild>
                    <w:div w:id="3095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235748">
      <w:bodyDiv w:val="1"/>
      <w:marLeft w:val="0"/>
      <w:marRight w:val="0"/>
      <w:marTop w:val="0"/>
      <w:marBottom w:val="0"/>
      <w:divBdr>
        <w:top w:val="none" w:sz="0" w:space="0" w:color="auto"/>
        <w:left w:val="none" w:sz="0" w:space="0" w:color="auto"/>
        <w:bottom w:val="none" w:sz="0" w:space="0" w:color="auto"/>
        <w:right w:val="none" w:sz="0" w:space="0" w:color="auto"/>
      </w:divBdr>
      <w:divsChild>
        <w:div w:id="379086643">
          <w:marLeft w:val="0"/>
          <w:marRight w:val="0"/>
          <w:marTop w:val="0"/>
          <w:marBottom w:val="0"/>
          <w:divBdr>
            <w:top w:val="single" w:sz="2" w:space="0" w:color="E3E3E3"/>
            <w:left w:val="single" w:sz="2" w:space="0" w:color="E3E3E3"/>
            <w:bottom w:val="single" w:sz="2" w:space="0" w:color="E3E3E3"/>
            <w:right w:val="single" w:sz="2" w:space="0" w:color="E3E3E3"/>
          </w:divBdr>
          <w:divsChild>
            <w:div w:id="1997880011">
              <w:marLeft w:val="0"/>
              <w:marRight w:val="0"/>
              <w:marTop w:val="0"/>
              <w:marBottom w:val="0"/>
              <w:divBdr>
                <w:top w:val="single" w:sz="2" w:space="0" w:color="E3E3E3"/>
                <w:left w:val="single" w:sz="2" w:space="0" w:color="E3E3E3"/>
                <w:bottom w:val="single" w:sz="2" w:space="0" w:color="E3E3E3"/>
                <w:right w:val="single" w:sz="2" w:space="0" w:color="E3E3E3"/>
              </w:divBdr>
              <w:divsChild>
                <w:div w:id="2119249476">
                  <w:marLeft w:val="0"/>
                  <w:marRight w:val="0"/>
                  <w:marTop w:val="0"/>
                  <w:marBottom w:val="0"/>
                  <w:divBdr>
                    <w:top w:val="single" w:sz="2" w:space="0" w:color="E3E3E3"/>
                    <w:left w:val="single" w:sz="2" w:space="0" w:color="E3E3E3"/>
                    <w:bottom w:val="single" w:sz="2" w:space="0" w:color="E3E3E3"/>
                    <w:right w:val="single" w:sz="2" w:space="0" w:color="E3E3E3"/>
                  </w:divBdr>
                  <w:divsChild>
                    <w:div w:id="6059376">
                      <w:marLeft w:val="0"/>
                      <w:marRight w:val="0"/>
                      <w:marTop w:val="0"/>
                      <w:marBottom w:val="0"/>
                      <w:divBdr>
                        <w:top w:val="single" w:sz="2" w:space="0" w:color="E3E3E3"/>
                        <w:left w:val="single" w:sz="2" w:space="0" w:color="E3E3E3"/>
                        <w:bottom w:val="single" w:sz="2" w:space="0" w:color="E3E3E3"/>
                        <w:right w:val="single" w:sz="2" w:space="0" w:color="E3E3E3"/>
                      </w:divBdr>
                      <w:divsChild>
                        <w:div w:id="1869563098">
                          <w:marLeft w:val="0"/>
                          <w:marRight w:val="0"/>
                          <w:marTop w:val="0"/>
                          <w:marBottom w:val="0"/>
                          <w:divBdr>
                            <w:top w:val="single" w:sz="2" w:space="0" w:color="E3E3E3"/>
                            <w:left w:val="single" w:sz="2" w:space="0" w:color="E3E3E3"/>
                            <w:bottom w:val="single" w:sz="2" w:space="0" w:color="E3E3E3"/>
                            <w:right w:val="single" w:sz="2" w:space="0" w:color="E3E3E3"/>
                          </w:divBdr>
                          <w:divsChild>
                            <w:div w:id="1807502608">
                              <w:marLeft w:val="0"/>
                              <w:marRight w:val="0"/>
                              <w:marTop w:val="100"/>
                              <w:marBottom w:val="100"/>
                              <w:divBdr>
                                <w:top w:val="single" w:sz="2" w:space="0" w:color="E3E3E3"/>
                                <w:left w:val="single" w:sz="2" w:space="0" w:color="E3E3E3"/>
                                <w:bottom w:val="single" w:sz="2" w:space="0" w:color="E3E3E3"/>
                                <w:right w:val="single" w:sz="2" w:space="0" w:color="E3E3E3"/>
                              </w:divBdr>
                              <w:divsChild>
                                <w:div w:id="956564817">
                                  <w:marLeft w:val="0"/>
                                  <w:marRight w:val="0"/>
                                  <w:marTop w:val="0"/>
                                  <w:marBottom w:val="0"/>
                                  <w:divBdr>
                                    <w:top w:val="single" w:sz="2" w:space="0" w:color="E3E3E3"/>
                                    <w:left w:val="single" w:sz="2" w:space="0" w:color="E3E3E3"/>
                                    <w:bottom w:val="single" w:sz="2" w:space="0" w:color="E3E3E3"/>
                                    <w:right w:val="single" w:sz="2" w:space="0" w:color="E3E3E3"/>
                                  </w:divBdr>
                                  <w:divsChild>
                                    <w:div w:id="1039012900">
                                      <w:marLeft w:val="0"/>
                                      <w:marRight w:val="0"/>
                                      <w:marTop w:val="0"/>
                                      <w:marBottom w:val="0"/>
                                      <w:divBdr>
                                        <w:top w:val="single" w:sz="2" w:space="0" w:color="E3E3E3"/>
                                        <w:left w:val="single" w:sz="2" w:space="0" w:color="E3E3E3"/>
                                        <w:bottom w:val="single" w:sz="2" w:space="0" w:color="E3E3E3"/>
                                        <w:right w:val="single" w:sz="2" w:space="0" w:color="E3E3E3"/>
                                      </w:divBdr>
                                      <w:divsChild>
                                        <w:div w:id="1634867330">
                                          <w:marLeft w:val="0"/>
                                          <w:marRight w:val="0"/>
                                          <w:marTop w:val="0"/>
                                          <w:marBottom w:val="0"/>
                                          <w:divBdr>
                                            <w:top w:val="single" w:sz="2" w:space="0" w:color="E3E3E3"/>
                                            <w:left w:val="single" w:sz="2" w:space="0" w:color="E3E3E3"/>
                                            <w:bottom w:val="single" w:sz="2" w:space="0" w:color="E3E3E3"/>
                                            <w:right w:val="single" w:sz="2" w:space="0" w:color="E3E3E3"/>
                                          </w:divBdr>
                                          <w:divsChild>
                                            <w:div w:id="1245453750">
                                              <w:marLeft w:val="0"/>
                                              <w:marRight w:val="0"/>
                                              <w:marTop w:val="0"/>
                                              <w:marBottom w:val="0"/>
                                              <w:divBdr>
                                                <w:top w:val="single" w:sz="2" w:space="0" w:color="E3E3E3"/>
                                                <w:left w:val="single" w:sz="2" w:space="0" w:color="E3E3E3"/>
                                                <w:bottom w:val="single" w:sz="2" w:space="0" w:color="E3E3E3"/>
                                                <w:right w:val="single" w:sz="2" w:space="0" w:color="E3E3E3"/>
                                              </w:divBdr>
                                              <w:divsChild>
                                                <w:div w:id="1376660655">
                                                  <w:marLeft w:val="0"/>
                                                  <w:marRight w:val="0"/>
                                                  <w:marTop w:val="0"/>
                                                  <w:marBottom w:val="0"/>
                                                  <w:divBdr>
                                                    <w:top w:val="single" w:sz="2" w:space="0" w:color="E3E3E3"/>
                                                    <w:left w:val="single" w:sz="2" w:space="0" w:color="E3E3E3"/>
                                                    <w:bottom w:val="single" w:sz="2" w:space="0" w:color="E3E3E3"/>
                                                    <w:right w:val="single" w:sz="2" w:space="0" w:color="E3E3E3"/>
                                                  </w:divBdr>
                                                  <w:divsChild>
                                                    <w:div w:id="2470103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59730931">
          <w:marLeft w:val="0"/>
          <w:marRight w:val="0"/>
          <w:marTop w:val="0"/>
          <w:marBottom w:val="0"/>
          <w:divBdr>
            <w:top w:val="none" w:sz="0" w:space="0" w:color="auto"/>
            <w:left w:val="none" w:sz="0" w:space="0" w:color="auto"/>
            <w:bottom w:val="none" w:sz="0" w:space="0" w:color="auto"/>
            <w:right w:val="none" w:sz="0" w:space="0" w:color="auto"/>
          </w:divBdr>
        </w:div>
      </w:divsChild>
    </w:div>
    <w:div w:id="637497805">
      <w:bodyDiv w:val="1"/>
      <w:marLeft w:val="0"/>
      <w:marRight w:val="0"/>
      <w:marTop w:val="0"/>
      <w:marBottom w:val="0"/>
      <w:divBdr>
        <w:top w:val="none" w:sz="0" w:space="0" w:color="auto"/>
        <w:left w:val="none" w:sz="0" w:space="0" w:color="auto"/>
        <w:bottom w:val="none" w:sz="0" w:space="0" w:color="auto"/>
        <w:right w:val="none" w:sz="0" w:space="0" w:color="auto"/>
      </w:divBdr>
      <w:divsChild>
        <w:div w:id="1806389912">
          <w:marLeft w:val="0"/>
          <w:marRight w:val="0"/>
          <w:marTop w:val="0"/>
          <w:marBottom w:val="0"/>
          <w:divBdr>
            <w:top w:val="single" w:sz="2" w:space="0" w:color="E3E3E3"/>
            <w:left w:val="single" w:sz="2" w:space="0" w:color="E3E3E3"/>
            <w:bottom w:val="single" w:sz="2" w:space="0" w:color="E3E3E3"/>
            <w:right w:val="single" w:sz="2" w:space="0" w:color="E3E3E3"/>
          </w:divBdr>
          <w:divsChild>
            <w:div w:id="649410890">
              <w:marLeft w:val="0"/>
              <w:marRight w:val="0"/>
              <w:marTop w:val="0"/>
              <w:marBottom w:val="0"/>
              <w:divBdr>
                <w:top w:val="single" w:sz="2" w:space="0" w:color="E3E3E3"/>
                <w:left w:val="single" w:sz="2" w:space="0" w:color="E3E3E3"/>
                <w:bottom w:val="single" w:sz="2" w:space="0" w:color="E3E3E3"/>
                <w:right w:val="single" w:sz="2" w:space="0" w:color="E3E3E3"/>
              </w:divBdr>
              <w:divsChild>
                <w:div w:id="2117557235">
                  <w:marLeft w:val="0"/>
                  <w:marRight w:val="0"/>
                  <w:marTop w:val="0"/>
                  <w:marBottom w:val="0"/>
                  <w:divBdr>
                    <w:top w:val="single" w:sz="2" w:space="0" w:color="E3E3E3"/>
                    <w:left w:val="single" w:sz="2" w:space="0" w:color="E3E3E3"/>
                    <w:bottom w:val="single" w:sz="2" w:space="0" w:color="E3E3E3"/>
                    <w:right w:val="single" w:sz="2" w:space="0" w:color="E3E3E3"/>
                  </w:divBdr>
                  <w:divsChild>
                    <w:div w:id="2007247968">
                      <w:marLeft w:val="0"/>
                      <w:marRight w:val="0"/>
                      <w:marTop w:val="0"/>
                      <w:marBottom w:val="0"/>
                      <w:divBdr>
                        <w:top w:val="single" w:sz="2" w:space="0" w:color="E3E3E3"/>
                        <w:left w:val="single" w:sz="2" w:space="0" w:color="E3E3E3"/>
                        <w:bottom w:val="single" w:sz="2" w:space="0" w:color="E3E3E3"/>
                        <w:right w:val="single" w:sz="2" w:space="0" w:color="E3E3E3"/>
                      </w:divBdr>
                      <w:divsChild>
                        <w:div w:id="1672676332">
                          <w:marLeft w:val="0"/>
                          <w:marRight w:val="0"/>
                          <w:marTop w:val="0"/>
                          <w:marBottom w:val="0"/>
                          <w:divBdr>
                            <w:top w:val="single" w:sz="2" w:space="0" w:color="E3E3E3"/>
                            <w:left w:val="single" w:sz="2" w:space="0" w:color="E3E3E3"/>
                            <w:bottom w:val="single" w:sz="2" w:space="0" w:color="E3E3E3"/>
                            <w:right w:val="single" w:sz="2" w:space="0" w:color="E3E3E3"/>
                          </w:divBdr>
                          <w:divsChild>
                            <w:div w:id="1202985291">
                              <w:marLeft w:val="0"/>
                              <w:marRight w:val="0"/>
                              <w:marTop w:val="100"/>
                              <w:marBottom w:val="100"/>
                              <w:divBdr>
                                <w:top w:val="single" w:sz="2" w:space="0" w:color="E3E3E3"/>
                                <w:left w:val="single" w:sz="2" w:space="0" w:color="E3E3E3"/>
                                <w:bottom w:val="single" w:sz="2" w:space="0" w:color="E3E3E3"/>
                                <w:right w:val="single" w:sz="2" w:space="0" w:color="E3E3E3"/>
                              </w:divBdr>
                              <w:divsChild>
                                <w:div w:id="484394141">
                                  <w:marLeft w:val="0"/>
                                  <w:marRight w:val="0"/>
                                  <w:marTop w:val="0"/>
                                  <w:marBottom w:val="0"/>
                                  <w:divBdr>
                                    <w:top w:val="single" w:sz="2" w:space="0" w:color="E3E3E3"/>
                                    <w:left w:val="single" w:sz="2" w:space="0" w:color="E3E3E3"/>
                                    <w:bottom w:val="single" w:sz="2" w:space="0" w:color="E3E3E3"/>
                                    <w:right w:val="single" w:sz="2" w:space="0" w:color="E3E3E3"/>
                                  </w:divBdr>
                                  <w:divsChild>
                                    <w:div w:id="1726484455">
                                      <w:marLeft w:val="0"/>
                                      <w:marRight w:val="0"/>
                                      <w:marTop w:val="0"/>
                                      <w:marBottom w:val="0"/>
                                      <w:divBdr>
                                        <w:top w:val="single" w:sz="2" w:space="0" w:color="E3E3E3"/>
                                        <w:left w:val="single" w:sz="2" w:space="0" w:color="E3E3E3"/>
                                        <w:bottom w:val="single" w:sz="2" w:space="0" w:color="E3E3E3"/>
                                        <w:right w:val="single" w:sz="2" w:space="0" w:color="E3E3E3"/>
                                      </w:divBdr>
                                      <w:divsChild>
                                        <w:div w:id="1372657651">
                                          <w:marLeft w:val="0"/>
                                          <w:marRight w:val="0"/>
                                          <w:marTop w:val="0"/>
                                          <w:marBottom w:val="0"/>
                                          <w:divBdr>
                                            <w:top w:val="single" w:sz="2" w:space="0" w:color="E3E3E3"/>
                                            <w:left w:val="single" w:sz="2" w:space="0" w:color="E3E3E3"/>
                                            <w:bottom w:val="single" w:sz="2" w:space="0" w:color="E3E3E3"/>
                                            <w:right w:val="single" w:sz="2" w:space="0" w:color="E3E3E3"/>
                                          </w:divBdr>
                                          <w:divsChild>
                                            <w:div w:id="1097363422">
                                              <w:marLeft w:val="0"/>
                                              <w:marRight w:val="0"/>
                                              <w:marTop w:val="0"/>
                                              <w:marBottom w:val="0"/>
                                              <w:divBdr>
                                                <w:top w:val="single" w:sz="2" w:space="0" w:color="E3E3E3"/>
                                                <w:left w:val="single" w:sz="2" w:space="0" w:color="E3E3E3"/>
                                                <w:bottom w:val="single" w:sz="2" w:space="0" w:color="E3E3E3"/>
                                                <w:right w:val="single" w:sz="2" w:space="0" w:color="E3E3E3"/>
                                              </w:divBdr>
                                              <w:divsChild>
                                                <w:div w:id="1100416769">
                                                  <w:marLeft w:val="0"/>
                                                  <w:marRight w:val="0"/>
                                                  <w:marTop w:val="0"/>
                                                  <w:marBottom w:val="0"/>
                                                  <w:divBdr>
                                                    <w:top w:val="single" w:sz="2" w:space="0" w:color="E3E3E3"/>
                                                    <w:left w:val="single" w:sz="2" w:space="0" w:color="E3E3E3"/>
                                                    <w:bottom w:val="single" w:sz="2" w:space="0" w:color="E3E3E3"/>
                                                    <w:right w:val="single" w:sz="2" w:space="0" w:color="E3E3E3"/>
                                                  </w:divBdr>
                                                  <w:divsChild>
                                                    <w:div w:id="1002856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6172382">
          <w:marLeft w:val="0"/>
          <w:marRight w:val="0"/>
          <w:marTop w:val="0"/>
          <w:marBottom w:val="0"/>
          <w:divBdr>
            <w:top w:val="none" w:sz="0" w:space="0" w:color="auto"/>
            <w:left w:val="none" w:sz="0" w:space="0" w:color="auto"/>
            <w:bottom w:val="none" w:sz="0" w:space="0" w:color="auto"/>
            <w:right w:val="none" w:sz="0" w:space="0" w:color="auto"/>
          </w:divBdr>
        </w:div>
      </w:divsChild>
    </w:div>
    <w:div w:id="781614345">
      <w:bodyDiv w:val="1"/>
      <w:marLeft w:val="0"/>
      <w:marRight w:val="0"/>
      <w:marTop w:val="0"/>
      <w:marBottom w:val="0"/>
      <w:divBdr>
        <w:top w:val="none" w:sz="0" w:space="0" w:color="auto"/>
        <w:left w:val="none" w:sz="0" w:space="0" w:color="auto"/>
        <w:bottom w:val="none" w:sz="0" w:space="0" w:color="auto"/>
        <w:right w:val="none" w:sz="0" w:space="0" w:color="auto"/>
      </w:divBdr>
      <w:divsChild>
        <w:div w:id="415172220">
          <w:marLeft w:val="0"/>
          <w:marRight w:val="0"/>
          <w:marTop w:val="0"/>
          <w:marBottom w:val="0"/>
          <w:divBdr>
            <w:top w:val="single" w:sz="2" w:space="0" w:color="E3E3E3"/>
            <w:left w:val="single" w:sz="2" w:space="0" w:color="E3E3E3"/>
            <w:bottom w:val="single" w:sz="2" w:space="0" w:color="E3E3E3"/>
            <w:right w:val="single" w:sz="2" w:space="0" w:color="E3E3E3"/>
          </w:divBdr>
          <w:divsChild>
            <w:div w:id="393891366">
              <w:marLeft w:val="0"/>
              <w:marRight w:val="0"/>
              <w:marTop w:val="0"/>
              <w:marBottom w:val="0"/>
              <w:divBdr>
                <w:top w:val="single" w:sz="2" w:space="0" w:color="E3E3E3"/>
                <w:left w:val="single" w:sz="2" w:space="0" w:color="E3E3E3"/>
                <w:bottom w:val="single" w:sz="2" w:space="0" w:color="E3E3E3"/>
                <w:right w:val="single" w:sz="2" w:space="0" w:color="E3E3E3"/>
              </w:divBdr>
              <w:divsChild>
                <w:div w:id="484248234">
                  <w:marLeft w:val="0"/>
                  <w:marRight w:val="0"/>
                  <w:marTop w:val="0"/>
                  <w:marBottom w:val="0"/>
                  <w:divBdr>
                    <w:top w:val="single" w:sz="2" w:space="0" w:color="E3E3E3"/>
                    <w:left w:val="single" w:sz="2" w:space="0" w:color="E3E3E3"/>
                    <w:bottom w:val="single" w:sz="2" w:space="0" w:color="E3E3E3"/>
                    <w:right w:val="single" w:sz="2" w:space="0" w:color="E3E3E3"/>
                  </w:divBdr>
                  <w:divsChild>
                    <w:div w:id="1325159787">
                      <w:marLeft w:val="0"/>
                      <w:marRight w:val="0"/>
                      <w:marTop w:val="0"/>
                      <w:marBottom w:val="0"/>
                      <w:divBdr>
                        <w:top w:val="single" w:sz="2" w:space="0" w:color="E3E3E3"/>
                        <w:left w:val="single" w:sz="2" w:space="0" w:color="E3E3E3"/>
                        <w:bottom w:val="single" w:sz="2" w:space="0" w:color="E3E3E3"/>
                        <w:right w:val="single" w:sz="2" w:space="0" w:color="E3E3E3"/>
                      </w:divBdr>
                      <w:divsChild>
                        <w:div w:id="1567570046">
                          <w:marLeft w:val="0"/>
                          <w:marRight w:val="0"/>
                          <w:marTop w:val="0"/>
                          <w:marBottom w:val="0"/>
                          <w:divBdr>
                            <w:top w:val="single" w:sz="2" w:space="0" w:color="E3E3E3"/>
                            <w:left w:val="single" w:sz="2" w:space="0" w:color="E3E3E3"/>
                            <w:bottom w:val="single" w:sz="2" w:space="0" w:color="E3E3E3"/>
                            <w:right w:val="single" w:sz="2" w:space="0" w:color="E3E3E3"/>
                          </w:divBdr>
                          <w:divsChild>
                            <w:div w:id="1473936392">
                              <w:marLeft w:val="0"/>
                              <w:marRight w:val="0"/>
                              <w:marTop w:val="100"/>
                              <w:marBottom w:val="100"/>
                              <w:divBdr>
                                <w:top w:val="single" w:sz="2" w:space="0" w:color="E3E3E3"/>
                                <w:left w:val="single" w:sz="2" w:space="0" w:color="E3E3E3"/>
                                <w:bottom w:val="single" w:sz="2" w:space="0" w:color="E3E3E3"/>
                                <w:right w:val="single" w:sz="2" w:space="0" w:color="E3E3E3"/>
                              </w:divBdr>
                              <w:divsChild>
                                <w:div w:id="944994682">
                                  <w:marLeft w:val="0"/>
                                  <w:marRight w:val="0"/>
                                  <w:marTop w:val="0"/>
                                  <w:marBottom w:val="0"/>
                                  <w:divBdr>
                                    <w:top w:val="single" w:sz="2" w:space="0" w:color="E3E3E3"/>
                                    <w:left w:val="single" w:sz="2" w:space="0" w:color="E3E3E3"/>
                                    <w:bottom w:val="single" w:sz="2" w:space="0" w:color="E3E3E3"/>
                                    <w:right w:val="single" w:sz="2" w:space="0" w:color="E3E3E3"/>
                                  </w:divBdr>
                                  <w:divsChild>
                                    <w:div w:id="103161983">
                                      <w:marLeft w:val="0"/>
                                      <w:marRight w:val="0"/>
                                      <w:marTop w:val="0"/>
                                      <w:marBottom w:val="0"/>
                                      <w:divBdr>
                                        <w:top w:val="single" w:sz="2" w:space="0" w:color="E3E3E3"/>
                                        <w:left w:val="single" w:sz="2" w:space="0" w:color="E3E3E3"/>
                                        <w:bottom w:val="single" w:sz="2" w:space="0" w:color="E3E3E3"/>
                                        <w:right w:val="single" w:sz="2" w:space="0" w:color="E3E3E3"/>
                                      </w:divBdr>
                                      <w:divsChild>
                                        <w:div w:id="1947271422">
                                          <w:marLeft w:val="0"/>
                                          <w:marRight w:val="0"/>
                                          <w:marTop w:val="0"/>
                                          <w:marBottom w:val="0"/>
                                          <w:divBdr>
                                            <w:top w:val="single" w:sz="2" w:space="0" w:color="E3E3E3"/>
                                            <w:left w:val="single" w:sz="2" w:space="0" w:color="E3E3E3"/>
                                            <w:bottom w:val="single" w:sz="2" w:space="0" w:color="E3E3E3"/>
                                            <w:right w:val="single" w:sz="2" w:space="0" w:color="E3E3E3"/>
                                          </w:divBdr>
                                          <w:divsChild>
                                            <w:div w:id="974717231">
                                              <w:marLeft w:val="0"/>
                                              <w:marRight w:val="0"/>
                                              <w:marTop w:val="0"/>
                                              <w:marBottom w:val="0"/>
                                              <w:divBdr>
                                                <w:top w:val="single" w:sz="2" w:space="0" w:color="E3E3E3"/>
                                                <w:left w:val="single" w:sz="2" w:space="0" w:color="E3E3E3"/>
                                                <w:bottom w:val="single" w:sz="2" w:space="0" w:color="E3E3E3"/>
                                                <w:right w:val="single" w:sz="2" w:space="0" w:color="E3E3E3"/>
                                              </w:divBdr>
                                              <w:divsChild>
                                                <w:div w:id="275135714">
                                                  <w:marLeft w:val="0"/>
                                                  <w:marRight w:val="0"/>
                                                  <w:marTop w:val="0"/>
                                                  <w:marBottom w:val="0"/>
                                                  <w:divBdr>
                                                    <w:top w:val="single" w:sz="2" w:space="0" w:color="E3E3E3"/>
                                                    <w:left w:val="single" w:sz="2" w:space="0" w:color="E3E3E3"/>
                                                    <w:bottom w:val="single" w:sz="2" w:space="0" w:color="E3E3E3"/>
                                                    <w:right w:val="single" w:sz="2" w:space="0" w:color="E3E3E3"/>
                                                  </w:divBdr>
                                                  <w:divsChild>
                                                    <w:div w:id="1669363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75810767">
          <w:marLeft w:val="0"/>
          <w:marRight w:val="0"/>
          <w:marTop w:val="0"/>
          <w:marBottom w:val="0"/>
          <w:divBdr>
            <w:top w:val="none" w:sz="0" w:space="0" w:color="auto"/>
            <w:left w:val="none" w:sz="0" w:space="0" w:color="auto"/>
            <w:bottom w:val="none" w:sz="0" w:space="0" w:color="auto"/>
            <w:right w:val="none" w:sz="0" w:space="0" w:color="auto"/>
          </w:divBdr>
        </w:div>
      </w:divsChild>
    </w:div>
    <w:div w:id="797996351">
      <w:bodyDiv w:val="1"/>
      <w:marLeft w:val="0"/>
      <w:marRight w:val="0"/>
      <w:marTop w:val="0"/>
      <w:marBottom w:val="0"/>
      <w:divBdr>
        <w:top w:val="none" w:sz="0" w:space="0" w:color="auto"/>
        <w:left w:val="none" w:sz="0" w:space="0" w:color="auto"/>
        <w:bottom w:val="none" w:sz="0" w:space="0" w:color="auto"/>
        <w:right w:val="none" w:sz="0" w:space="0" w:color="auto"/>
      </w:divBdr>
    </w:div>
    <w:div w:id="983117404">
      <w:bodyDiv w:val="1"/>
      <w:marLeft w:val="0"/>
      <w:marRight w:val="0"/>
      <w:marTop w:val="0"/>
      <w:marBottom w:val="0"/>
      <w:divBdr>
        <w:top w:val="none" w:sz="0" w:space="0" w:color="auto"/>
        <w:left w:val="none" w:sz="0" w:space="0" w:color="auto"/>
        <w:bottom w:val="none" w:sz="0" w:space="0" w:color="auto"/>
        <w:right w:val="none" w:sz="0" w:space="0" w:color="auto"/>
      </w:divBdr>
    </w:div>
    <w:div w:id="1230385299">
      <w:bodyDiv w:val="1"/>
      <w:marLeft w:val="0"/>
      <w:marRight w:val="0"/>
      <w:marTop w:val="0"/>
      <w:marBottom w:val="0"/>
      <w:divBdr>
        <w:top w:val="none" w:sz="0" w:space="0" w:color="auto"/>
        <w:left w:val="none" w:sz="0" w:space="0" w:color="auto"/>
        <w:bottom w:val="none" w:sz="0" w:space="0" w:color="auto"/>
        <w:right w:val="none" w:sz="0" w:space="0" w:color="auto"/>
      </w:divBdr>
      <w:divsChild>
        <w:div w:id="732195602">
          <w:marLeft w:val="0"/>
          <w:marRight w:val="0"/>
          <w:marTop w:val="0"/>
          <w:marBottom w:val="0"/>
          <w:divBdr>
            <w:top w:val="single" w:sz="2" w:space="0" w:color="E3E3E3"/>
            <w:left w:val="single" w:sz="2" w:space="0" w:color="E3E3E3"/>
            <w:bottom w:val="single" w:sz="2" w:space="0" w:color="E3E3E3"/>
            <w:right w:val="single" w:sz="2" w:space="0" w:color="E3E3E3"/>
          </w:divBdr>
          <w:divsChild>
            <w:div w:id="1478493913">
              <w:marLeft w:val="0"/>
              <w:marRight w:val="0"/>
              <w:marTop w:val="0"/>
              <w:marBottom w:val="0"/>
              <w:divBdr>
                <w:top w:val="single" w:sz="2" w:space="0" w:color="E3E3E3"/>
                <w:left w:val="single" w:sz="2" w:space="0" w:color="E3E3E3"/>
                <w:bottom w:val="single" w:sz="2" w:space="0" w:color="E3E3E3"/>
                <w:right w:val="single" w:sz="2" w:space="0" w:color="E3E3E3"/>
              </w:divBdr>
              <w:divsChild>
                <w:div w:id="1980069458">
                  <w:marLeft w:val="0"/>
                  <w:marRight w:val="0"/>
                  <w:marTop w:val="0"/>
                  <w:marBottom w:val="0"/>
                  <w:divBdr>
                    <w:top w:val="single" w:sz="2" w:space="0" w:color="E3E3E3"/>
                    <w:left w:val="single" w:sz="2" w:space="0" w:color="E3E3E3"/>
                    <w:bottom w:val="single" w:sz="2" w:space="0" w:color="E3E3E3"/>
                    <w:right w:val="single" w:sz="2" w:space="0" w:color="E3E3E3"/>
                  </w:divBdr>
                  <w:divsChild>
                    <w:div w:id="1195264445">
                      <w:marLeft w:val="0"/>
                      <w:marRight w:val="0"/>
                      <w:marTop w:val="0"/>
                      <w:marBottom w:val="0"/>
                      <w:divBdr>
                        <w:top w:val="single" w:sz="2" w:space="0" w:color="E3E3E3"/>
                        <w:left w:val="single" w:sz="2" w:space="0" w:color="E3E3E3"/>
                        <w:bottom w:val="single" w:sz="2" w:space="0" w:color="E3E3E3"/>
                        <w:right w:val="single" w:sz="2" w:space="0" w:color="E3E3E3"/>
                      </w:divBdr>
                      <w:divsChild>
                        <w:div w:id="509177158">
                          <w:marLeft w:val="0"/>
                          <w:marRight w:val="0"/>
                          <w:marTop w:val="0"/>
                          <w:marBottom w:val="0"/>
                          <w:divBdr>
                            <w:top w:val="single" w:sz="2" w:space="0" w:color="E3E3E3"/>
                            <w:left w:val="single" w:sz="2" w:space="0" w:color="E3E3E3"/>
                            <w:bottom w:val="single" w:sz="2" w:space="0" w:color="E3E3E3"/>
                            <w:right w:val="single" w:sz="2" w:space="0" w:color="E3E3E3"/>
                          </w:divBdr>
                          <w:divsChild>
                            <w:div w:id="117066161">
                              <w:marLeft w:val="0"/>
                              <w:marRight w:val="0"/>
                              <w:marTop w:val="100"/>
                              <w:marBottom w:val="100"/>
                              <w:divBdr>
                                <w:top w:val="single" w:sz="2" w:space="0" w:color="E3E3E3"/>
                                <w:left w:val="single" w:sz="2" w:space="0" w:color="E3E3E3"/>
                                <w:bottom w:val="single" w:sz="2" w:space="0" w:color="E3E3E3"/>
                                <w:right w:val="single" w:sz="2" w:space="0" w:color="E3E3E3"/>
                              </w:divBdr>
                              <w:divsChild>
                                <w:div w:id="1542208339">
                                  <w:marLeft w:val="0"/>
                                  <w:marRight w:val="0"/>
                                  <w:marTop w:val="0"/>
                                  <w:marBottom w:val="0"/>
                                  <w:divBdr>
                                    <w:top w:val="single" w:sz="2" w:space="0" w:color="E3E3E3"/>
                                    <w:left w:val="single" w:sz="2" w:space="0" w:color="E3E3E3"/>
                                    <w:bottom w:val="single" w:sz="2" w:space="0" w:color="E3E3E3"/>
                                    <w:right w:val="single" w:sz="2" w:space="0" w:color="E3E3E3"/>
                                  </w:divBdr>
                                  <w:divsChild>
                                    <w:div w:id="446237115">
                                      <w:marLeft w:val="0"/>
                                      <w:marRight w:val="0"/>
                                      <w:marTop w:val="0"/>
                                      <w:marBottom w:val="0"/>
                                      <w:divBdr>
                                        <w:top w:val="single" w:sz="2" w:space="0" w:color="E3E3E3"/>
                                        <w:left w:val="single" w:sz="2" w:space="0" w:color="E3E3E3"/>
                                        <w:bottom w:val="single" w:sz="2" w:space="0" w:color="E3E3E3"/>
                                        <w:right w:val="single" w:sz="2" w:space="0" w:color="E3E3E3"/>
                                      </w:divBdr>
                                      <w:divsChild>
                                        <w:div w:id="1026636408">
                                          <w:marLeft w:val="0"/>
                                          <w:marRight w:val="0"/>
                                          <w:marTop w:val="0"/>
                                          <w:marBottom w:val="0"/>
                                          <w:divBdr>
                                            <w:top w:val="single" w:sz="2" w:space="0" w:color="E3E3E3"/>
                                            <w:left w:val="single" w:sz="2" w:space="0" w:color="E3E3E3"/>
                                            <w:bottom w:val="single" w:sz="2" w:space="0" w:color="E3E3E3"/>
                                            <w:right w:val="single" w:sz="2" w:space="0" w:color="E3E3E3"/>
                                          </w:divBdr>
                                          <w:divsChild>
                                            <w:div w:id="2086761328">
                                              <w:marLeft w:val="0"/>
                                              <w:marRight w:val="0"/>
                                              <w:marTop w:val="0"/>
                                              <w:marBottom w:val="0"/>
                                              <w:divBdr>
                                                <w:top w:val="single" w:sz="2" w:space="0" w:color="E3E3E3"/>
                                                <w:left w:val="single" w:sz="2" w:space="0" w:color="E3E3E3"/>
                                                <w:bottom w:val="single" w:sz="2" w:space="0" w:color="E3E3E3"/>
                                                <w:right w:val="single" w:sz="2" w:space="0" w:color="E3E3E3"/>
                                              </w:divBdr>
                                              <w:divsChild>
                                                <w:div w:id="2114737081">
                                                  <w:marLeft w:val="0"/>
                                                  <w:marRight w:val="0"/>
                                                  <w:marTop w:val="0"/>
                                                  <w:marBottom w:val="0"/>
                                                  <w:divBdr>
                                                    <w:top w:val="single" w:sz="2" w:space="0" w:color="E3E3E3"/>
                                                    <w:left w:val="single" w:sz="2" w:space="0" w:color="E3E3E3"/>
                                                    <w:bottom w:val="single" w:sz="2" w:space="0" w:color="E3E3E3"/>
                                                    <w:right w:val="single" w:sz="2" w:space="0" w:color="E3E3E3"/>
                                                  </w:divBdr>
                                                  <w:divsChild>
                                                    <w:div w:id="120392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15372899">
          <w:marLeft w:val="0"/>
          <w:marRight w:val="0"/>
          <w:marTop w:val="0"/>
          <w:marBottom w:val="0"/>
          <w:divBdr>
            <w:top w:val="none" w:sz="0" w:space="0" w:color="auto"/>
            <w:left w:val="none" w:sz="0" w:space="0" w:color="auto"/>
            <w:bottom w:val="none" w:sz="0" w:space="0" w:color="auto"/>
            <w:right w:val="none" w:sz="0" w:space="0" w:color="auto"/>
          </w:divBdr>
        </w:div>
      </w:divsChild>
    </w:div>
    <w:div w:id="1233199613">
      <w:bodyDiv w:val="1"/>
      <w:marLeft w:val="0"/>
      <w:marRight w:val="0"/>
      <w:marTop w:val="0"/>
      <w:marBottom w:val="0"/>
      <w:divBdr>
        <w:top w:val="none" w:sz="0" w:space="0" w:color="auto"/>
        <w:left w:val="none" w:sz="0" w:space="0" w:color="auto"/>
        <w:bottom w:val="none" w:sz="0" w:space="0" w:color="auto"/>
        <w:right w:val="none" w:sz="0" w:space="0" w:color="auto"/>
      </w:divBdr>
      <w:divsChild>
        <w:div w:id="693266456">
          <w:marLeft w:val="0"/>
          <w:marRight w:val="0"/>
          <w:marTop w:val="0"/>
          <w:marBottom w:val="0"/>
          <w:divBdr>
            <w:top w:val="single" w:sz="2" w:space="0" w:color="E3E3E3"/>
            <w:left w:val="single" w:sz="2" w:space="0" w:color="E3E3E3"/>
            <w:bottom w:val="single" w:sz="2" w:space="0" w:color="E3E3E3"/>
            <w:right w:val="single" w:sz="2" w:space="0" w:color="E3E3E3"/>
          </w:divBdr>
          <w:divsChild>
            <w:div w:id="1077170643">
              <w:marLeft w:val="0"/>
              <w:marRight w:val="0"/>
              <w:marTop w:val="0"/>
              <w:marBottom w:val="0"/>
              <w:divBdr>
                <w:top w:val="single" w:sz="2" w:space="0" w:color="E3E3E3"/>
                <w:left w:val="single" w:sz="2" w:space="0" w:color="E3E3E3"/>
                <w:bottom w:val="single" w:sz="2" w:space="0" w:color="E3E3E3"/>
                <w:right w:val="single" w:sz="2" w:space="0" w:color="E3E3E3"/>
              </w:divBdr>
              <w:divsChild>
                <w:div w:id="99761264">
                  <w:marLeft w:val="0"/>
                  <w:marRight w:val="0"/>
                  <w:marTop w:val="0"/>
                  <w:marBottom w:val="0"/>
                  <w:divBdr>
                    <w:top w:val="single" w:sz="2" w:space="0" w:color="E3E3E3"/>
                    <w:left w:val="single" w:sz="2" w:space="0" w:color="E3E3E3"/>
                    <w:bottom w:val="single" w:sz="2" w:space="0" w:color="E3E3E3"/>
                    <w:right w:val="single" w:sz="2" w:space="0" w:color="E3E3E3"/>
                  </w:divBdr>
                  <w:divsChild>
                    <w:div w:id="403262292">
                      <w:marLeft w:val="0"/>
                      <w:marRight w:val="0"/>
                      <w:marTop w:val="0"/>
                      <w:marBottom w:val="0"/>
                      <w:divBdr>
                        <w:top w:val="single" w:sz="2" w:space="0" w:color="E3E3E3"/>
                        <w:left w:val="single" w:sz="2" w:space="0" w:color="E3E3E3"/>
                        <w:bottom w:val="single" w:sz="2" w:space="0" w:color="E3E3E3"/>
                        <w:right w:val="single" w:sz="2" w:space="0" w:color="E3E3E3"/>
                      </w:divBdr>
                      <w:divsChild>
                        <w:div w:id="1469470787">
                          <w:marLeft w:val="0"/>
                          <w:marRight w:val="0"/>
                          <w:marTop w:val="0"/>
                          <w:marBottom w:val="0"/>
                          <w:divBdr>
                            <w:top w:val="single" w:sz="2" w:space="0" w:color="E3E3E3"/>
                            <w:left w:val="single" w:sz="2" w:space="0" w:color="E3E3E3"/>
                            <w:bottom w:val="single" w:sz="2" w:space="0" w:color="E3E3E3"/>
                            <w:right w:val="single" w:sz="2" w:space="0" w:color="E3E3E3"/>
                          </w:divBdr>
                          <w:divsChild>
                            <w:div w:id="1052773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277627">
                                  <w:marLeft w:val="0"/>
                                  <w:marRight w:val="0"/>
                                  <w:marTop w:val="0"/>
                                  <w:marBottom w:val="0"/>
                                  <w:divBdr>
                                    <w:top w:val="single" w:sz="2" w:space="0" w:color="E3E3E3"/>
                                    <w:left w:val="single" w:sz="2" w:space="0" w:color="E3E3E3"/>
                                    <w:bottom w:val="single" w:sz="2" w:space="0" w:color="E3E3E3"/>
                                    <w:right w:val="single" w:sz="2" w:space="0" w:color="E3E3E3"/>
                                  </w:divBdr>
                                  <w:divsChild>
                                    <w:div w:id="504251485">
                                      <w:marLeft w:val="0"/>
                                      <w:marRight w:val="0"/>
                                      <w:marTop w:val="0"/>
                                      <w:marBottom w:val="0"/>
                                      <w:divBdr>
                                        <w:top w:val="single" w:sz="2" w:space="0" w:color="E3E3E3"/>
                                        <w:left w:val="single" w:sz="2" w:space="0" w:color="E3E3E3"/>
                                        <w:bottom w:val="single" w:sz="2" w:space="0" w:color="E3E3E3"/>
                                        <w:right w:val="single" w:sz="2" w:space="0" w:color="E3E3E3"/>
                                      </w:divBdr>
                                      <w:divsChild>
                                        <w:div w:id="1250889433">
                                          <w:marLeft w:val="0"/>
                                          <w:marRight w:val="0"/>
                                          <w:marTop w:val="0"/>
                                          <w:marBottom w:val="0"/>
                                          <w:divBdr>
                                            <w:top w:val="single" w:sz="2" w:space="0" w:color="E3E3E3"/>
                                            <w:left w:val="single" w:sz="2" w:space="0" w:color="E3E3E3"/>
                                            <w:bottom w:val="single" w:sz="2" w:space="0" w:color="E3E3E3"/>
                                            <w:right w:val="single" w:sz="2" w:space="0" w:color="E3E3E3"/>
                                          </w:divBdr>
                                          <w:divsChild>
                                            <w:div w:id="439380441">
                                              <w:marLeft w:val="0"/>
                                              <w:marRight w:val="0"/>
                                              <w:marTop w:val="0"/>
                                              <w:marBottom w:val="0"/>
                                              <w:divBdr>
                                                <w:top w:val="single" w:sz="2" w:space="0" w:color="E3E3E3"/>
                                                <w:left w:val="single" w:sz="2" w:space="0" w:color="E3E3E3"/>
                                                <w:bottom w:val="single" w:sz="2" w:space="0" w:color="E3E3E3"/>
                                                <w:right w:val="single" w:sz="2" w:space="0" w:color="E3E3E3"/>
                                              </w:divBdr>
                                              <w:divsChild>
                                                <w:div w:id="1383670957">
                                                  <w:marLeft w:val="0"/>
                                                  <w:marRight w:val="0"/>
                                                  <w:marTop w:val="0"/>
                                                  <w:marBottom w:val="0"/>
                                                  <w:divBdr>
                                                    <w:top w:val="single" w:sz="2" w:space="0" w:color="E3E3E3"/>
                                                    <w:left w:val="single" w:sz="2" w:space="0" w:color="E3E3E3"/>
                                                    <w:bottom w:val="single" w:sz="2" w:space="0" w:color="E3E3E3"/>
                                                    <w:right w:val="single" w:sz="2" w:space="0" w:color="E3E3E3"/>
                                                  </w:divBdr>
                                                  <w:divsChild>
                                                    <w:div w:id="4703642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4225796">
          <w:marLeft w:val="0"/>
          <w:marRight w:val="0"/>
          <w:marTop w:val="0"/>
          <w:marBottom w:val="0"/>
          <w:divBdr>
            <w:top w:val="none" w:sz="0" w:space="0" w:color="auto"/>
            <w:left w:val="none" w:sz="0" w:space="0" w:color="auto"/>
            <w:bottom w:val="none" w:sz="0" w:space="0" w:color="auto"/>
            <w:right w:val="none" w:sz="0" w:space="0" w:color="auto"/>
          </w:divBdr>
        </w:div>
      </w:divsChild>
    </w:div>
    <w:div w:id="1573002934">
      <w:bodyDiv w:val="1"/>
      <w:marLeft w:val="0"/>
      <w:marRight w:val="0"/>
      <w:marTop w:val="0"/>
      <w:marBottom w:val="0"/>
      <w:divBdr>
        <w:top w:val="none" w:sz="0" w:space="0" w:color="auto"/>
        <w:left w:val="none" w:sz="0" w:space="0" w:color="auto"/>
        <w:bottom w:val="none" w:sz="0" w:space="0" w:color="auto"/>
        <w:right w:val="none" w:sz="0" w:space="0" w:color="auto"/>
      </w:divBdr>
    </w:div>
    <w:div w:id="1596285470">
      <w:bodyDiv w:val="1"/>
      <w:marLeft w:val="0"/>
      <w:marRight w:val="0"/>
      <w:marTop w:val="0"/>
      <w:marBottom w:val="0"/>
      <w:divBdr>
        <w:top w:val="none" w:sz="0" w:space="0" w:color="auto"/>
        <w:left w:val="none" w:sz="0" w:space="0" w:color="auto"/>
        <w:bottom w:val="none" w:sz="0" w:space="0" w:color="auto"/>
        <w:right w:val="none" w:sz="0" w:space="0" w:color="auto"/>
      </w:divBdr>
    </w:div>
    <w:div w:id="1831749384">
      <w:bodyDiv w:val="1"/>
      <w:marLeft w:val="0"/>
      <w:marRight w:val="0"/>
      <w:marTop w:val="0"/>
      <w:marBottom w:val="0"/>
      <w:divBdr>
        <w:top w:val="none" w:sz="0" w:space="0" w:color="auto"/>
        <w:left w:val="none" w:sz="0" w:space="0" w:color="auto"/>
        <w:bottom w:val="none" w:sz="0" w:space="0" w:color="auto"/>
        <w:right w:val="none" w:sz="0" w:space="0" w:color="auto"/>
      </w:divBdr>
      <w:divsChild>
        <w:div w:id="939416267">
          <w:marLeft w:val="0"/>
          <w:marRight w:val="0"/>
          <w:marTop w:val="0"/>
          <w:marBottom w:val="0"/>
          <w:divBdr>
            <w:top w:val="single" w:sz="2" w:space="0" w:color="E3E3E3"/>
            <w:left w:val="single" w:sz="2" w:space="0" w:color="E3E3E3"/>
            <w:bottom w:val="single" w:sz="2" w:space="0" w:color="E3E3E3"/>
            <w:right w:val="single" w:sz="2" w:space="0" w:color="E3E3E3"/>
          </w:divBdr>
          <w:divsChild>
            <w:div w:id="1087729450">
              <w:marLeft w:val="0"/>
              <w:marRight w:val="0"/>
              <w:marTop w:val="0"/>
              <w:marBottom w:val="0"/>
              <w:divBdr>
                <w:top w:val="single" w:sz="2" w:space="0" w:color="E3E3E3"/>
                <w:left w:val="single" w:sz="2" w:space="0" w:color="E3E3E3"/>
                <w:bottom w:val="single" w:sz="2" w:space="0" w:color="E3E3E3"/>
                <w:right w:val="single" w:sz="2" w:space="0" w:color="E3E3E3"/>
              </w:divBdr>
              <w:divsChild>
                <w:div w:id="1668287804">
                  <w:marLeft w:val="0"/>
                  <w:marRight w:val="0"/>
                  <w:marTop w:val="0"/>
                  <w:marBottom w:val="0"/>
                  <w:divBdr>
                    <w:top w:val="single" w:sz="2" w:space="0" w:color="E3E3E3"/>
                    <w:left w:val="single" w:sz="2" w:space="0" w:color="E3E3E3"/>
                    <w:bottom w:val="single" w:sz="2" w:space="0" w:color="E3E3E3"/>
                    <w:right w:val="single" w:sz="2" w:space="0" w:color="E3E3E3"/>
                  </w:divBdr>
                  <w:divsChild>
                    <w:div w:id="503201809">
                      <w:marLeft w:val="0"/>
                      <w:marRight w:val="0"/>
                      <w:marTop w:val="0"/>
                      <w:marBottom w:val="0"/>
                      <w:divBdr>
                        <w:top w:val="single" w:sz="2" w:space="0" w:color="E3E3E3"/>
                        <w:left w:val="single" w:sz="2" w:space="0" w:color="E3E3E3"/>
                        <w:bottom w:val="single" w:sz="2" w:space="0" w:color="E3E3E3"/>
                        <w:right w:val="single" w:sz="2" w:space="0" w:color="E3E3E3"/>
                      </w:divBdr>
                      <w:divsChild>
                        <w:div w:id="1626035700">
                          <w:marLeft w:val="0"/>
                          <w:marRight w:val="0"/>
                          <w:marTop w:val="0"/>
                          <w:marBottom w:val="0"/>
                          <w:divBdr>
                            <w:top w:val="single" w:sz="2" w:space="0" w:color="E3E3E3"/>
                            <w:left w:val="single" w:sz="2" w:space="0" w:color="E3E3E3"/>
                            <w:bottom w:val="single" w:sz="2" w:space="0" w:color="E3E3E3"/>
                            <w:right w:val="single" w:sz="2" w:space="0" w:color="E3E3E3"/>
                          </w:divBdr>
                          <w:divsChild>
                            <w:div w:id="1911884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223833503">
                                  <w:marLeft w:val="0"/>
                                  <w:marRight w:val="0"/>
                                  <w:marTop w:val="0"/>
                                  <w:marBottom w:val="0"/>
                                  <w:divBdr>
                                    <w:top w:val="single" w:sz="2" w:space="0" w:color="E3E3E3"/>
                                    <w:left w:val="single" w:sz="2" w:space="0" w:color="E3E3E3"/>
                                    <w:bottom w:val="single" w:sz="2" w:space="0" w:color="E3E3E3"/>
                                    <w:right w:val="single" w:sz="2" w:space="0" w:color="E3E3E3"/>
                                  </w:divBdr>
                                  <w:divsChild>
                                    <w:div w:id="724643351">
                                      <w:marLeft w:val="0"/>
                                      <w:marRight w:val="0"/>
                                      <w:marTop w:val="0"/>
                                      <w:marBottom w:val="0"/>
                                      <w:divBdr>
                                        <w:top w:val="single" w:sz="2" w:space="0" w:color="E3E3E3"/>
                                        <w:left w:val="single" w:sz="2" w:space="0" w:color="E3E3E3"/>
                                        <w:bottom w:val="single" w:sz="2" w:space="0" w:color="E3E3E3"/>
                                        <w:right w:val="single" w:sz="2" w:space="0" w:color="E3E3E3"/>
                                      </w:divBdr>
                                      <w:divsChild>
                                        <w:div w:id="209806170">
                                          <w:marLeft w:val="0"/>
                                          <w:marRight w:val="0"/>
                                          <w:marTop w:val="0"/>
                                          <w:marBottom w:val="0"/>
                                          <w:divBdr>
                                            <w:top w:val="single" w:sz="2" w:space="0" w:color="E3E3E3"/>
                                            <w:left w:val="single" w:sz="2" w:space="0" w:color="E3E3E3"/>
                                            <w:bottom w:val="single" w:sz="2" w:space="0" w:color="E3E3E3"/>
                                            <w:right w:val="single" w:sz="2" w:space="0" w:color="E3E3E3"/>
                                          </w:divBdr>
                                          <w:divsChild>
                                            <w:div w:id="874463157">
                                              <w:marLeft w:val="0"/>
                                              <w:marRight w:val="0"/>
                                              <w:marTop w:val="0"/>
                                              <w:marBottom w:val="0"/>
                                              <w:divBdr>
                                                <w:top w:val="single" w:sz="2" w:space="0" w:color="E3E3E3"/>
                                                <w:left w:val="single" w:sz="2" w:space="0" w:color="E3E3E3"/>
                                                <w:bottom w:val="single" w:sz="2" w:space="0" w:color="E3E3E3"/>
                                                <w:right w:val="single" w:sz="2" w:space="0" w:color="E3E3E3"/>
                                              </w:divBdr>
                                              <w:divsChild>
                                                <w:div w:id="738668986">
                                                  <w:marLeft w:val="0"/>
                                                  <w:marRight w:val="0"/>
                                                  <w:marTop w:val="0"/>
                                                  <w:marBottom w:val="0"/>
                                                  <w:divBdr>
                                                    <w:top w:val="single" w:sz="2" w:space="0" w:color="E3E3E3"/>
                                                    <w:left w:val="single" w:sz="2" w:space="0" w:color="E3E3E3"/>
                                                    <w:bottom w:val="single" w:sz="2" w:space="0" w:color="E3E3E3"/>
                                                    <w:right w:val="single" w:sz="2" w:space="0" w:color="E3E3E3"/>
                                                  </w:divBdr>
                                                  <w:divsChild>
                                                    <w:div w:id="899175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3853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1509</Words>
  <Characters>8303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digital</cp:lastModifiedBy>
  <cp:revision>7</cp:revision>
  <dcterms:created xsi:type="dcterms:W3CDTF">2024-03-19T06:45:00Z</dcterms:created>
  <dcterms:modified xsi:type="dcterms:W3CDTF">2024-03-26T06:34:00Z</dcterms:modified>
</cp:coreProperties>
</file>