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3D4C" w:rsidRPr="00692138" w:rsidRDefault="00563D4C" w:rsidP="00563D4C">
      <w:pPr>
        <w:pStyle w:val="NormalWeb"/>
        <w:jc w:val="center"/>
        <w:rPr>
          <w:rFonts w:ascii="Arial" w:hAnsi="Arial" w:cs="Arial"/>
          <w:b/>
          <w:lang w:val="en-US"/>
        </w:rPr>
      </w:pPr>
      <w:bookmarkStart w:id="0" w:name="_Hlk185239065"/>
      <w:bookmarkStart w:id="1" w:name="_Hlk174512066"/>
      <w:r w:rsidRPr="00692138">
        <w:rPr>
          <w:rFonts w:ascii="Arial" w:hAnsi="Arial" w:cs="Arial"/>
          <w:b/>
          <w:bCs/>
          <w:i/>
          <w:iCs/>
          <w:sz w:val="72"/>
          <w:szCs w:val="72"/>
          <w:lang w:val="en-US"/>
        </w:rPr>
        <w:t>Watch Box</w:t>
      </w:r>
    </w:p>
    <w:p w:rsidR="00563D4C" w:rsidRPr="00582743" w:rsidRDefault="00563D4C" w:rsidP="00563D4C">
      <w:pPr>
        <w:pStyle w:val="NormalWeb"/>
        <w:jc w:val="center"/>
        <w:rPr>
          <w:rFonts w:ascii="Arial" w:hAnsi="Arial" w:cs="Arial"/>
          <w:b/>
          <w:i/>
          <w:sz w:val="28"/>
          <w:lang w:val="en-US"/>
        </w:rPr>
      </w:pPr>
      <w:r w:rsidRPr="00582743">
        <w:rPr>
          <w:rFonts w:ascii="Arial" w:hAnsi="Arial" w:cs="Arial"/>
          <w:b/>
          <w:i/>
          <w:sz w:val="28"/>
          <w:lang w:val="en-US"/>
        </w:rPr>
        <w:t xml:space="preserve">Introducing </w:t>
      </w:r>
      <w:r>
        <w:rPr>
          <w:rFonts w:ascii="Arial" w:hAnsi="Arial" w:cs="Arial"/>
          <w:b/>
          <w:i/>
          <w:sz w:val="28"/>
          <w:lang w:val="en-US"/>
        </w:rPr>
        <w:t xml:space="preserve">the </w:t>
      </w:r>
      <w:proofErr w:type="spellStart"/>
      <w:r w:rsidRPr="00582743">
        <w:rPr>
          <w:rFonts w:ascii="Arial" w:hAnsi="Arial" w:cs="Arial"/>
          <w:b/>
          <w:i/>
          <w:sz w:val="28"/>
          <w:lang w:val="en-US"/>
        </w:rPr>
        <w:t>L’Epée</w:t>
      </w:r>
      <w:proofErr w:type="spellEnd"/>
      <w:r w:rsidRPr="00582743">
        <w:rPr>
          <w:rFonts w:ascii="Arial" w:hAnsi="Arial" w:cs="Arial"/>
          <w:b/>
          <w:i/>
          <w:sz w:val="28"/>
          <w:lang w:val="en-US"/>
        </w:rPr>
        <w:t xml:space="preserve"> 1839 Watch Box: Elevate your wristwatch</w:t>
      </w:r>
    </w:p>
    <w:p w:rsidR="00563D4C" w:rsidRPr="00692138" w:rsidRDefault="00563D4C" w:rsidP="003522B8">
      <w:pPr>
        <w:pStyle w:val="NormalWeb"/>
        <w:rPr>
          <w:rFonts w:ascii="Arial" w:hAnsi="Arial" w:cs="Arial"/>
          <w:lang w:val="en-US"/>
        </w:rPr>
      </w:pPr>
      <w:bookmarkStart w:id="2" w:name="_Hlk185237790"/>
      <w:proofErr w:type="spellStart"/>
      <w:r w:rsidRPr="00692138">
        <w:rPr>
          <w:rFonts w:ascii="Arial" w:hAnsi="Arial" w:cs="Arial"/>
          <w:lang w:val="en-US"/>
        </w:rPr>
        <w:t>L’Epée</w:t>
      </w:r>
      <w:proofErr w:type="spellEnd"/>
      <w:r w:rsidRPr="00692138">
        <w:rPr>
          <w:rFonts w:ascii="Arial" w:hAnsi="Arial" w:cs="Arial"/>
          <w:lang w:val="en-US"/>
        </w:rPr>
        <w:t xml:space="preserve"> 1839 proudly introduces a fully mechanically engineered Watch Box, to elevate your favorite wristwatch to a whole new level of sophistication. </w:t>
      </w:r>
      <w:r w:rsidR="003522B8" w:rsidRPr="003522B8">
        <w:rPr>
          <w:rFonts w:ascii="Arial" w:hAnsi="Arial" w:cs="Arial"/>
          <w:lang w:val="en-US"/>
        </w:rPr>
        <w:t>Think of it as a VIP lounge for your timepiece, elegantly encased in a clear housing that not only displays your treasured timepiece but also showcases the ingenuity of its own mechanical heart. This exquisite showcase allows viewers to admire its in-house craftsmanship and hand-made finishing.</w:t>
      </w:r>
      <w:r w:rsidR="003522B8">
        <w:rPr>
          <w:rFonts w:ascii="Arial" w:hAnsi="Arial" w:cs="Arial"/>
          <w:lang w:val="en-US"/>
        </w:rPr>
        <w:t xml:space="preserve"> </w:t>
      </w:r>
      <w:r w:rsidRPr="00692138">
        <w:rPr>
          <w:rFonts w:ascii="Arial" w:hAnsi="Arial" w:cs="Arial"/>
          <w:lang w:val="en-US"/>
        </w:rPr>
        <w:t xml:space="preserve">Without telling the time, </w:t>
      </w:r>
      <w:proofErr w:type="spellStart"/>
      <w:r w:rsidRPr="00692138">
        <w:rPr>
          <w:rFonts w:ascii="Arial" w:hAnsi="Arial" w:cs="Arial"/>
          <w:lang w:val="en-US"/>
        </w:rPr>
        <w:t>L’Epée</w:t>
      </w:r>
      <w:proofErr w:type="spellEnd"/>
      <w:r w:rsidRPr="00692138">
        <w:rPr>
          <w:rFonts w:ascii="Arial" w:hAnsi="Arial" w:cs="Arial"/>
          <w:lang w:val="en-US"/>
        </w:rPr>
        <w:t xml:space="preserve"> 1839 </w:t>
      </w:r>
      <w:r>
        <w:rPr>
          <w:rFonts w:ascii="Arial" w:hAnsi="Arial" w:cs="Arial"/>
          <w:lang w:val="en-US"/>
        </w:rPr>
        <w:t>creates an experience for the watch owner, forming a deeper connection between him and his timepiece.</w:t>
      </w:r>
    </w:p>
    <w:bookmarkEnd w:id="2"/>
    <w:p w:rsidR="00563D4C" w:rsidRPr="00692138" w:rsidRDefault="005A6CA2" w:rsidP="00563D4C">
      <w:pPr>
        <w:pStyle w:val="NormalWeb"/>
        <w:jc w:val="both"/>
        <w:rPr>
          <w:rFonts w:ascii="Arial" w:hAnsi="Arial" w:cs="Arial"/>
          <w:lang w:val="en-US"/>
        </w:rPr>
      </w:pPr>
      <w:r>
        <w:rPr>
          <w:rFonts w:ascii="Arial" w:hAnsi="Arial" w:cs="Arial"/>
          <w:lang w:val="en-US"/>
        </w:rPr>
        <w:t>After all, a</w:t>
      </w:r>
      <w:r w:rsidR="00563D4C" w:rsidRPr="00692138">
        <w:rPr>
          <w:rFonts w:ascii="Arial" w:hAnsi="Arial" w:cs="Arial"/>
          <w:lang w:val="en-US"/>
        </w:rPr>
        <w:t xml:space="preserve"> timepiece is more than a tool to tell </w:t>
      </w:r>
      <w:r w:rsidR="00563D4C">
        <w:rPr>
          <w:rFonts w:ascii="Arial" w:hAnsi="Arial" w:cs="Arial"/>
          <w:lang w:val="en-US"/>
        </w:rPr>
        <w:t xml:space="preserve">the </w:t>
      </w:r>
      <w:r w:rsidR="00563D4C" w:rsidRPr="00692138">
        <w:rPr>
          <w:rFonts w:ascii="Arial" w:hAnsi="Arial" w:cs="Arial"/>
          <w:lang w:val="en-US"/>
        </w:rPr>
        <w:t xml:space="preserve">time; it is an emotional piece of art that resonates with </w:t>
      </w:r>
      <w:r w:rsidR="00563D4C">
        <w:rPr>
          <w:rFonts w:ascii="Arial" w:hAnsi="Arial" w:cs="Arial"/>
          <w:lang w:val="en-US"/>
        </w:rPr>
        <w:t>the owner’s</w:t>
      </w:r>
      <w:r w:rsidR="00563D4C" w:rsidRPr="00692138">
        <w:rPr>
          <w:rFonts w:ascii="Arial" w:hAnsi="Arial" w:cs="Arial"/>
          <w:lang w:val="en-US"/>
        </w:rPr>
        <w:t xml:space="preserve"> </w:t>
      </w:r>
      <w:r>
        <w:rPr>
          <w:rFonts w:ascii="Arial" w:hAnsi="Arial" w:cs="Arial"/>
          <w:lang w:val="en-US"/>
        </w:rPr>
        <w:t xml:space="preserve">unique </w:t>
      </w:r>
      <w:r w:rsidR="00563D4C" w:rsidRPr="00692138">
        <w:rPr>
          <w:rFonts w:ascii="Arial" w:hAnsi="Arial" w:cs="Arial"/>
          <w:lang w:val="en-US"/>
        </w:rPr>
        <w:t xml:space="preserve">style and identity. It </w:t>
      </w:r>
      <w:r>
        <w:rPr>
          <w:rFonts w:ascii="Arial" w:hAnsi="Arial" w:cs="Arial"/>
          <w:lang w:val="en-US"/>
        </w:rPr>
        <w:t xml:space="preserve">is a statement piece that </w:t>
      </w:r>
      <w:r w:rsidR="00563D4C" w:rsidRPr="00692138">
        <w:rPr>
          <w:rFonts w:ascii="Arial" w:hAnsi="Arial" w:cs="Arial"/>
          <w:lang w:val="en-US"/>
        </w:rPr>
        <w:t xml:space="preserve">represents who </w:t>
      </w:r>
      <w:r w:rsidR="00563D4C">
        <w:rPr>
          <w:rFonts w:ascii="Arial" w:hAnsi="Arial" w:cs="Arial"/>
          <w:lang w:val="en-US"/>
        </w:rPr>
        <w:t>he is</w:t>
      </w:r>
      <w:r w:rsidR="00563D4C" w:rsidRPr="00692138">
        <w:rPr>
          <w:rFonts w:ascii="Arial" w:hAnsi="Arial" w:cs="Arial"/>
          <w:lang w:val="en-US"/>
        </w:rPr>
        <w:t xml:space="preserve"> as an individual. </w:t>
      </w:r>
      <w:proofErr w:type="spellStart"/>
      <w:r w:rsidR="00563D4C" w:rsidRPr="00692138">
        <w:rPr>
          <w:rFonts w:ascii="Arial" w:hAnsi="Arial" w:cs="Arial"/>
          <w:lang w:val="en-US"/>
        </w:rPr>
        <w:t>L’Epée</w:t>
      </w:r>
      <w:proofErr w:type="spellEnd"/>
      <w:r w:rsidR="00563D4C" w:rsidRPr="00692138">
        <w:rPr>
          <w:rFonts w:ascii="Arial" w:hAnsi="Arial" w:cs="Arial"/>
          <w:lang w:val="en-US"/>
        </w:rPr>
        <w:t xml:space="preserve"> 1839 Mechanical Watch Box, is a mechanical piece designed and engineered to present your timepiece in a way it truly deserves.</w:t>
      </w:r>
    </w:p>
    <w:p w:rsidR="00563D4C" w:rsidRPr="00692138" w:rsidRDefault="00563D4C" w:rsidP="00563D4C">
      <w:pPr>
        <w:pStyle w:val="NormalWeb"/>
        <w:jc w:val="both"/>
        <w:rPr>
          <w:rFonts w:ascii="Arial" w:hAnsi="Arial" w:cs="Arial"/>
          <w:lang w:val="en-US"/>
        </w:rPr>
      </w:pPr>
      <w:r w:rsidRPr="00692138">
        <w:rPr>
          <w:rFonts w:ascii="Arial" w:hAnsi="Arial" w:cs="Arial"/>
          <w:lang w:val="en-US"/>
        </w:rPr>
        <w:t>With the press of a button, the Watch</w:t>
      </w:r>
      <w:r>
        <w:rPr>
          <w:rFonts w:ascii="Arial" w:hAnsi="Arial" w:cs="Arial"/>
          <w:lang w:val="en-US"/>
        </w:rPr>
        <w:t xml:space="preserve"> B</w:t>
      </w:r>
      <w:r w:rsidRPr="00692138">
        <w:rPr>
          <w:rFonts w:ascii="Arial" w:hAnsi="Arial" w:cs="Arial"/>
          <w:lang w:val="en-US"/>
        </w:rPr>
        <w:t xml:space="preserve">ox springs to life: its mechanical lift system gracefully opens the case and simultaneously raises the wristwatch, allowing it to stand out like the masterpiece it is. Closing the cover automatically rewinds the internal mechanism, readying it for its next reveal. </w:t>
      </w:r>
    </w:p>
    <w:p w:rsidR="00563D4C" w:rsidRPr="00692138" w:rsidRDefault="00563D4C" w:rsidP="00563D4C">
      <w:pPr>
        <w:pStyle w:val="NormalWeb"/>
        <w:jc w:val="both"/>
        <w:rPr>
          <w:rFonts w:ascii="Arial" w:hAnsi="Arial" w:cs="Arial"/>
          <w:lang w:val="en-US"/>
        </w:rPr>
      </w:pPr>
      <w:r w:rsidRPr="00692138">
        <w:rPr>
          <w:rFonts w:ascii="Arial" w:hAnsi="Arial" w:cs="Arial"/>
          <w:lang w:val="en-US"/>
        </w:rPr>
        <w:t xml:space="preserve">Like every </w:t>
      </w:r>
      <w:proofErr w:type="spellStart"/>
      <w:r w:rsidRPr="00692138">
        <w:rPr>
          <w:rFonts w:ascii="Arial" w:hAnsi="Arial" w:cs="Arial"/>
          <w:lang w:val="en-US"/>
        </w:rPr>
        <w:t>L’Epée</w:t>
      </w:r>
      <w:proofErr w:type="spellEnd"/>
      <w:r w:rsidRPr="00692138">
        <w:rPr>
          <w:rFonts w:ascii="Arial" w:hAnsi="Arial" w:cs="Arial"/>
          <w:lang w:val="en-US"/>
        </w:rPr>
        <w:t xml:space="preserve"> 1839 creation, its mechanical heart is meticulously crafted entirely in-house, from development to assembly, ensuring the Watch Box remains a perpetual</w:t>
      </w:r>
      <w:r>
        <w:rPr>
          <w:rFonts w:ascii="Arial" w:hAnsi="Arial" w:cs="Arial"/>
          <w:lang w:val="en-US"/>
        </w:rPr>
        <w:t xml:space="preserve"> accessory</w:t>
      </w:r>
      <w:r w:rsidRPr="00692138">
        <w:rPr>
          <w:rFonts w:ascii="Arial" w:hAnsi="Arial" w:cs="Arial"/>
          <w:lang w:val="en-US"/>
        </w:rPr>
        <w:t>. The Watch Box is specifically engineered to operate without the need for manual winding.</w:t>
      </w:r>
    </w:p>
    <w:p w:rsidR="00563D4C" w:rsidRPr="00692138" w:rsidRDefault="00563D4C" w:rsidP="00563D4C">
      <w:pPr>
        <w:pStyle w:val="NormalWeb"/>
        <w:jc w:val="both"/>
        <w:rPr>
          <w:rFonts w:ascii="Arial" w:hAnsi="Arial" w:cs="Arial"/>
          <w:lang w:val="en-US"/>
        </w:rPr>
      </w:pPr>
      <w:r w:rsidRPr="00692138">
        <w:rPr>
          <w:rFonts w:ascii="Arial" w:hAnsi="Arial" w:cs="Arial"/>
          <w:lang w:val="en-US"/>
        </w:rPr>
        <w:t>Housed within its transparent casing, the Watch Box stands as a</w:t>
      </w:r>
      <w:r>
        <w:rPr>
          <w:rFonts w:ascii="Arial" w:hAnsi="Arial" w:cs="Arial"/>
          <w:lang w:val="en-US"/>
        </w:rPr>
        <w:t xml:space="preserve"> creation</w:t>
      </w:r>
      <w:r w:rsidRPr="00692138">
        <w:rPr>
          <w:rFonts w:ascii="Arial" w:hAnsi="Arial" w:cs="Arial"/>
          <w:lang w:val="en-US"/>
        </w:rPr>
        <w:t xml:space="preserve">, celebrating the Manufacture’s unique savoir-faire and vast in-house craftsmanship. The manufacturer specializes in producing large, complex components that are notoriously difficult to hand-finish—a rare expertise </w:t>
      </w:r>
      <w:proofErr w:type="spellStart"/>
      <w:r w:rsidRPr="00692138">
        <w:rPr>
          <w:rFonts w:ascii="Arial" w:hAnsi="Arial" w:cs="Arial"/>
          <w:lang w:val="en-US"/>
        </w:rPr>
        <w:t>L’Epée</w:t>
      </w:r>
      <w:proofErr w:type="spellEnd"/>
      <w:r w:rsidRPr="00692138">
        <w:rPr>
          <w:rFonts w:ascii="Arial" w:hAnsi="Arial" w:cs="Arial"/>
          <w:lang w:val="en-US"/>
        </w:rPr>
        <w:t xml:space="preserve"> 1839 aims to develop and preserve. </w:t>
      </w:r>
    </w:p>
    <w:p w:rsidR="00563D4C" w:rsidRPr="00692138" w:rsidRDefault="00563D4C" w:rsidP="00563D4C">
      <w:pPr>
        <w:pStyle w:val="NormalWeb"/>
        <w:jc w:val="both"/>
        <w:rPr>
          <w:rFonts w:ascii="Arial" w:hAnsi="Arial" w:cs="Arial"/>
          <w:lang w:val="en-US"/>
        </w:rPr>
      </w:pPr>
      <w:r w:rsidRPr="00692138">
        <w:rPr>
          <w:rFonts w:ascii="Arial" w:hAnsi="Arial" w:cs="Arial"/>
          <w:lang w:val="en-US"/>
        </w:rPr>
        <w:t>Inspired by the intricate movements of high-end mechanical timepieces, the Watch Box incorporates visible gears and levers that echo the inner workings of a timepiece. This blend of mechanical ingenuity and aesthetic finesse turns the Watch Box into a sculpture that stands as a work of art on its own.</w:t>
      </w:r>
    </w:p>
    <w:p w:rsidR="00563D4C" w:rsidRPr="00692138" w:rsidRDefault="00563D4C" w:rsidP="00563D4C">
      <w:pPr>
        <w:pStyle w:val="NormalWeb"/>
        <w:spacing w:before="100" w:beforeAutospacing="1" w:after="100" w:afterAutospacing="1" w:line="240" w:lineRule="auto"/>
        <w:jc w:val="both"/>
        <w:rPr>
          <w:rFonts w:ascii="Arial" w:hAnsi="Arial" w:cs="Arial"/>
          <w:b/>
          <w:lang w:val="en-US"/>
        </w:rPr>
      </w:pPr>
      <w:r w:rsidRPr="00692138">
        <w:rPr>
          <w:rFonts w:ascii="Arial" w:hAnsi="Arial" w:cs="Arial"/>
          <w:b/>
          <w:lang w:val="en-US"/>
        </w:rPr>
        <w:t xml:space="preserve">About </w:t>
      </w:r>
      <w:proofErr w:type="spellStart"/>
      <w:r w:rsidRPr="00692138">
        <w:rPr>
          <w:rFonts w:ascii="Arial" w:hAnsi="Arial" w:cs="Arial"/>
          <w:b/>
          <w:lang w:val="en-US"/>
        </w:rPr>
        <w:t>L'Epée</w:t>
      </w:r>
      <w:proofErr w:type="spellEnd"/>
      <w:r w:rsidRPr="00692138">
        <w:rPr>
          <w:rFonts w:ascii="Arial" w:hAnsi="Arial" w:cs="Arial"/>
          <w:b/>
          <w:lang w:val="en-US"/>
        </w:rPr>
        <w:t xml:space="preserve"> 1839</w:t>
      </w:r>
    </w:p>
    <w:p w:rsidR="00563D4C" w:rsidRPr="00692138" w:rsidRDefault="00563D4C" w:rsidP="00563D4C">
      <w:pPr>
        <w:pStyle w:val="NormalWeb"/>
        <w:spacing w:before="100" w:beforeAutospacing="1" w:after="100" w:afterAutospacing="1" w:line="240" w:lineRule="auto"/>
        <w:jc w:val="both"/>
        <w:rPr>
          <w:rFonts w:ascii="Arial" w:hAnsi="Arial" w:cs="Arial"/>
          <w:lang w:val="en-US"/>
        </w:rPr>
      </w:pPr>
      <w:r w:rsidRPr="00692138">
        <w:rPr>
          <w:rFonts w:ascii="Arial" w:hAnsi="Arial" w:cs="Arial"/>
          <w:lang w:val="en-US"/>
        </w:rPr>
        <w:t xml:space="preserve">Based in </w:t>
      </w:r>
      <w:proofErr w:type="spellStart"/>
      <w:r w:rsidRPr="00692138">
        <w:rPr>
          <w:rFonts w:ascii="Arial" w:hAnsi="Arial" w:cs="Arial"/>
          <w:lang w:val="en-US"/>
        </w:rPr>
        <w:t>Delémont</w:t>
      </w:r>
      <w:proofErr w:type="spellEnd"/>
      <w:r w:rsidRPr="00692138">
        <w:rPr>
          <w:rFonts w:ascii="Arial" w:hAnsi="Arial" w:cs="Arial"/>
          <w:lang w:val="en-US"/>
        </w:rPr>
        <w:t xml:space="preserve">, in the Swiss Jura, </w:t>
      </w:r>
      <w:proofErr w:type="spellStart"/>
      <w:r w:rsidRPr="00692138">
        <w:rPr>
          <w:rFonts w:ascii="Arial" w:hAnsi="Arial" w:cs="Arial"/>
          <w:lang w:val="en-US"/>
        </w:rPr>
        <w:t>L’Epée</w:t>
      </w:r>
      <w:proofErr w:type="spellEnd"/>
      <w:r w:rsidRPr="00692138">
        <w:rPr>
          <w:rFonts w:ascii="Arial" w:hAnsi="Arial" w:cs="Arial"/>
          <w:lang w:val="en-US"/>
        </w:rPr>
        <w:t xml:space="preserve"> 1839 is a Swiss manufacturer specializing in the design and production of high-end mechanical c</w:t>
      </w:r>
      <w:r>
        <w:rPr>
          <w:rFonts w:ascii="Arial" w:hAnsi="Arial" w:cs="Arial"/>
          <w:lang w:val="en-US"/>
        </w:rPr>
        <w:t>reations</w:t>
      </w:r>
      <w:r w:rsidRPr="00692138">
        <w:rPr>
          <w:rFonts w:ascii="Arial" w:hAnsi="Arial" w:cs="Arial"/>
          <w:lang w:val="en-US"/>
        </w:rPr>
        <w:t xml:space="preserve"> – an Art it has been perpetuating for 185 years. All </w:t>
      </w:r>
      <w:r>
        <w:rPr>
          <w:rFonts w:ascii="Arial" w:hAnsi="Arial" w:cs="Arial"/>
          <w:lang w:val="en-US"/>
        </w:rPr>
        <w:t xml:space="preserve">kinetic sculptures </w:t>
      </w:r>
      <w:r w:rsidRPr="00692138">
        <w:rPr>
          <w:rFonts w:ascii="Arial" w:hAnsi="Arial" w:cs="Arial"/>
          <w:lang w:val="en-US"/>
        </w:rPr>
        <w:t>are designed or co-designed, engineered and manufactured in-house, from the development to the assembly.</w:t>
      </w:r>
    </w:p>
    <w:p w:rsidR="00563D4C" w:rsidRPr="00692138" w:rsidRDefault="00563D4C" w:rsidP="00563D4C">
      <w:pPr>
        <w:pStyle w:val="NormalWeb"/>
        <w:jc w:val="both"/>
        <w:rPr>
          <w:rFonts w:ascii="Arial" w:hAnsi="Arial" w:cs="Arial"/>
          <w:lang w:val="en-US"/>
        </w:rPr>
      </w:pPr>
      <w:r w:rsidRPr="00692138">
        <w:rPr>
          <w:rFonts w:ascii="Arial" w:hAnsi="Arial" w:cs="Arial"/>
          <w:lang w:val="en-US"/>
        </w:rPr>
        <w:lastRenderedPageBreak/>
        <w:t xml:space="preserve">The Manufacture is gathering under one roof a broad range of “métiers” and craftsmen. Talented teams of designers, engineers, mechanics and watchmakers are working together to continue </w:t>
      </w:r>
      <w:proofErr w:type="spellStart"/>
      <w:r w:rsidRPr="00692138">
        <w:rPr>
          <w:rFonts w:ascii="Arial" w:hAnsi="Arial" w:cs="Arial"/>
          <w:lang w:val="en-US"/>
        </w:rPr>
        <w:t>L’Epée</w:t>
      </w:r>
      <w:proofErr w:type="spellEnd"/>
      <w:r>
        <w:rPr>
          <w:rFonts w:ascii="Arial" w:hAnsi="Arial" w:cs="Arial"/>
          <w:lang w:val="en-US"/>
        </w:rPr>
        <w:t xml:space="preserve"> 1839’s </w:t>
      </w:r>
      <w:r w:rsidRPr="00692138">
        <w:rPr>
          <w:rFonts w:ascii="Arial" w:hAnsi="Arial" w:cs="Arial"/>
          <w:lang w:val="en-US"/>
        </w:rPr>
        <w:t>quest of perfection and its engagement to surprise with incredible creations.</w:t>
      </w:r>
    </w:p>
    <w:p w:rsidR="00563D4C" w:rsidRDefault="00563D4C" w:rsidP="00563D4C">
      <w:pPr>
        <w:pStyle w:val="NormalWeb"/>
        <w:jc w:val="both"/>
        <w:rPr>
          <w:rFonts w:ascii="Arial" w:hAnsi="Arial" w:cs="Arial"/>
          <w:lang w:val="en-US"/>
        </w:rPr>
      </w:pPr>
      <w:r w:rsidRPr="00692138">
        <w:rPr>
          <w:rFonts w:ascii="Arial" w:hAnsi="Arial" w:cs="Arial"/>
          <w:lang w:val="en-US"/>
        </w:rPr>
        <w:t>The technical prowess, combination of Form and Function, very long power reserves, remarkable finishes mixed with a twist of humor and a huge attention to details have become signature features of the brand.</w:t>
      </w:r>
    </w:p>
    <w:p w:rsidR="00563D4C" w:rsidRDefault="00563D4C" w:rsidP="00563D4C">
      <w:pPr>
        <w:pStyle w:val="NormalWeb"/>
        <w:jc w:val="both"/>
        <w:rPr>
          <w:rFonts w:ascii="Arial" w:hAnsi="Arial" w:cs="Arial"/>
          <w:lang w:val="en-US"/>
        </w:rPr>
      </w:pPr>
    </w:p>
    <w:p w:rsidR="00563D4C" w:rsidRDefault="00563D4C" w:rsidP="00563D4C">
      <w:pPr>
        <w:pStyle w:val="NormalWeb"/>
        <w:rPr>
          <w:rFonts w:ascii="Arial" w:hAnsi="Arial" w:cs="Arial"/>
          <w:lang w:val="en-US"/>
        </w:rPr>
      </w:pPr>
    </w:p>
    <w:p w:rsidR="00563D4C" w:rsidRDefault="00563D4C" w:rsidP="00563D4C">
      <w:pPr>
        <w:pStyle w:val="NormalWeb"/>
        <w:rPr>
          <w:rFonts w:ascii="Arial" w:hAnsi="Arial" w:cs="Arial"/>
          <w:lang w:val="en-US"/>
        </w:rPr>
      </w:pPr>
    </w:p>
    <w:p w:rsidR="00563D4C" w:rsidRDefault="00563D4C" w:rsidP="00563D4C">
      <w:pPr>
        <w:pStyle w:val="NormalWeb"/>
        <w:rPr>
          <w:rFonts w:ascii="Arial" w:hAnsi="Arial" w:cs="Arial"/>
          <w:lang w:val="en-US"/>
        </w:rPr>
      </w:pPr>
    </w:p>
    <w:p w:rsidR="00563D4C" w:rsidRDefault="00563D4C" w:rsidP="00563D4C">
      <w:pPr>
        <w:pStyle w:val="NormalWeb"/>
        <w:rPr>
          <w:rFonts w:ascii="Arial" w:hAnsi="Arial" w:cs="Arial"/>
          <w:lang w:val="en-US"/>
        </w:rPr>
      </w:pPr>
    </w:p>
    <w:p w:rsidR="00563D4C" w:rsidRDefault="00563D4C" w:rsidP="00563D4C">
      <w:pPr>
        <w:pStyle w:val="NormalWeb"/>
        <w:rPr>
          <w:rFonts w:ascii="Arial" w:hAnsi="Arial" w:cs="Arial"/>
          <w:lang w:val="en-US"/>
        </w:rPr>
      </w:pPr>
    </w:p>
    <w:p w:rsidR="00563D4C" w:rsidRDefault="00563D4C" w:rsidP="00563D4C">
      <w:pPr>
        <w:pStyle w:val="NormalWeb"/>
        <w:rPr>
          <w:rFonts w:ascii="Arial" w:hAnsi="Arial" w:cs="Arial"/>
          <w:lang w:val="en-US"/>
        </w:rPr>
      </w:pPr>
    </w:p>
    <w:p w:rsidR="00563D4C" w:rsidRDefault="00563D4C" w:rsidP="00563D4C">
      <w:pPr>
        <w:pStyle w:val="NormalWeb"/>
        <w:rPr>
          <w:rFonts w:ascii="Arial" w:hAnsi="Arial" w:cs="Arial"/>
          <w:lang w:val="en-US"/>
        </w:rPr>
      </w:pPr>
    </w:p>
    <w:p w:rsidR="00563D4C" w:rsidRDefault="00563D4C" w:rsidP="00563D4C">
      <w:pPr>
        <w:pStyle w:val="NormalWeb"/>
        <w:rPr>
          <w:rFonts w:ascii="Arial" w:hAnsi="Arial" w:cs="Arial"/>
          <w:lang w:val="en-US"/>
        </w:rPr>
      </w:pPr>
    </w:p>
    <w:p w:rsidR="00563D4C" w:rsidRDefault="00563D4C" w:rsidP="00563D4C">
      <w:pPr>
        <w:pStyle w:val="NormalWeb"/>
        <w:rPr>
          <w:rFonts w:ascii="Arial" w:hAnsi="Arial" w:cs="Arial"/>
          <w:lang w:val="en-US"/>
        </w:rPr>
      </w:pPr>
    </w:p>
    <w:p w:rsidR="00563D4C" w:rsidRDefault="00563D4C" w:rsidP="00563D4C">
      <w:pPr>
        <w:pStyle w:val="NormalWeb"/>
        <w:rPr>
          <w:rFonts w:ascii="Arial" w:hAnsi="Arial" w:cs="Arial"/>
          <w:lang w:val="en-US"/>
        </w:rPr>
      </w:pPr>
    </w:p>
    <w:p w:rsidR="00563D4C" w:rsidRDefault="00563D4C" w:rsidP="00563D4C">
      <w:pPr>
        <w:pStyle w:val="NormalWeb"/>
        <w:rPr>
          <w:rFonts w:ascii="Arial" w:hAnsi="Arial" w:cs="Arial"/>
          <w:lang w:val="en-US"/>
        </w:rPr>
      </w:pPr>
    </w:p>
    <w:p w:rsidR="00563D4C" w:rsidRDefault="00563D4C" w:rsidP="00563D4C">
      <w:pPr>
        <w:pStyle w:val="NormalWeb"/>
        <w:rPr>
          <w:rFonts w:ascii="Arial" w:hAnsi="Arial" w:cs="Arial"/>
          <w:lang w:val="en-US"/>
        </w:rPr>
      </w:pPr>
    </w:p>
    <w:p w:rsidR="00563D4C" w:rsidRDefault="00563D4C" w:rsidP="00563D4C">
      <w:pPr>
        <w:pStyle w:val="NormalWeb"/>
        <w:rPr>
          <w:rFonts w:ascii="Arial" w:hAnsi="Arial" w:cs="Arial"/>
          <w:lang w:val="en-US"/>
        </w:rPr>
      </w:pPr>
    </w:p>
    <w:p w:rsidR="00563D4C" w:rsidRDefault="00563D4C" w:rsidP="00563D4C">
      <w:pPr>
        <w:pStyle w:val="NormalWeb"/>
        <w:rPr>
          <w:rFonts w:ascii="Arial" w:hAnsi="Arial" w:cs="Arial"/>
          <w:lang w:val="en-US"/>
        </w:rPr>
      </w:pPr>
    </w:p>
    <w:p w:rsidR="00563D4C" w:rsidRDefault="00563D4C" w:rsidP="00563D4C">
      <w:pPr>
        <w:pStyle w:val="NormalWeb"/>
        <w:rPr>
          <w:rFonts w:ascii="Arial" w:hAnsi="Arial" w:cs="Arial"/>
          <w:lang w:val="en-US"/>
        </w:rPr>
      </w:pPr>
    </w:p>
    <w:p w:rsidR="00563D4C" w:rsidRDefault="00563D4C" w:rsidP="00563D4C">
      <w:pPr>
        <w:pStyle w:val="NormalWeb"/>
        <w:rPr>
          <w:rFonts w:ascii="Arial" w:hAnsi="Arial" w:cs="Arial"/>
          <w:lang w:val="en-US"/>
        </w:rPr>
      </w:pPr>
    </w:p>
    <w:p w:rsidR="00563D4C" w:rsidRDefault="00563D4C" w:rsidP="00563D4C">
      <w:pPr>
        <w:pStyle w:val="NormalWeb"/>
        <w:rPr>
          <w:rFonts w:ascii="Arial" w:hAnsi="Arial" w:cs="Arial"/>
          <w:lang w:val="en-US"/>
        </w:rPr>
      </w:pPr>
    </w:p>
    <w:p w:rsidR="00563D4C" w:rsidRDefault="00563D4C" w:rsidP="00563D4C">
      <w:pPr>
        <w:pStyle w:val="NormalWeb"/>
        <w:rPr>
          <w:rFonts w:ascii="Arial" w:hAnsi="Arial" w:cs="Arial"/>
          <w:lang w:val="en-US"/>
        </w:rPr>
      </w:pPr>
    </w:p>
    <w:p w:rsidR="00563D4C" w:rsidRDefault="00563D4C" w:rsidP="00563D4C">
      <w:pPr>
        <w:pStyle w:val="NormalWeb"/>
        <w:rPr>
          <w:rFonts w:ascii="Arial" w:hAnsi="Arial" w:cs="Arial"/>
          <w:lang w:val="en-US"/>
        </w:rPr>
      </w:pPr>
    </w:p>
    <w:p w:rsidR="00563D4C" w:rsidRPr="00692138" w:rsidRDefault="00563D4C" w:rsidP="00563D4C">
      <w:pPr>
        <w:pStyle w:val="NormalWeb"/>
        <w:spacing w:before="100" w:beforeAutospacing="1" w:after="100" w:afterAutospacing="1" w:line="240" w:lineRule="auto"/>
        <w:rPr>
          <w:rFonts w:ascii="Arial" w:hAnsi="Arial" w:cs="Arial"/>
          <w:lang w:val="en-US"/>
        </w:rPr>
      </w:pPr>
    </w:p>
    <w:p w:rsidR="00563D4C" w:rsidRDefault="00563D4C" w:rsidP="00563D4C">
      <w:pPr>
        <w:pStyle w:val="Sansinterligne"/>
        <w:spacing w:line="276" w:lineRule="auto"/>
        <w:jc w:val="center"/>
        <w:rPr>
          <w:rFonts w:ascii="Arial" w:hAnsi="Arial" w:cs="Arial"/>
          <w:b/>
          <w:i/>
          <w:sz w:val="24"/>
          <w:szCs w:val="24"/>
          <w:lang w:val="en-GB"/>
        </w:rPr>
      </w:pPr>
    </w:p>
    <w:p w:rsidR="00563D4C" w:rsidRDefault="00563D4C" w:rsidP="00563D4C">
      <w:pPr>
        <w:pStyle w:val="Sansinterligne"/>
        <w:spacing w:line="276" w:lineRule="auto"/>
        <w:jc w:val="center"/>
        <w:rPr>
          <w:rFonts w:ascii="Arial" w:hAnsi="Arial" w:cs="Arial"/>
          <w:b/>
          <w:i/>
          <w:sz w:val="24"/>
          <w:szCs w:val="24"/>
          <w:lang w:val="en-GB"/>
        </w:rPr>
      </w:pPr>
    </w:p>
    <w:p w:rsidR="00563D4C" w:rsidRDefault="00563D4C" w:rsidP="00563D4C">
      <w:pPr>
        <w:pStyle w:val="Sansinterligne"/>
        <w:spacing w:line="276" w:lineRule="auto"/>
        <w:jc w:val="center"/>
        <w:rPr>
          <w:rFonts w:ascii="Arial" w:hAnsi="Arial" w:cs="Arial"/>
          <w:b/>
          <w:i/>
          <w:sz w:val="24"/>
          <w:szCs w:val="24"/>
          <w:lang w:val="en-GB"/>
        </w:rPr>
      </w:pPr>
    </w:p>
    <w:p w:rsidR="00563D4C" w:rsidRDefault="00563D4C" w:rsidP="00563D4C">
      <w:pPr>
        <w:pStyle w:val="Sansinterligne"/>
        <w:spacing w:line="276" w:lineRule="auto"/>
        <w:jc w:val="center"/>
        <w:rPr>
          <w:rFonts w:ascii="Arial" w:hAnsi="Arial" w:cs="Arial"/>
          <w:b/>
          <w:i/>
          <w:sz w:val="24"/>
          <w:szCs w:val="24"/>
          <w:lang w:val="en-GB"/>
        </w:rPr>
      </w:pPr>
    </w:p>
    <w:p w:rsidR="00563D4C" w:rsidRDefault="00563D4C" w:rsidP="00563D4C">
      <w:pPr>
        <w:pStyle w:val="Sansinterligne"/>
        <w:spacing w:line="276" w:lineRule="auto"/>
        <w:jc w:val="center"/>
        <w:rPr>
          <w:rFonts w:ascii="Arial" w:hAnsi="Arial" w:cs="Arial"/>
          <w:b/>
          <w:i/>
          <w:sz w:val="24"/>
          <w:szCs w:val="24"/>
          <w:lang w:val="en-GB"/>
        </w:rPr>
      </w:pPr>
    </w:p>
    <w:p w:rsidR="00563D4C" w:rsidRDefault="00563D4C" w:rsidP="00563D4C">
      <w:pPr>
        <w:pStyle w:val="Sansinterligne"/>
        <w:spacing w:line="276" w:lineRule="auto"/>
        <w:jc w:val="center"/>
        <w:rPr>
          <w:rFonts w:ascii="Arial" w:hAnsi="Arial" w:cs="Arial"/>
          <w:b/>
          <w:i/>
          <w:sz w:val="24"/>
          <w:szCs w:val="24"/>
          <w:lang w:val="en-GB"/>
        </w:rPr>
      </w:pPr>
    </w:p>
    <w:p w:rsidR="00563D4C" w:rsidRDefault="00563D4C" w:rsidP="00563D4C">
      <w:pPr>
        <w:pStyle w:val="Sansinterligne"/>
        <w:spacing w:line="276" w:lineRule="auto"/>
        <w:jc w:val="center"/>
        <w:rPr>
          <w:rFonts w:ascii="Arial" w:hAnsi="Arial" w:cs="Arial"/>
          <w:b/>
          <w:i/>
          <w:sz w:val="24"/>
          <w:szCs w:val="24"/>
          <w:lang w:val="en-GB"/>
        </w:rPr>
      </w:pPr>
    </w:p>
    <w:p w:rsidR="00563D4C" w:rsidRPr="00692138" w:rsidRDefault="00563D4C" w:rsidP="00563D4C">
      <w:pPr>
        <w:pStyle w:val="Sansinterligne"/>
        <w:spacing w:line="276" w:lineRule="auto"/>
        <w:jc w:val="center"/>
        <w:rPr>
          <w:rFonts w:ascii="Arial" w:hAnsi="Arial" w:cs="Arial"/>
          <w:b/>
          <w:i/>
          <w:sz w:val="24"/>
          <w:szCs w:val="24"/>
          <w:lang w:val="en-GB"/>
        </w:rPr>
      </w:pPr>
      <w:r w:rsidRPr="00692138">
        <w:rPr>
          <w:rFonts w:ascii="Arial" w:hAnsi="Arial" w:cs="Arial"/>
          <w:b/>
          <w:i/>
          <w:sz w:val="24"/>
          <w:szCs w:val="24"/>
          <w:lang w:val="en-GB"/>
        </w:rPr>
        <w:t>Technical Specifications</w:t>
      </w:r>
    </w:p>
    <w:p w:rsidR="00563D4C" w:rsidRPr="006E25C3" w:rsidRDefault="00563D4C" w:rsidP="00563D4C">
      <w:pPr>
        <w:spacing w:after="0" w:line="240" w:lineRule="auto"/>
        <w:jc w:val="both"/>
        <w:rPr>
          <w:rFonts w:ascii="Arial" w:eastAsia="Times New Roman" w:hAnsi="Arial" w:cs="Arial"/>
          <w:sz w:val="24"/>
          <w:szCs w:val="24"/>
          <w:lang w:val="en-US"/>
        </w:rPr>
      </w:pPr>
    </w:p>
    <w:p w:rsidR="00563D4C" w:rsidRPr="006E25C3" w:rsidRDefault="00A91BB0" w:rsidP="00563D4C">
      <w:pPr>
        <w:spacing w:after="0" w:line="240" w:lineRule="auto"/>
        <w:jc w:val="both"/>
        <w:rPr>
          <w:rFonts w:ascii="Arial" w:eastAsia="Times New Roman" w:hAnsi="Arial" w:cs="Arial"/>
          <w:b/>
          <w:sz w:val="24"/>
          <w:szCs w:val="24"/>
          <w:lang w:val="en-US"/>
        </w:rPr>
      </w:pPr>
      <w:r w:rsidRPr="006E25C3">
        <w:rPr>
          <w:rFonts w:ascii="Arial" w:eastAsia="Times New Roman" w:hAnsi="Arial" w:cs="Arial"/>
          <w:b/>
          <w:sz w:val="24"/>
          <w:szCs w:val="24"/>
          <w:lang w:val="en-US"/>
        </w:rPr>
        <w:t xml:space="preserve">FUNCTIONS </w:t>
      </w:r>
    </w:p>
    <w:p w:rsidR="00563D4C" w:rsidRPr="006E25C3" w:rsidRDefault="00563D4C" w:rsidP="00563D4C">
      <w:pPr>
        <w:spacing w:after="0" w:line="240" w:lineRule="auto"/>
        <w:jc w:val="both"/>
        <w:rPr>
          <w:rFonts w:ascii="Arial" w:eastAsia="Times New Roman" w:hAnsi="Arial" w:cs="Arial"/>
          <w:sz w:val="24"/>
          <w:szCs w:val="24"/>
          <w:lang w:val="en-US"/>
        </w:rPr>
      </w:pPr>
    </w:p>
    <w:p w:rsidR="00563D4C" w:rsidRPr="00692138" w:rsidRDefault="00563D4C" w:rsidP="00563D4C">
      <w:pPr>
        <w:spacing w:after="0" w:line="252" w:lineRule="auto"/>
        <w:jc w:val="both"/>
        <w:rPr>
          <w:rFonts w:ascii="Arial" w:eastAsia="Times New Roman" w:hAnsi="Arial" w:cs="Arial"/>
          <w:sz w:val="24"/>
          <w:szCs w:val="24"/>
          <w:lang w:val="en-US"/>
        </w:rPr>
      </w:pPr>
      <w:r w:rsidRPr="00692138">
        <w:rPr>
          <w:rFonts w:ascii="Arial" w:eastAsia="Times New Roman" w:hAnsi="Arial" w:cs="Arial"/>
          <w:sz w:val="24"/>
          <w:szCs w:val="24"/>
          <w:lang w:val="en-US"/>
        </w:rPr>
        <w:t xml:space="preserve">Transparent mechanical Watch box. When pressing the button, the mechanical system allows to open the box and display the </w:t>
      </w:r>
      <w:r>
        <w:rPr>
          <w:rFonts w:ascii="Arial" w:eastAsia="Times New Roman" w:hAnsi="Arial" w:cs="Arial"/>
          <w:sz w:val="24"/>
          <w:szCs w:val="24"/>
          <w:lang w:val="en-US"/>
        </w:rPr>
        <w:t xml:space="preserve">watch </w:t>
      </w:r>
      <w:r w:rsidRPr="00692138">
        <w:rPr>
          <w:rFonts w:ascii="Arial" w:eastAsia="Times New Roman" w:hAnsi="Arial" w:cs="Arial"/>
          <w:sz w:val="24"/>
          <w:szCs w:val="24"/>
          <w:lang w:val="en-US"/>
        </w:rPr>
        <w:t xml:space="preserve">at the same time. When closing the lid, the system rewinds itself and is ready for the next use. </w:t>
      </w:r>
    </w:p>
    <w:p w:rsidR="00563D4C" w:rsidRPr="006E25C3" w:rsidRDefault="00563D4C" w:rsidP="00563D4C">
      <w:pPr>
        <w:spacing w:line="276" w:lineRule="auto"/>
        <w:contextualSpacing/>
        <w:jc w:val="both"/>
        <w:rPr>
          <w:rFonts w:ascii="Arial" w:eastAsia="Times New Roman" w:hAnsi="Arial" w:cs="Arial"/>
          <w:sz w:val="24"/>
          <w:szCs w:val="24"/>
          <w:lang w:val="en-US"/>
        </w:rPr>
      </w:pPr>
    </w:p>
    <w:p w:rsidR="00563D4C" w:rsidRPr="006E25C3" w:rsidRDefault="00563D4C" w:rsidP="00563D4C">
      <w:pPr>
        <w:spacing w:after="0" w:line="240" w:lineRule="auto"/>
        <w:rPr>
          <w:rFonts w:ascii="Arial" w:eastAsia="Times New Roman" w:hAnsi="Arial" w:cs="Arial"/>
          <w:sz w:val="24"/>
          <w:szCs w:val="24"/>
          <w:lang w:val="en-US"/>
        </w:rPr>
      </w:pPr>
      <w:r w:rsidRPr="006E25C3">
        <w:rPr>
          <w:rFonts w:ascii="Arial" w:eastAsia="Times New Roman" w:hAnsi="Arial" w:cs="Arial"/>
          <w:b/>
          <w:sz w:val="24"/>
          <w:szCs w:val="24"/>
          <w:lang w:val="en-US"/>
        </w:rPr>
        <w:t>MATERIALS &amp; FINISHING</w:t>
      </w:r>
      <w:r w:rsidRPr="006E25C3">
        <w:rPr>
          <w:rFonts w:ascii="Arial" w:eastAsia="Times New Roman" w:hAnsi="Arial" w:cs="Arial"/>
          <w:sz w:val="24"/>
          <w:szCs w:val="24"/>
          <w:lang w:val="en-US"/>
        </w:rPr>
        <w:br/>
      </w:r>
      <w:r w:rsidRPr="006E25C3">
        <w:rPr>
          <w:rFonts w:ascii="Arial" w:eastAsia="Times New Roman" w:hAnsi="Arial" w:cs="Arial"/>
          <w:sz w:val="24"/>
          <w:szCs w:val="24"/>
          <w:lang w:val="en-US"/>
        </w:rPr>
        <w:br/>
        <w:t xml:space="preserve">Materials: </w:t>
      </w:r>
    </w:p>
    <w:p w:rsidR="00563D4C" w:rsidRPr="006E25C3" w:rsidRDefault="00563D4C" w:rsidP="00563D4C">
      <w:pPr>
        <w:spacing w:after="0" w:line="240" w:lineRule="auto"/>
        <w:rPr>
          <w:rFonts w:ascii="Arial" w:eastAsia="Times New Roman" w:hAnsi="Arial" w:cs="Arial"/>
          <w:sz w:val="24"/>
          <w:szCs w:val="24"/>
          <w:lang w:val="en-US"/>
        </w:rPr>
      </w:pPr>
    </w:p>
    <w:p w:rsidR="00563D4C" w:rsidRPr="006E25C3" w:rsidRDefault="00563D4C" w:rsidP="00563D4C">
      <w:pPr>
        <w:rPr>
          <w:rFonts w:ascii="Arial" w:eastAsia="Times New Roman" w:hAnsi="Arial" w:cs="Arial"/>
          <w:sz w:val="24"/>
          <w:szCs w:val="24"/>
          <w:lang w:val="en-US"/>
        </w:rPr>
      </w:pPr>
      <w:r w:rsidRPr="006E25C3">
        <w:rPr>
          <w:rFonts w:ascii="Arial" w:eastAsia="Times New Roman" w:hAnsi="Arial" w:cs="Arial"/>
          <w:sz w:val="24"/>
          <w:szCs w:val="24"/>
          <w:lang w:val="en-US"/>
        </w:rPr>
        <w:t>Inox</w:t>
      </w:r>
      <w:r w:rsidR="00D20F85">
        <w:rPr>
          <w:rFonts w:ascii="Arial" w:eastAsia="Times New Roman" w:hAnsi="Arial" w:cs="Arial"/>
          <w:sz w:val="24"/>
          <w:szCs w:val="24"/>
          <w:lang w:val="en-US"/>
        </w:rPr>
        <w:t xml:space="preserve">, </w:t>
      </w:r>
      <w:proofErr w:type="spellStart"/>
      <w:r w:rsidR="00D20F85">
        <w:rPr>
          <w:rFonts w:ascii="Arial" w:eastAsia="Times New Roman" w:hAnsi="Arial" w:cs="Arial"/>
          <w:sz w:val="24"/>
          <w:szCs w:val="24"/>
          <w:lang w:val="en-US"/>
        </w:rPr>
        <w:t>acrylique</w:t>
      </w:r>
      <w:proofErr w:type="spellEnd"/>
      <w:r w:rsidR="00D20F85">
        <w:rPr>
          <w:rFonts w:ascii="Arial" w:eastAsia="Times New Roman" w:hAnsi="Arial" w:cs="Arial"/>
          <w:sz w:val="24"/>
          <w:szCs w:val="24"/>
          <w:lang w:val="en-US"/>
        </w:rPr>
        <w:t xml:space="preserve"> glass</w:t>
      </w:r>
      <w:r w:rsidR="00644AEB">
        <w:rPr>
          <w:rFonts w:ascii="Arial" w:eastAsia="Times New Roman" w:hAnsi="Arial" w:cs="Arial"/>
          <w:sz w:val="24"/>
          <w:szCs w:val="24"/>
          <w:lang w:val="en-US"/>
        </w:rPr>
        <w:t xml:space="preserve">, </w:t>
      </w:r>
      <w:r w:rsidRPr="006E25C3">
        <w:rPr>
          <w:rFonts w:ascii="Arial" w:eastAsia="Times New Roman" w:hAnsi="Arial" w:cs="Arial"/>
          <w:sz w:val="24"/>
          <w:szCs w:val="24"/>
          <w:lang w:val="en-US"/>
        </w:rPr>
        <w:t>Microfiber</w:t>
      </w:r>
      <w:bookmarkStart w:id="3" w:name="_GoBack"/>
      <w:bookmarkEnd w:id="3"/>
    </w:p>
    <w:p w:rsidR="00563D4C" w:rsidRPr="006E25C3" w:rsidRDefault="00563D4C" w:rsidP="00563D4C">
      <w:pPr>
        <w:spacing w:after="0" w:line="240" w:lineRule="auto"/>
        <w:jc w:val="both"/>
        <w:rPr>
          <w:rFonts w:ascii="Arial" w:eastAsia="Times New Roman" w:hAnsi="Arial" w:cs="Arial"/>
          <w:sz w:val="24"/>
          <w:szCs w:val="24"/>
          <w:lang w:val="en-US"/>
        </w:rPr>
      </w:pPr>
    </w:p>
    <w:p w:rsidR="00563D4C" w:rsidRPr="006E25C3" w:rsidRDefault="00563D4C" w:rsidP="00563D4C">
      <w:pPr>
        <w:spacing w:after="0" w:line="240" w:lineRule="auto"/>
        <w:jc w:val="both"/>
        <w:rPr>
          <w:rFonts w:ascii="Arial" w:eastAsia="Times New Roman" w:hAnsi="Arial" w:cs="Arial"/>
          <w:sz w:val="24"/>
          <w:szCs w:val="24"/>
          <w:lang w:val="en-US"/>
        </w:rPr>
      </w:pPr>
      <w:r w:rsidRPr="006E25C3">
        <w:rPr>
          <w:rFonts w:ascii="Arial" w:eastAsia="Times New Roman" w:hAnsi="Arial" w:cs="Arial"/>
          <w:sz w:val="24"/>
          <w:szCs w:val="24"/>
          <w:lang w:val="en-US"/>
        </w:rPr>
        <w:t>Finishes </w:t>
      </w:r>
    </w:p>
    <w:p w:rsidR="00563D4C" w:rsidRPr="006E25C3" w:rsidRDefault="00563D4C" w:rsidP="00563D4C">
      <w:pPr>
        <w:spacing w:after="0" w:line="240" w:lineRule="auto"/>
        <w:jc w:val="both"/>
        <w:rPr>
          <w:rFonts w:ascii="Arial" w:eastAsia="Times New Roman" w:hAnsi="Arial" w:cs="Arial"/>
          <w:sz w:val="24"/>
          <w:szCs w:val="24"/>
          <w:lang w:val="en-US"/>
        </w:rPr>
      </w:pPr>
    </w:p>
    <w:p w:rsidR="00563D4C" w:rsidRPr="006E25C3" w:rsidRDefault="00563D4C" w:rsidP="00563D4C">
      <w:pPr>
        <w:spacing w:after="0" w:line="240" w:lineRule="auto"/>
        <w:jc w:val="both"/>
        <w:rPr>
          <w:rFonts w:ascii="Arial" w:eastAsia="Times New Roman" w:hAnsi="Arial" w:cs="Arial"/>
          <w:sz w:val="24"/>
          <w:szCs w:val="24"/>
          <w:lang w:val="en-US"/>
        </w:rPr>
      </w:pPr>
      <w:r w:rsidRPr="006E25C3">
        <w:rPr>
          <w:rFonts w:ascii="Arial" w:eastAsia="Times New Roman" w:hAnsi="Arial" w:cs="Arial"/>
          <w:sz w:val="24"/>
          <w:szCs w:val="24"/>
          <w:lang w:val="en-US"/>
        </w:rPr>
        <w:t xml:space="preserve">Polished and sand-blasted / Satin-finished / Lacquer </w:t>
      </w:r>
    </w:p>
    <w:p w:rsidR="00563D4C" w:rsidRDefault="00563D4C" w:rsidP="00563D4C">
      <w:pPr>
        <w:rPr>
          <w:rFonts w:ascii="Arial" w:eastAsia="Times New Roman" w:hAnsi="Arial" w:cs="Arial"/>
          <w:sz w:val="24"/>
          <w:szCs w:val="24"/>
          <w:lang w:val="en-US"/>
        </w:rPr>
      </w:pPr>
      <w:r w:rsidRPr="006E25C3">
        <w:rPr>
          <w:rFonts w:ascii="Arial" w:eastAsia="Times New Roman" w:hAnsi="Arial" w:cs="Arial"/>
          <w:sz w:val="24"/>
          <w:szCs w:val="24"/>
          <w:lang w:val="en-US"/>
        </w:rPr>
        <w:t xml:space="preserve"> </w:t>
      </w:r>
      <w:bookmarkEnd w:id="0"/>
    </w:p>
    <w:p w:rsidR="00A91BB0" w:rsidRPr="00A91BB0" w:rsidRDefault="00A91BB0" w:rsidP="00563D4C">
      <w:pPr>
        <w:rPr>
          <w:rFonts w:ascii="Arial" w:eastAsia="Times New Roman" w:hAnsi="Arial" w:cs="Arial"/>
          <w:b/>
          <w:sz w:val="24"/>
          <w:szCs w:val="24"/>
          <w:lang w:val="en-US"/>
        </w:rPr>
      </w:pPr>
      <w:r w:rsidRPr="00A91BB0">
        <w:rPr>
          <w:rFonts w:ascii="Arial" w:eastAsia="Times New Roman" w:hAnsi="Arial" w:cs="Arial"/>
          <w:b/>
          <w:sz w:val="24"/>
          <w:szCs w:val="24"/>
          <w:lang w:val="en-US"/>
        </w:rPr>
        <w:t>DIMENSIONS &amp; WEIGHT</w:t>
      </w:r>
    </w:p>
    <w:p w:rsidR="00A91BB0" w:rsidRPr="006E25C3" w:rsidRDefault="00A91BB0" w:rsidP="00A91BB0">
      <w:pPr>
        <w:spacing w:after="0" w:line="240" w:lineRule="auto"/>
        <w:jc w:val="both"/>
        <w:rPr>
          <w:rFonts w:ascii="Arial" w:eastAsia="Times New Roman" w:hAnsi="Arial" w:cs="Arial"/>
          <w:sz w:val="24"/>
          <w:szCs w:val="24"/>
          <w:lang w:val="en-US"/>
        </w:rPr>
      </w:pPr>
      <w:proofErr w:type="gramStart"/>
      <w:r w:rsidRPr="006E25C3">
        <w:rPr>
          <w:rFonts w:ascii="Arial" w:eastAsia="Times New Roman" w:hAnsi="Arial" w:cs="Arial"/>
          <w:sz w:val="24"/>
          <w:szCs w:val="24"/>
          <w:lang w:val="en-US"/>
        </w:rPr>
        <w:t>Dimensions :</w:t>
      </w:r>
      <w:proofErr w:type="gramEnd"/>
      <w:r w:rsidRPr="006E25C3">
        <w:rPr>
          <w:rFonts w:ascii="Arial" w:eastAsia="Times New Roman" w:hAnsi="Arial" w:cs="Arial"/>
          <w:sz w:val="24"/>
          <w:szCs w:val="24"/>
          <w:lang w:val="en-US"/>
        </w:rPr>
        <w:t xml:space="preserve"> Length: 215 mm – Width : 150 mm – Height : 140 mm </w:t>
      </w:r>
    </w:p>
    <w:p w:rsidR="00A91BB0" w:rsidRPr="006E25C3" w:rsidRDefault="00A91BB0" w:rsidP="00A91BB0">
      <w:pPr>
        <w:spacing w:after="0" w:line="240" w:lineRule="auto"/>
        <w:jc w:val="both"/>
        <w:rPr>
          <w:rFonts w:ascii="Arial" w:eastAsia="Times New Roman" w:hAnsi="Arial" w:cs="Arial"/>
          <w:sz w:val="24"/>
          <w:szCs w:val="24"/>
          <w:lang w:val="en-US"/>
        </w:rPr>
      </w:pPr>
      <w:proofErr w:type="gramStart"/>
      <w:r w:rsidRPr="006E25C3">
        <w:rPr>
          <w:rFonts w:ascii="Arial" w:eastAsia="Times New Roman" w:hAnsi="Arial" w:cs="Arial"/>
          <w:sz w:val="24"/>
          <w:szCs w:val="24"/>
          <w:lang w:val="en-US"/>
        </w:rPr>
        <w:t>Weight :</w:t>
      </w:r>
      <w:proofErr w:type="gramEnd"/>
      <w:r w:rsidRPr="006E25C3">
        <w:rPr>
          <w:rFonts w:ascii="Arial" w:eastAsia="Times New Roman" w:hAnsi="Arial" w:cs="Arial"/>
          <w:sz w:val="24"/>
          <w:szCs w:val="24"/>
          <w:lang w:val="en-US"/>
        </w:rPr>
        <w:t xml:space="preserve"> 3.4 kg</w:t>
      </w:r>
    </w:p>
    <w:p w:rsidR="00722F2B" w:rsidRPr="00692138" w:rsidRDefault="00722F2B" w:rsidP="00722F2B">
      <w:pPr>
        <w:rPr>
          <w:rFonts w:ascii="Arial" w:hAnsi="Arial" w:cs="Arial"/>
          <w:sz w:val="24"/>
          <w:szCs w:val="24"/>
          <w:lang w:val="en-US"/>
        </w:rPr>
      </w:pPr>
    </w:p>
    <w:p w:rsidR="0035203D" w:rsidRPr="00971A4B" w:rsidRDefault="0035203D" w:rsidP="00710126">
      <w:pPr>
        <w:spacing w:before="100" w:beforeAutospacing="1" w:after="100" w:afterAutospacing="1" w:line="276" w:lineRule="auto"/>
        <w:contextualSpacing/>
        <w:jc w:val="both"/>
        <w:rPr>
          <w:rFonts w:ascii="Arial" w:hAnsi="Arial" w:cs="Arial"/>
          <w:sz w:val="24"/>
          <w:szCs w:val="24"/>
          <w:lang w:val="en-US"/>
        </w:rPr>
      </w:pPr>
    </w:p>
    <w:p w:rsidR="00A91BB0" w:rsidRPr="00A91BB0" w:rsidRDefault="00104966" w:rsidP="00A91BB0">
      <w:pPr>
        <w:rPr>
          <w:rFonts w:ascii="Arial" w:hAnsi="Arial" w:cs="Arial"/>
          <w:sz w:val="24"/>
          <w:szCs w:val="24"/>
          <w:lang w:val="en-US"/>
        </w:rPr>
      </w:pPr>
      <w:r w:rsidRPr="00971A4B">
        <w:rPr>
          <w:rFonts w:ascii="Arial" w:hAnsi="Arial" w:cs="Arial"/>
          <w:sz w:val="24"/>
          <w:szCs w:val="24"/>
          <w:lang w:val="en-US"/>
        </w:rPr>
        <w:br w:type="page"/>
      </w:r>
      <w:bookmarkEnd w:id="1"/>
    </w:p>
    <w:p w:rsidR="00A1698D" w:rsidRPr="0018077A" w:rsidRDefault="00A1698D" w:rsidP="00891990">
      <w:pPr>
        <w:jc w:val="center"/>
        <w:rPr>
          <w:rFonts w:ascii="Arial" w:eastAsia="Calibri" w:hAnsi="Arial" w:cs="Arial"/>
          <w:b/>
          <w:bCs/>
          <w:sz w:val="28"/>
          <w:szCs w:val="20"/>
          <w:lang w:val="en-GB"/>
        </w:rPr>
      </w:pPr>
      <w:r w:rsidRPr="0018077A">
        <w:rPr>
          <w:rFonts w:ascii="Arial" w:eastAsia="Calibri" w:hAnsi="Arial" w:cs="Arial"/>
          <w:b/>
          <w:bCs/>
          <w:sz w:val="28"/>
          <w:szCs w:val="20"/>
          <w:lang w:val="en-GB"/>
        </w:rPr>
        <w:lastRenderedPageBreak/>
        <w:t>L’EPEE 1839</w:t>
      </w:r>
      <w:r w:rsidRPr="0018077A">
        <w:rPr>
          <w:rFonts w:ascii="Arial" w:eastAsia="Calibri" w:hAnsi="Arial" w:cs="Arial"/>
          <w:b/>
          <w:bCs/>
          <w:sz w:val="28"/>
          <w:szCs w:val="20"/>
          <w:lang w:val="en-GB"/>
        </w:rPr>
        <w:br/>
        <w:t>SWITZERLAND'S LEADING CLOCK MANUFACTURE</w:t>
      </w:r>
    </w:p>
    <w:p w:rsidR="00A1698D" w:rsidRPr="0018077A" w:rsidRDefault="00A1698D" w:rsidP="00A1698D">
      <w:pPr>
        <w:jc w:val="center"/>
        <w:rPr>
          <w:rFonts w:ascii="Arial" w:eastAsia="Calibri" w:hAnsi="Arial" w:cs="Arial"/>
          <w:b/>
          <w:bCs/>
          <w:i/>
          <w:iCs/>
          <w:sz w:val="28"/>
          <w:szCs w:val="20"/>
          <w:lang w:val="en-GB"/>
        </w:rPr>
      </w:pPr>
    </w:p>
    <w:p w:rsidR="00A1698D" w:rsidRPr="0018077A" w:rsidRDefault="00A1698D" w:rsidP="00A1698D">
      <w:pPr>
        <w:jc w:val="both"/>
        <w:rPr>
          <w:rFonts w:ascii="Arial" w:eastAsiaTheme="minorHAnsi" w:hAnsi="Arial" w:cs="Arial"/>
          <w:lang w:val="en-GB"/>
        </w:rPr>
      </w:pPr>
      <w:proofErr w:type="spellStart"/>
      <w:r w:rsidRPr="0018077A">
        <w:rPr>
          <w:rFonts w:ascii="Arial" w:hAnsi="Arial" w:cs="Arial"/>
          <w:lang w:val="en-GB"/>
        </w:rPr>
        <w:t>L’Epée</w:t>
      </w:r>
      <w:proofErr w:type="spellEnd"/>
      <w:r w:rsidRPr="0018077A">
        <w:rPr>
          <w:rFonts w:ascii="Arial" w:hAnsi="Arial" w:cs="Arial"/>
          <w:lang w:val="en-GB"/>
        </w:rPr>
        <w:t xml:space="preserve"> 1839 has been a prominent clockmaking manufacture for 185 years. Today, it is the only manufacture in Switzerland to specialize in the production of high-end clocks. Founded in 1839 by Auguste </w:t>
      </w:r>
      <w:proofErr w:type="spellStart"/>
      <w:r w:rsidRPr="0018077A">
        <w:rPr>
          <w:rFonts w:ascii="Arial" w:hAnsi="Arial" w:cs="Arial"/>
          <w:lang w:val="en-GB"/>
        </w:rPr>
        <w:t>L’Epée</w:t>
      </w:r>
      <w:proofErr w:type="spellEnd"/>
      <w:r w:rsidRPr="0018077A">
        <w:rPr>
          <w:rFonts w:ascii="Arial" w:hAnsi="Arial" w:cs="Arial"/>
          <w:lang w:val="en-GB"/>
        </w:rPr>
        <w:t xml:space="preserve"> in </w:t>
      </w:r>
      <w:proofErr w:type="spellStart"/>
      <w:r w:rsidRPr="0018077A">
        <w:rPr>
          <w:rFonts w:ascii="Arial" w:hAnsi="Arial" w:cs="Arial"/>
          <w:lang w:val="en-GB"/>
        </w:rPr>
        <w:t>Besançon</w:t>
      </w:r>
      <w:proofErr w:type="spellEnd"/>
      <w:r w:rsidRPr="0018077A">
        <w:rPr>
          <w:rFonts w:ascii="Arial" w:hAnsi="Arial" w:cs="Arial"/>
          <w:lang w:val="en-GB"/>
        </w:rPr>
        <w:t xml:space="preserve">, France, the company originally focused on producing music boxes and watch components. Even at this early stage, the brand was synonymous with entirely handmade pieces. </w:t>
      </w:r>
    </w:p>
    <w:p w:rsidR="00A1698D" w:rsidRPr="0018077A" w:rsidRDefault="00A1698D" w:rsidP="00A1698D">
      <w:pPr>
        <w:jc w:val="both"/>
        <w:rPr>
          <w:rFonts w:ascii="Arial" w:hAnsi="Arial" w:cs="Arial"/>
          <w:lang w:val="en-GB"/>
        </w:rPr>
      </w:pPr>
      <w:r w:rsidRPr="0018077A">
        <w:rPr>
          <w:rFonts w:ascii="Arial" w:hAnsi="Arial" w:cs="Arial"/>
          <w:lang w:val="en-GB"/>
        </w:rPr>
        <w:t xml:space="preserve">Starting in 1850, the manufacture became a leader in producing escapements and began to develop special regulators for alarm clocks, table clocks, and musical watches. It gained wide recognition and filed numerous patents for special escapements, particularly for use in its anti-knocking, auto-starting, and constant force systems. </w:t>
      </w:r>
      <w:proofErr w:type="spellStart"/>
      <w:r w:rsidRPr="0018077A">
        <w:rPr>
          <w:rFonts w:ascii="Arial" w:hAnsi="Arial" w:cs="Arial"/>
          <w:lang w:val="en-GB"/>
        </w:rPr>
        <w:t>L’Epée</w:t>
      </w:r>
      <w:proofErr w:type="spellEnd"/>
      <w:r w:rsidRPr="0018077A">
        <w:rPr>
          <w:rFonts w:ascii="Arial" w:hAnsi="Arial" w:cs="Arial"/>
          <w:lang w:val="en-GB"/>
        </w:rPr>
        <w:t xml:space="preserve"> 1839 became the principal supplier of several famous clockmakers and went on to win many gold medals at World Fairs. </w:t>
      </w:r>
    </w:p>
    <w:p w:rsidR="00A1698D" w:rsidRPr="0018077A" w:rsidRDefault="00A1698D" w:rsidP="00A1698D">
      <w:pPr>
        <w:jc w:val="both"/>
        <w:rPr>
          <w:rFonts w:ascii="Arial" w:hAnsi="Arial" w:cs="Arial"/>
          <w:lang w:val="en-GB"/>
        </w:rPr>
      </w:pPr>
      <w:r w:rsidRPr="0018077A">
        <w:rPr>
          <w:rFonts w:ascii="Arial" w:hAnsi="Arial" w:cs="Arial"/>
          <w:lang w:val="en-GB"/>
        </w:rPr>
        <w:t xml:space="preserve">During the 20th century, the firm owed its success largely to its remarkable travel clocks. Many </w:t>
      </w:r>
      <w:proofErr w:type="gramStart"/>
      <w:r w:rsidRPr="0018077A">
        <w:rPr>
          <w:rFonts w:ascii="Arial" w:hAnsi="Arial" w:cs="Arial"/>
          <w:lang w:val="en-GB"/>
        </w:rPr>
        <w:t>associate</w:t>
      </w:r>
      <w:proofErr w:type="gramEnd"/>
      <w:r w:rsidRPr="0018077A">
        <w:rPr>
          <w:rFonts w:ascii="Arial" w:hAnsi="Arial" w:cs="Arial"/>
          <w:lang w:val="en-GB"/>
        </w:rPr>
        <w:t xml:space="preserve"> the </w:t>
      </w:r>
      <w:proofErr w:type="spellStart"/>
      <w:r w:rsidRPr="0018077A">
        <w:rPr>
          <w:rFonts w:ascii="Arial" w:hAnsi="Arial" w:cs="Arial"/>
          <w:lang w:val="en-GB"/>
        </w:rPr>
        <w:t>L’Epée</w:t>
      </w:r>
      <w:proofErr w:type="spellEnd"/>
      <w:r w:rsidRPr="0018077A">
        <w:rPr>
          <w:rFonts w:ascii="Arial" w:hAnsi="Arial" w:cs="Arial"/>
          <w:lang w:val="en-GB"/>
        </w:rPr>
        <w:t xml:space="preserve"> 1839 brand with influential individuals and people in positions of power; members of the French government often gave clocks to their distinguished guests. When the Concorde supersonic airplane began its commercial flights in 1976, </w:t>
      </w:r>
      <w:proofErr w:type="spellStart"/>
      <w:r w:rsidRPr="0018077A">
        <w:rPr>
          <w:rFonts w:ascii="Arial" w:hAnsi="Arial" w:cs="Arial"/>
          <w:lang w:val="en-GB"/>
        </w:rPr>
        <w:t>L’Epée</w:t>
      </w:r>
      <w:proofErr w:type="spellEnd"/>
      <w:r w:rsidRPr="0018077A">
        <w:rPr>
          <w:rFonts w:ascii="Arial" w:hAnsi="Arial" w:cs="Arial"/>
          <w:lang w:val="en-GB"/>
        </w:rPr>
        <w:t xml:space="preserve"> 1839 fitted the cabins with wall clocks to give passengers the time. In 1994, the brand demonstrated its penchant for challenges by constructing the largest pendulum clock in the world, the “Giant Regulator”, which features in the </w:t>
      </w:r>
      <w:r w:rsidRPr="0018077A">
        <w:rPr>
          <w:rFonts w:ascii="Arial" w:hAnsi="Arial" w:cs="Arial"/>
          <w:i/>
          <w:iCs/>
          <w:lang w:val="en-GB"/>
        </w:rPr>
        <w:t>Guinness Book of Records</w:t>
      </w:r>
      <w:r w:rsidRPr="0018077A">
        <w:rPr>
          <w:rFonts w:ascii="Arial" w:hAnsi="Arial" w:cs="Arial"/>
          <w:lang w:val="en-GB"/>
        </w:rPr>
        <w:t xml:space="preserve">. </w:t>
      </w:r>
    </w:p>
    <w:p w:rsidR="00A1698D" w:rsidRPr="0018077A" w:rsidRDefault="00A1698D" w:rsidP="00A1698D">
      <w:pPr>
        <w:jc w:val="both"/>
        <w:rPr>
          <w:rFonts w:ascii="Arial" w:hAnsi="Arial" w:cs="Arial"/>
          <w:lang w:val="en-GB"/>
        </w:rPr>
      </w:pPr>
      <w:bookmarkStart w:id="4" w:name="_Hlk168385837"/>
      <w:r w:rsidRPr="0018077A">
        <w:rPr>
          <w:rFonts w:ascii="Arial" w:hAnsi="Arial" w:cs="Arial"/>
          <w:lang w:val="en-GB"/>
        </w:rPr>
        <w:t xml:space="preserve">Today, </w:t>
      </w:r>
      <w:proofErr w:type="spellStart"/>
      <w:r w:rsidRPr="0018077A">
        <w:rPr>
          <w:rFonts w:ascii="Arial" w:hAnsi="Arial" w:cs="Arial"/>
          <w:lang w:val="en-GB"/>
        </w:rPr>
        <w:t>L’Epée</w:t>
      </w:r>
      <w:proofErr w:type="spellEnd"/>
      <w:r w:rsidRPr="0018077A">
        <w:rPr>
          <w:rFonts w:ascii="Arial" w:hAnsi="Arial" w:cs="Arial"/>
          <w:lang w:val="en-GB"/>
        </w:rPr>
        <w:t xml:space="preserve"> 1839 is based in the Swiss Jura Mountains (</w:t>
      </w:r>
      <w:proofErr w:type="spellStart"/>
      <w:r w:rsidRPr="0018077A">
        <w:rPr>
          <w:rFonts w:ascii="Arial" w:hAnsi="Arial" w:cs="Arial"/>
          <w:lang w:val="en-GB"/>
        </w:rPr>
        <w:t>Delémont</w:t>
      </w:r>
      <w:proofErr w:type="spellEnd"/>
      <w:r w:rsidRPr="0018077A">
        <w:rPr>
          <w:rFonts w:ascii="Arial" w:hAnsi="Arial" w:cs="Arial"/>
          <w:lang w:val="en-GB"/>
        </w:rPr>
        <w:t xml:space="preserve">), under the direction of CEO Arnaud Nicolas. The manufacture still upholds this incredible know-how in the passionate creation of unique horological sculptures manufactured entirely in-house. </w:t>
      </w:r>
    </w:p>
    <w:p w:rsidR="00A1698D" w:rsidRPr="0018077A" w:rsidRDefault="00A1698D" w:rsidP="00A1698D">
      <w:pPr>
        <w:jc w:val="both"/>
        <w:rPr>
          <w:rFonts w:ascii="Arial" w:hAnsi="Arial" w:cs="Arial"/>
          <w:lang w:val="en-GB"/>
        </w:rPr>
      </w:pPr>
      <w:r w:rsidRPr="0018077A">
        <w:rPr>
          <w:rFonts w:ascii="Arial" w:hAnsi="Arial" w:cs="Arial"/>
          <w:lang w:val="en-GB"/>
        </w:rPr>
        <w:t xml:space="preserve">The clocks’ technical prowess, combination of form and function, long power reserves, and remarkable finishes have become signature features of the brand. </w:t>
      </w:r>
    </w:p>
    <w:p w:rsidR="00A1698D" w:rsidRPr="0018077A" w:rsidRDefault="00A1698D" w:rsidP="00A1698D">
      <w:pPr>
        <w:jc w:val="both"/>
        <w:rPr>
          <w:rFonts w:ascii="Arial" w:hAnsi="Arial" w:cs="Arial"/>
          <w:lang w:val="en-GB"/>
        </w:rPr>
      </w:pPr>
      <w:r w:rsidRPr="0018077A">
        <w:rPr>
          <w:rFonts w:ascii="Arial" w:hAnsi="Arial" w:cs="Arial"/>
          <w:lang w:val="en-GB"/>
        </w:rPr>
        <w:t xml:space="preserve">In 2023, </w:t>
      </w:r>
      <w:proofErr w:type="spellStart"/>
      <w:r w:rsidRPr="0018077A">
        <w:rPr>
          <w:rFonts w:ascii="Arial" w:hAnsi="Arial" w:cs="Arial"/>
          <w:lang w:val="en-GB"/>
        </w:rPr>
        <w:t>L’Epée</w:t>
      </w:r>
      <w:proofErr w:type="spellEnd"/>
      <w:r w:rsidRPr="0018077A">
        <w:rPr>
          <w:rFonts w:ascii="Arial" w:hAnsi="Arial" w:cs="Arial"/>
          <w:lang w:val="en-GB"/>
        </w:rPr>
        <w:t xml:space="preserve"> 1839 wins the “Mechanical clock” award at the Grand Prix de </w:t>
      </w:r>
      <w:proofErr w:type="spellStart"/>
      <w:r w:rsidRPr="0018077A">
        <w:rPr>
          <w:rFonts w:ascii="Arial" w:hAnsi="Arial" w:cs="Arial"/>
          <w:lang w:val="en-GB"/>
        </w:rPr>
        <w:t>L’Horlogerie</w:t>
      </w:r>
      <w:proofErr w:type="spellEnd"/>
      <w:r w:rsidRPr="0018077A">
        <w:rPr>
          <w:rFonts w:ascii="Arial" w:hAnsi="Arial" w:cs="Arial"/>
          <w:lang w:val="en-GB"/>
        </w:rPr>
        <w:t xml:space="preserve"> de Genève (GPHG) with Time Fast II in chrome, a creative and technical challenge.</w:t>
      </w:r>
      <w:bookmarkEnd w:id="4"/>
    </w:p>
    <w:p w:rsidR="00A1698D" w:rsidRPr="0018077A" w:rsidRDefault="00A1698D" w:rsidP="00A1698D">
      <w:pPr>
        <w:jc w:val="both"/>
        <w:rPr>
          <w:rFonts w:ascii="Arial" w:hAnsi="Arial" w:cs="Arial"/>
          <w:lang w:val="en-GB"/>
        </w:rPr>
      </w:pPr>
    </w:p>
    <w:p w:rsidR="00A1698D" w:rsidRPr="0018077A" w:rsidRDefault="00A1698D" w:rsidP="00A1698D">
      <w:pPr>
        <w:jc w:val="both"/>
        <w:rPr>
          <w:rFonts w:ascii="Arial" w:hAnsi="Arial" w:cs="Arial"/>
          <w:i/>
          <w:lang w:val="en-GB"/>
        </w:rPr>
      </w:pPr>
      <w:proofErr w:type="spellStart"/>
      <w:r w:rsidRPr="0018077A">
        <w:rPr>
          <w:rFonts w:ascii="Arial" w:hAnsi="Arial" w:cs="Arial"/>
          <w:i/>
          <w:lang w:val="en-GB"/>
        </w:rPr>
        <w:t>L’Epée</w:t>
      </w:r>
      <w:proofErr w:type="spellEnd"/>
      <w:r w:rsidRPr="0018077A">
        <w:rPr>
          <w:rFonts w:ascii="Arial" w:hAnsi="Arial" w:cs="Arial"/>
          <w:i/>
          <w:lang w:val="en-GB"/>
        </w:rPr>
        <w:t xml:space="preserve"> 1839 collections focus on three themes: </w:t>
      </w:r>
    </w:p>
    <w:p w:rsidR="00A1698D" w:rsidRPr="0018077A" w:rsidRDefault="00A1698D" w:rsidP="00A1698D">
      <w:pPr>
        <w:jc w:val="both"/>
        <w:rPr>
          <w:rFonts w:ascii="Arial" w:hAnsi="Arial" w:cs="Arial"/>
          <w:lang w:val="en-GB"/>
        </w:rPr>
      </w:pPr>
      <w:r w:rsidRPr="0018077A">
        <w:rPr>
          <w:rFonts w:ascii="Arial" w:hAnsi="Arial" w:cs="Arial"/>
          <w:lang w:val="en-GB"/>
        </w:rPr>
        <w:t>Creative Art: artistic pieces first and foremost, sometimes developed in partnership with external designers as joint creations. These clocks surprise, inspire, and even shock the most seasoned collectors. They are for those consciously or unconsciously looking for exceptional objects.</w:t>
      </w:r>
    </w:p>
    <w:p w:rsidR="00A1698D" w:rsidRPr="0018077A" w:rsidRDefault="00A1698D" w:rsidP="00A1698D">
      <w:pPr>
        <w:jc w:val="both"/>
        <w:rPr>
          <w:rFonts w:ascii="Arial" w:hAnsi="Arial" w:cs="Arial"/>
          <w:lang w:val="en-GB"/>
        </w:rPr>
      </w:pPr>
      <w:r w:rsidRPr="0018077A">
        <w:rPr>
          <w:rFonts w:ascii="Arial" w:hAnsi="Arial" w:cs="Arial"/>
          <w:lang w:val="en-GB"/>
        </w:rPr>
        <w:t>Contemporary Timepieces: technical creations with a contemporary design (Le Duel, Duet, etc.) and minimalist, avant-garde models (La Tour) incorporating complications such as retrograde seconds, power reserve indicators, moon phases, tourbillons, chiming mechanisms, and perpetual calendars.</w:t>
      </w:r>
    </w:p>
    <w:p w:rsidR="00585F98" w:rsidRPr="0018077A" w:rsidRDefault="00A1698D" w:rsidP="00FE758F">
      <w:pPr>
        <w:jc w:val="both"/>
        <w:rPr>
          <w:rFonts w:ascii="Arial" w:hAnsi="Arial" w:cs="Arial"/>
          <w:sz w:val="24"/>
          <w:szCs w:val="24"/>
          <w:lang w:val="en-GB"/>
        </w:rPr>
      </w:pPr>
      <w:r w:rsidRPr="0018077A">
        <w:rPr>
          <w:rFonts w:ascii="Arial" w:hAnsi="Arial" w:cs="Arial"/>
          <w:lang w:val="en-GB"/>
        </w:rPr>
        <w:t>Carriage Clocks: also known as “officers’ clocks,” these historical pieces issued from the brand’s heritage also feature their fair share of complications: chiming mechanisms, minute repeaters, calendars, moon phases, tourbillons, and more.</w:t>
      </w:r>
    </w:p>
    <w:sectPr w:rsidR="00585F98" w:rsidRPr="0018077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6192" w:rsidRDefault="00906192" w:rsidP="00C16724">
      <w:pPr>
        <w:spacing w:after="0" w:line="240" w:lineRule="auto"/>
      </w:pPr>
      <w:r>
        <w:separator/>
      </w:r>
    </w:p>
  </w:endnote>
  <w:endnote w:type="continuationSeparator" w:id="0">
    <w:p w:rsidR="00906192" w:rsidRDefault="00906192" w:rsidP="00C16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D4C" w:rsidRDefault="00881D0C" w:rsidP="00881D0C">
    <w:pPr>
      <w:pStyle w:val="Sansinterligne"/>
      <w:rPr>
        <w:rFonts w:ascii="Arial" w:hAnsi="Arial" w:cs="Arial"/>
        <w:sz w:val="18"/>
        <w:szCs w:val="18"/>
        <w:lang w:val="en-US"/>
      </w:rPr>
    </w:pPr>
    <w:bookmarkStart w:id="5" w:name="_Hlk161746343"/>
    <w:r w:rsidRPr="00026AAB">
      <w:rPr>
        <w:rFonts w:ascii="Arial" w:hAnsi="Arial" w:cs="Arial"/>
        <w:sz w:val="18"/>
        <w:szCs w:val="18"/>
        <w:lang w:val="en-US"/>
      </w:rPr>
      <w:t xml:space="preserve">For further information, please contact </w:t>
    </w:r>
    <w:proofErr w:type="spellStart"/>
    <w:r w:rsidR="00563D4C">
      <w:rPr>
        <w:rFonts w:ascii="Arial" w:hAnsi="Arial" w:cs="Arial"/>
        <w:sz w:val="18"/>
        <w:szCs w:val="18"/>
        <w:lang w:val="en-US"/>
      </w:rPr>
      <w:t>Noëlle</w:t>
    </w:r>
    <w:proofErr w:type="spellEnd"/>
    <w:r w:rsidR="00563D4C">
      <w:rPr>
        <w:rFonts w:ascii="Arial" w:hAnsi="Arial" w:cs="Arial"/>
        <w:sz w:val="18"/>
        <w:szCs w:val="18"/>
        <w:lang w:val="en-US"/>
      </w:rPr>
      <w:t xml:space="preserve"> Wehrle </w:t>
    </w:r>
  </w:p>
  <w:p w:rsidR="00881D0C" w:rsidRPr="00563D4C" w:rsidRDefault="00881D0C" w:rsidP="00881D0C">
    <w:pPr>
      <w:pStyle w:val="Sansinterligne"/>
      <w:rPr>
        <w:rFonts w:ascii="Arial" w:hAnsi="Arial" w:cs="Arial"/>
        <w:sz w:val="18"/>
        <w:szCs w:val="18"/>
        <w:lang w:val="en-US"/>
      </w:rPr>
    </w:pPr>
    <w:proofErr w:type="gramStart"/>
    <w:r>
      <w:rPr>
        <w:rFonts w:ascii="Arial" w:hAnsi="Arial" w:cs="Arial"/>
        <w:sz w:val="18"/>
        <w:szCs w:val="18"/>
        <w:lang w:val="en-US"/>
      </w:rPr>
      <w:t>noelle.wehrle</w:t>
    </w:r>
    <w:r w:rsidRPr="00026AAB">
      <w:rPr>
        <w:rFonts w:ascii="Arial" w:hAnsi="Arial" w:cs="Arial"/>
        <w:sz w:val="18"/>
        <w:szCs w:val="18"/>
        <w:lang w:val="en-US"/>
      </w:rPr>
      <w:t>@swiza.ch  +</w:t>
    </w:r>
    <w:proofErr w:type="gramEnd"/>
    <w:r w:rsidRPr="00026AAB">
      <w:rPr>
        <w:rFonts w:ascii="Arial" w:hAnsi="Arial" w:cs="Arial"/>
        <w:sz w:val="18"/>
        <w:szCs w:val="18"/>
        <w:lang w:val="en-US"/>
      </w:rPr>
      <w:t>41 (0)32 421 94 10</w:t>
    </w:r>
    <w:r w:rsidRPr="00026AAB">
      <w:rPr>
        <w:rFonts w:ascii="Arial" w:hAnsi="Arial" w:cs="Arial"/>
        <w:sz w:val="18"/>
        <w:szCs w:val="18"/>
        <w:lang w:val="en-US"/>
      </w:rPr>
      <w:br/>
    </w:r>
    <w:proofErr w:type="spellStart"/>
    <w:r w:rsidRPr="00026AAB">
      <w:rPr>
        <w:rFonts w:ascii="Arial" w:hAnsi="Arial" w:cs="Arial"/>
        <w:sz w:val="18"/>
        <w:szCs w:val="18"/>
        <w:lang w:val="en-US"/>
      </w:rPr>
      <w:t>L’Epée</w:t>
    </w:r>
    <w:proofErr w:type="spellEnd"/>
    <w:r w:rsidRPr="00026AAB">
      <w:rPr>
        <w:rFonts w:ascii="Arial" w:hAnsi="Arial" w:cs="Arial"/>
        <w:sz w:val="18"/>
        <w:szCs w:val="18"/>
        <w:lang w:val="en-US"/>
      </w:rPr>
      <w:t xml:space="preserve"> 1839, Brand of SWIZA SA Manufacture, rue St-Maurice 1, 2800 </w:t>
    </w:r>
    <w:proofErr w:type="spellStart"/>
    <w:r w:rsidRPr="00026AAB">
      <w:rPr>
        <w:rFonts w:ascii="Arial" w:hAnsi="Arial" w:cs="Arial"/>
        <w:sz w:val="18"/>
        <w:szCs w:val="18"/>
        <w:lang w:val="en-US"/>
      </w:rPr>
      <w:t>Delémont</w:t>
    </w:r>
    <w:proofErr w:type="spellEnd"/>
    <w:r w:rsidRPr="00026AAB">
      <w:rPr>
        <w:rFonts w:ascii="Arial" w:hAnsi="Arial" w:cs="Arial"/>
        <w:sz w:val="18"/>
        <w:szCs w:val="18"/>
        <w:lang w:val="en-US"/>
      </w:rPr>
      <w:t>, Switzerland</w:t>
    </w:r>
  </w:p>
  <w:bookmarkEnd w:id="5"/>
  <w:p w:rsidR="00881D0C" w:rsidRPr="00563D4C" w:rsidRDefault="00881D0C">
    <w:pPr>
      <w:pStyle w:val="Pieddepag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6192" w:rsidRDefault="00906192" w:rsidP="00C16724">
      <w:pPr>
        <w:spacing w:after="0" w:line="240" w:lineRule="auto"/>
      </w:pPr>
      <w:r>
        <w:separator/>
      </w:r>
    </w:p>
  </w:footnote>
  <w:footnote w:type="continuationSeparator" w:id="0">
    <w:p w:rsidR="00906192" w:rsidRDefault="00906192" w:rsidP="00C167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724" w:rsidRDefault="00C16724" w:rsidP="00C16724">
    <w:pPr>
      <w:pStyle w:val="En-tte"/>
      <w:tabs>
        <w:tab w:val="clear" w:pos="4536"/>
        <w:tab w:val="clear" w:pos="9072"/>
        <w:tab w:val="left" w:pos="3954"/>
      </w:tabs>
    </w:pPr>
    <w:r>
      <w:rPr>
        <w:noProof/>
        <w:lang w:eastAsia="fr-CH"/>
      </w:rPr>
      <w:drawing>
        <wp:anchor distT="0" distB="0" distL="114300" distR="114300" simplePos="0" relativeHeight="251659264" behindDoc="0" locked="0" layoutInCell="1" allowOverlap="1" wp14:anchorId="05154DEF" wp14:editId="504D61EC">
          <wp:simplePos x="0" y="0"/>
          <wp:positionH relativeFrom="margin">
            <wp:posOffset>2558062</wp:posOffset>
          </wp:positionH>
          <wp:positionV relativeFrom="paragraph">
            <wp:posOffset>-296545</wp:posOffset>
          </wp:positionV>
          <wp:extent cx="714375" cy="714375"/>
          <wp:effectExtent l="0" t="0" r="9525" b="9525"/>
          <wp:wrapNone/>
          <wp:docPr id="4" name="Imag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descr="A picture containing shap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w="9525">
                    <a:noFill/>
                    <a:miter lim="800000"/>
                    <a:headEnd/>
                    <a:tailEnd/>
                  </a:ln>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42F93"/>
    <w:multiLevelType w:val="hybridMultilevel"/>
    <w:tmpl w:val="C942632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47E5DEA"/>
    <w:multiLevelType w:val="hybridMultilevel"/>
    <w:tmpl w:val="2D14AAB4"/>
    <w:lvl w:ilvl="0" w:tplc="100C0003">
      <w:start w:val="1"/>
      <w:numFmt w:val="bullet"/>
      <w:lvlText w:val="o"/>
      <w:lvlJc w:val="left"/>
      <w:pPr>
        <w:ind w:left="360" w:hanging="360"/>
      </w:pPr>
      <w:rPr>
        <w:rFonts w:ascii="Courier New" w:hAnsi="Courier New" w:cs="Courier New"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 w15:restartNumberingAfterBreak="0">
    <w:nsid w:val="1BFC3B8D"/>
    <w:multiLevelType w:val="hybridMultilevel"/>
    <w:tmpl w:val="2DBA9D88"/>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1DB3130F"/>
    <w:multiLevelType w:val="hybridMultilevel"/>
    <w:tmpl w:val="A636FCDA"/>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44BA511D"/>
    <w:multiLevelType w:val="hybridMultilevel"/>
    <w:tmpl w:val="163A04B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56EF48F7"/>
    <w:multiLevelType w:val="multilevel"/>
    <w:tmpl w:val="D74AD2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C871700"/>
    <w:multiLevelType w:val="hybridMultilevel"/>
    <w:tmpl w:val="270AF65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2"/>
  </w:num>
  <w:num w:numId="5">
    <w:abstractNumId w:val="1"/>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CEE"/>
    <w:rsid w:val="00005B6B"/>
    <w:rsid w:val="00007E2D"/>
    <w:rsid w:val="0001199A"/>
    <w:rsid w:val="00014ABE"/>
    <w:rsid w:val="000222D2"/>
    <w:rsid w:val="00031259"/>
    <w:rsid w:val="00033CB5"/>
    <w:rsid w:val="00037AC1"/>
    <w:rsid w:val="00041F03"/>
    <w:rsid w:val="00045848"/>
    <w:rsid w:val="00045C76"/>
    <w:rsid w:val="00050650"/>
    <w:rsid w:val="000528DA"/>
    <w:rsid w:val="000676A1"/>
    <w:rsid w:val="00071BC3"/>
    <w:rsid w:val="000741B8"/>
    <w:rsid w:val="00076B85"/>
    <w:rsid w:val="000819B4"/>
    <w:rsid w:val="0008599F"/>
    <w:rsid w:val="00087585"/>
    <w:rsid w:val="000925A2"/>
    <w:rsid w:val="00093578"/>
    <w:rsid w:val="000A0A70"/>
    <w:rsid w:val="000A37A2"/>
    <w:rsid w:val="000A6841"/>
    <w:rsid w:val="000B3C9C"/>
    <w:rsid w:val="000C6E5D"/>
    <w:rsid w:val="000C7B02"/>
    <w:rsid w:val="000D1D37"/>
    <w:rsid w:val="00104966"/>
    <w:rsid w:val="00105E4B"/>
    <w:rsid w:val="001105BB"/>
    <w:rsid w:val="00112F2C"/>
    <w:rsid w:val="001166CF"/>
    <w:rsid w:val="00123206"/>
    <w:rsid w:val="00143529"/>
    <w:rsid w:val="00144BB9"/>
    <w:rsid w:val="00171D8F"/>
    <w:rsid w:val="0018077A"/>
    <w:rsid w:val="0018329E"/>
    <w:rsid w:val="00186979"/>
    <w:rsid w:val="00192D94"/>
    <w:rsid w:val="001A3128"/>
    <w:rsid w:val="001A40B4"/>
    <w:rsid w:val="001A63D9"/>
    <w:rsid w:val="001B34C8"/>
    <w:rsid w:val="001B41F6"/>
    <w:rsid w:val="001B69B7"/>
    <w:rsid w:val="001C4CEE"/>
    <w:rsid w:val="001D1F58"/>
    <w:rsid w:val="001E7CFF"/>
    <w:rsid w:val="001F20F4"/>
    <w:rsid w:val="001F2EF3"/>
    <w:rsid w:val="001F4251"/>
    <w:rsid w:val="00211A90"/>
    <w:rsid w:val="0021267F"/>
    <w:rsid w:val="002149D9"/>
    <w:rsid w:val="00222BF7"/>
    <w:rsid w:val="002261EE"/>
    <w:rsid w:val="00235ED4"/>
    <w:rsid w:val="00247FD4"/>
    <w:rsid w:val="00264A65"/>
    <w:rsid w:val="002724D2"/>
    <w:rsid w:val="002A48D8"/>
    <w:rsid w:val="002A6AC9"/>
    <w:rsid w:val="002B1179"/>
    <w:rsid w:val="002B134D"/>
    <w:rsid w:val="002B313D"/>
    <w:rsid w:val="002C4DFA"/>
    <w:rsid w:val="002D723A"/>
    <w:rsid w:val="002E0DB2"/>
    <w:rsid w:val="002E4B57"/>
    <w:rsid w:val="002E5660"/>
    <w:rsid w:val="002F0E88"/>
    <w:rsid w:val="002F37A6"/>
    <w:rsid w:val="00301093"/>
    <w:rsid w:val="00322817"/>
    <w:rsid w:val="00323E4B"/>
    <w:rsid w:val="00325548"/>
    <w:rsid w:val="00327515"/>
    <w:rsid w:val="00327A65"/>
    <w:rsid w:val="00335F1E"/>
    <w:rsid w:val="00336369"/>
    <w:rsid w:val="0035203D"/>
    <w:rsid w:val="003522B8"/>
    <w:rsid w:val="00353742"/>
    <w:rsid w:val="00361AF3"/>
    <w:rsid w:val="00364963"/>
    <w:rsid w:val="003655D8"/>
    <w:rsid w:val="00385577"/>
    <w:rsid w:val="003C31C3"/>
    <w:rsid w:val="003C3A36"/>
    <w:rsid w:val="003C3CC2"/>
    <w:rsid w:val="003C5143"/>
    <w:rsid w:val="003D368D"/>
    <w:rsid w:val="003D42F3"/>
    <w:rsid w:val="003E712E"/>
    <w:rsid w:val="003F3108"/>
    <w:rsid w:val="003F604F"/>
    <w:rsid w:val="0042428D"/>
    <w:rsid w:val="00426A32"/>
    <w:rsid w:val="00426D2C"/>
    <w:rsid w:val="004325C2"/>
    <w:rsid w:val="004378E3"/>
    <w:rsid w:val="00440F63"/>
    <w:rsid w:val="00461906"/>
    <w:rsid w:val="00464393"/>
    <w:rsid w:val="0047304E"/>
    <w:rsid w:val="004801C7"/>
    <w:rsid w:val="00491ED2"/>
    <w:rsid w:val="004926F6"/>
    <w:rsid w:val="00493803"/>
    <w:rsid w:val="004A0F5B"/>
    <w:rsid w:val="004B2977"/>
    <w:rsid w:val="004D02F3"/>
    <w:rsid w:val="004D3D3F"/>
    <w:rsid w:val="004D5CE3"/>
    <w:rsid w:val="004D7370"/>
    <w:rsid w:val="004D7FBC"/>
    <w:rsid w:val="004E7231"/>
    <w:rsid w:val="004E7F7A"/>
    <w:rsid w:val="004F1219"/>
    <w:rsid w:val="004F343B"/>
    <w:rsid w:val="00506021"/>
    <w:rsid w:val="005077F1"/>
    <w:rsid w:val="00510890"/>
    <w:rsid w:val="005119F1"/>
    <w:rsid w:val="00516A1F"/>
    <w:rsid w:val="005176D8"/>
    <w:rsid w:val="00522B6C"/>
    <w:rsid w:val="00523131"/>
    <w:rsid w:val="00523676"/>
    <w:rsid w:val="005247BE"/>
    <w:rsid w:val="005257ED"/>
    <w:rsid w:val="00531D37"/>
    <w:rsid w:val="005366DC"/>
    <w:rsid w:val="0054538A"/>
    <w:rsid w:val="005571B0"/>
    <w:rsid w:val="00563D4C"/>
    <w:rsid w:val="00566E35"/>
    <w:rsid w:val="00570605"/>
    <w:rsid w:val="00585F98"/>
    <w:rsid w:val="00586651"/>
    <w:rsid w:val="005866CE"/>
    <w:rsid w:val="005866D3"/>
    <w:rsid w:val="00590BC0"/>
    <w:rsid w:val="005910A1"/>
    <w:rsid w:val="005A19C0"/>
    <w:rsid w:val="005A2E5C"/>
    <w:rsid w:val="005A6CA2"/>
    <w:rsid w:val="005B21EC"/>
    <w:rsid w:val="005B335F"/>
    <w:rsid w:val="005C05AF"/>
    <w:rsid w:val="005C0F16"/>
    <w:rsid w:val="005C2661"/>
    <w:rsid w:val="005C2A77"/>
    <w:rsid w:val="005C44C3"/>
    <w:rsid w:val="005C7338"/>
    <w:rsid w:val="005F2061"/>
    <w:rsid w:val="006009D3"/>
    <w:rsid w:val="00600E5D"/>
    <w:rsid w:val="00604071"/>
    <w:rsid w:val="006040B7"/>
    <w:rsid w:val="00611A5D"/>
    <w:rsid w:val="006140E0"/>
    <w:rsid w:val="00614CBD"/>
    <w:rsid w:val="00644AEB"/>
    <w:rsid w:val="00661D21"/>
    <w:rsid w:val="006620A7"/>
    <w:rsid w:val="006649E1"/>
    <w:rsid w:val="006824FB"/>
    <w:rsid w:val="006869E4"/>
    <w:rsid w:val="0069005F"/>
    <w:rsid w:val="00691F3C"/>
    <w:rsid w:val="00694633"/>
    <w:rsid w:val="00694C1C"/>
    <w:rsid w:val="0069593B"/>
    <w:rsid w:val="006A7F2F"/>
    <w:rsid w:val="006B5546"/>
    <w:rsid w:val="006B5F3F"/>
    <w:rsid w:val="006D08B9"/>
    <w:rsid w:val="006E09AE"/>
    <w:rsid w:val="00704EA7"/>
    <w:rsid w:val="00710126"/>
    <w:rsid w:val="00717253"/>
    <w:rsid w:val="00721113"/>
    <w:rsid w:val="0072210B"/>
    <w:rsid w:val="00722F2B"/>
    <w:rsid w:val="007244B0"/>
    <w:rsid w:val="00731181"/>
    <w:rsid w:val="0074193F"/>
    <w:rsid w:val="0074332F"/>
    <w:rsid w:val="00750789"/>
    <w:rsid w:val="00761D77"/>
    <w:rsid w:val="00764813"/>
    <w:rsid w:val="007650B2"/>
    <w:rsid w:val="00773C5A"/>
    <w:rsid w:val="007751FE"/>
    <w:rsid w:val="00777480"/>
    <w:rsid w:val="00777D20"/>
    <w:rsid w:val="00781571"/>
    <w:rsid w:val="00791A9F"/>
    <w:rsid w:val="00796164"/>
    <w:rsid w:val="007A1E57"/>
    <w:rsid w:val="007B2D81"/>
    <w:rsid w:val="007B40CE"/>
    <w:rsid w:val="007B51F2"/>
    <w:rsid w:val="007D2FFA"/>
    <w:rsid w:val="007D394B"/>
    <w:rsid w:val="0080201A"/>
    <w:rsid w:val="00802521"/>
    <w:rsid w:val="0080699A"/>
    <w:rsid w:val="008070B8"/>
    <w:rsid w:val="00814CB2"/>
    <w:rsid w:val="00820B63"/>
    <w:rsid w:val="0084672A"/>
    <w:rsid w:val="00847053"/>
    <w:rsid w:val="0085448D"/>
    <w:rsid w:val="008723D5"/>
    <w:rsid w:val="008750A7"/>
    <w:rsid w:val="00877144"/>
    <w:rsid w:val="00880075"/>
    <w:rsid w:val="008800CF"/>
    <w:rsid w:val="00881D0C"/>
    <w:rsid w:val="00883A0F"/>
    <w:rsid w:val="00891990"/>
    <w:rsid w:val="00897219"/>
    <w:rsid w:val="008A74FD"/>
    <w:rsid w:val="008A7697"/>
    <w:rsid w:val="008B261D"/>
    <w:rsid w:val="008C66C0"/>
    <w:rsid w:val="008C6F17"/>
    <w:rsid w:val="008D1467"/>
    <w:rsid w:val="008E0622"/>
    <w:rsid w:val="008E2F9E"/>
    <w:rsid w:val="008F17F1"/>
    <w:rsid w:val="008F3C2C"/>
    <w:rsid w:val="00906192"/>
    <w:rsid w:val="009079C6"/>
    <w:rsid w:val="00911207"/>
    <w:rsid w:val="00911B3D"/>
    <w:rsid w:val="0096219D"/>
    <w:rsid w:val="009638D7"/>
    <w:rsid w:val="009674DD"/>
    <w:rsid w:val="00971A4B"/>
    <w:rsid w:val="00977F2E"/>
    <w:rsid w:val="009852A4"/>
    <w:rsid w:val="0099720E"/>
    <w:rsid w:val="009A51A0"/>
    <w:rsid w:val="009A52F9"/>
    <w:rsid w:val="009A6F84"/>
    <w:rsid w:val="009B3694"/>
    <w:rsid w:val="009B7829"/>
    <w:rsid w:val="009C143A"/>
    <w:rsid w:val="009C6BEB"/>
    <w:rsid w:val="009C7957"/>
    <w:rsid w:val="009D1AD2"/>
    <w:rsid w:val="009D7ADB"/>
    <w:rsid w:val="009E1BBB"/>
    <w:rsid w:val="009E4286"/>
    <w:rsid w:val="009F3712"/>
    <w:rsid w:val="00A018A0"/>
    <w:rsid w:val="00A140C3"/>
    <w:rsid w:val="00A1698D"/>
    <w:rsid w:val="00A17EE1"/>
    <w:rsid w:val="00A34932"/>
    <w:rsid w:val="00A3535F"/>
    <w:rsid w:val="00A549A6"/>
    <w:rsid w:val="00A66B26"/>
    <w:rsid w:val="00A912C6"/>
    <w:rsid w:val="00A91BB0"/>
    <w:rsid w:val="00A948BA"/>
    <w:rsid w:val="00A9629E"/>
    <w:rsid w:val="00AA3C1D"/>
    <w:rsid w:val="00AA63AE"/>
    <w:rsid w:val="00AB2D28"/>
    <w:rsid w:val="00AB3C72"/>
    <w:rsid w:val="00AC4E42"/>
    <w:rsid w:val="00AD2377"/>
    <w:rsid w:val="00AD780D"/>
    <w:rsid w:val="00B0077D"/>
    <w:rsid w:val="00B03708"/>
    <w:rsid w:val="00B037A5"/>
    <w:rsid w:val="00B22813"/>
    <w:rsid w:val="00B352B8"/>
    <w:rsid w:val="00B44EA2"/>
    <w:rsid w:val="00B4796E"/>
    <w:rsid w:val="00B56621"/>
    <w:rsid w:val="00B65EB3"/>
    <w:rsid w:val="00B73B10"/>
    <w:rsid w:val="00BA5FEF"/>
    <w:rsid w:val="00BB0542"/>
    <w:rsid w:val="00BB0E4B"/>
    <w:rsid w:val="00BD0CC6"/>
    <w:rsid w:val="00BD5A1F"/>
    <w:rsid w:val="00BD7E49"/>
    <w:rsid w:val="00BE40E4"/>
    <w:rsid w:val="00BF5515"/>
    <w:rsid w:val="00BF7C9A"/>
    <w:rsid w:val="00C0786B"/>
    <w:rsid w:val="00C07CA4"/>
    <w:rsid w:val="00C15C19"/>
    <w:rsid w:val="00C16724"/>
    <w:rsid w:val="00C16CC4"/>
    <w:rsid w:val="00C22ACC"/>
    <w:rsid w:val="00C261C5"/>
    <w:rsid w:val="00C2769B"/>
    <w:rsid w:val="00C47243"/>
    <w:rsid w:val="00C52E7F"/>
    <w:rsid w:val="00C55641"/>
    <w:rsid w:val="00C76D87"/>
    <w:rsid w:val="00C808F2"/>
    <w:rsid w:val="00C83B82"/>
    <w:rsid w:val="00CA7A9D"/>
    <w:rsid w:val="00CB2072"/>
    <w:rsid w:val="00CB4CCA"/>
    <w:rsid w:val="00CC5551"/>
    <w:rsid w:val="00CD0AE6"/>
    <w:rsid w:val="00CD6163"/>
    <w:rsid w:val="00D10AAD"/>
    <w:rsid w:val="00D20F85"/>
    <w:rsid w:val="00D2715E"/>
    <w:rsid w:val="00D33945"/>
    <w:rsid w:val="00D353E7"/>
    <w:rsid w:val="00D360DE"/>
    <w:rsid w:val="00D410D5"/>
    <w:rsid w:val="00D46FA9"/>
    <w:rsid w:val="00D53D2E"/>
    <w:rsid w:val="00D56039"/>
    <w:rsid w:val="00D57613"/>
    <w:rsid w:val="00D622B3"/>
    <w:rsid w:val="00D70B16"/>
    <w:rsid w:val="00D90802"/>
    <w:rsid w:val="00D93F29"/>
    <w:rsid w:val="00DA1537"/>
    <w:rsid w:val="00DA55FF"/>
    <w:rsid w:val="00DB5C43"/>
    <w:rsid w:val="00DC3601"/>
    <w:rsid w:val="00DC3FA9"/>
    <w:rsid w:val="00DE598F"/>
    <w:rsid w:val="00DF1C8F"/>
    <w:rsid w:val="00E13159"/>
    <w:rsid w:val="00E23794"/>
    <w:rsid w:val="00E304B4"/>
    <w:rsid w:val="00E3469B"/>
    <w:rsid w:val="00E40708"/>
    <w:rsid w:val="00E46661"/>
    <w:rsid w:val="00E6140C"/>
    <w:rsid w:val="00E669CE"/>
    <w:rsid w:val="00E671D9"/>
    <w:rsid w:val="00E67771"/>
    <w:rsid w:val="00E71B93"/>
    <w:rsid w:val="00E9116F"/>
    <w:rsid w:val="00E92A82"/>
    <w:rsid w:val="00E93374"/>
    <w:rsid w:val="00E936DE"/>
    <w:rsid w:val="00EA0B25"/>
    <w:rsid w:val="00EA1594"/>
    <w:rsid w:val="00EA3135"/>
    <w:rsid w:val="00EB47AD"/>
    <w:rsid w:val="00EB69C2"/>
    <w:rsid w:val="00EC0F65"/>
    <w:rsid w:val="00ED5CA0"/>
    <w:rsid w:val="00EF0A0B"/>
    <w:rsid w:val="00EF0B56"/>
    <w:rsid w:val="00EF5E0B"/>
    <w:rsid w:val="00F018A7"/>
    <w:rsid w:val="00F101DB"/>
    <w:rsid w:val="00F14CC0"/>
    <w:rsid w:val="00F23782"/>
    <w:rsid w:val="00F3476B"/>
    <w:rsid w:val="00F63A58"/>
    <w:rsid w:val="00F70BAF"/>
    <w:rsid w:val="00F71181"/>
    <w:rsid w:val="00F83E39"/>
    <w:rsid w:val="00F92F7D"/>
    <w:rsid w:val="00FA6693"/>
    <w:rsid w:val="00FB36CB"/>
    <w:rsid w:val="00FC2778"/>
    <w:rsid w:val="00FC7091"/>
    <w:rsid w:val="00FD6708"/>
    <w:rsid w:val="00FE6A58"/>
    <w:rsid w:val="00FE758F"/>
    <w:rsid w:val="00FF5F0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A6000A"/>
  <w15:chartTrackingRefBased/>
  <w15:docId w15:val="{E07E32B9-7E6D-4444-BE60-8ABE13D0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H"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link w:val="Titre2Car"/>
    <w:uiPriority w:val="9"/>
    <w:qFormat/>
    <w:rsid w:val="00600E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73C5A"/>
    <w:pPr>
      <w:ind w:left="720"/>
      <w:contextualSpacing/>
    </w:pPr>
  </w:style>
  <w:style w:type="paragraph" w:styleId="Sansinterligne">
    <w:name w:val="No Spacing"/>
    <w:uiPriority w:val="99"/>
    <w:qFormat/>
    <w:rsid w:val="004E7231"/>
    <w:pPr>
      <w:spacing w:after="0" w:line="240" w:lineRule="auto"/>
    </w:pPr>
    <w:rPr>
      <w:rFonts w:eastAsiaTheme="minorHAnsi"/>
      <w:lang w:eastAsia="en-US"/>
    </w:rPr>
  </w:style>
  <w:style w:type="character" w:styleId="Marquedecommentaire">
    <w:name w:val="annotation reference"/>
    <w:basedOn w:val="Policepardfaut"/>
    <w:uiPriority w:val="99"/>
    <w:semiHidden/>
    <w:unhideWhenUsed/>
    <w:rsid w:val="00791A9F"/>
    <w:rPr>
      <w:sz w:val="16"/>
      <w:szCs w:val="16"/>
    </w:rPr>
  </w:style>
  <w:style w:type="paragraph" w:styleId="Commentaire">
    <w:name w:val="annotation text"/>
    <w:basedOn w:val="Normal"/>
    <w:link w:val="CommentaireCar"/>
    <w:uiPriority w:val="99"/>
    <w:semiHidden/>
    <w:unhideWhenUsed/>
    <w:rsid w:val="00791A9F"/>
    <w:pPr>
      <w:spacing w:line="240" w:lineRule="auto"/>
    </w:pPr>
    <w:rPr>
      <w:sz w:val="20"/>
      <w:szCs w:val="20"/>
    </w:rPr>
  </w:style>
  <w:style w:type="character" w:customStyle="1" w:styleId="CommentaireCar">
    <w:name w:val="Commentaire Car"/>
    <w:basedOn w:val="Policepardfaut"/>
    <w:link w:val="Commentaire"/>
    <w:uiPriority w:val="99"/>
    <w:semiHidden/>
    <w:rsid w:val="00791A9F"/>
    <w:rPr>
      <w:sz w:val="20"/>
      <w:szCs w:val="20"/>
    </w:rPr>
  </w:style>
  <w:style w:type="paragraph" w:styleId="Objetducommentaire">
    <w:name w:val="annotation subject"/>
    <w:basedOn w:val="Commentaire"/>
    <w:next w:val="Commentaire"/>
    <w:link w:val="ObjetducommentaireCar"/>
    <w:uiPriority w:val="99"/>
    <w:semiHidden/>
    <w:unhideWhenUsed/>
    <w:rsid w:val="00791A9F"/>
    <w:rPr>
      <w:b/>
      <w:bCs/>
    </w:rPr>
  </w:style>
  <w:style w:type="character" w:customStyle="1" w:styleId="ObjetducommentaireCar">
    <w:name w:val="Objet du commentaire Car"/>
    <w:basedOn w:val="CommentaireCar"/>
    <w:link w:val="Objetducommentaire"/>
    <w:uiPriority w:val="99"/>
    <w:semiHidden/>
    <w:rsid w:val="00791A9F"/>
    <w:rPr>
      <w:b/>
      <w:bCs/>
      <w:sz w:val="20"/>
      <w:szCs w:val="20"/>
    </w:rPr>
  </w:style>
  <w:style w:type="paragraph" w:styleId="Textedebulles">
    <w:name w:val="Balloon Text"/>
    <w:basedOn w:val="Normal"/>
    <w:link w:val="TextedebullesCar"/>
    <w:uiPriority w:val="99"/>
    <w:semiHidden/>
    <w:unhideWhenUsed/>
    <w:rsid w:val="00791A9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91A9F"/>
    <w:rPr>
      <w:rFonts w:ascii="Segoe UI" w:hAnsi="Segoe UI" w:cs="Segoe UI"/>
      <w:sz w:val="18"/>
      <w:szCs w:val="18"/>
    </w:rPr>
  </w:style>
  <w:style w:type="paragraph" w:styleId="En-tte">
    <w:name w:val="header"/>
    <w:basedOn w:val="Normal"/>
    <w:link w:val="En-tteCar"/>
    <w:uiPriority w:val="99"/>
    <w:unhideWhenUsed/>
    <w:rsid w:val="00C16724"/>
    <w:pPr>
      <w:tabs>
        <w:tab w:val="center" w:pos="4536"/>
        <w:tab w:val="right" w:pos="9072"/>
      </w:tabs>
      <w:spacing w:after="0" w:line="240" w:lineRule="auto"/>
    </w:pPr>
  </w:style>
  <w:style w:type="character" w:customStyle="1" w:styleId="En-tteCar">
    <w:name w:val="En-tête Car"/>
    <w:basedOn w:val="Policepardfaut"/>
    <w:link w:val="En-tte"/>
    <w:uiPriority w:val="99"/>
    <w:rsid w:val="00C16724"/>
  </w:style>
  <w:style w:type="paragraph" w:styleId="Pieddepage">
    <w:name w:val="footer"/>
    <w:basedOn w:val="Normal"/>
    <w:link w:val="PieddepageCar"/>
    <w:uiPriority w:val="99"/>
    <w:unhideWhenUsed/>
    <w:rsid w:val="00C167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6724"/>
  </w:style>
  <w:style w:type="paragraph" w:styleId="Rvision">
    <w:name w:val="Revision"/>
    <w:hidden/>
    <w:uiPriority w:val="99"/>
    <w:semiHidden/>
    <w:rsid w:val="00C16724"/>
    <w:pPr>
      <w:spacing w:after="0" w:line="240" w:lineRule="auto"/>
    </w:pPr>
    <w:rPr>
      <w:rFonts w:eastAsiaTheme="minorHAnsi"/>
      <w:lang w:val="en-US" w:eastAsia="en-US"/>
    </w:rPr>
  </w:style>
  <w:style w:type="character" w:customStyle="1" w:styleId="Titre2Car">
    <w:name w:val="Titre 2 Car"/>
    <w:basedOn w:val="Policepardfaut"/>
    <w:link w:val="Titre2"/>
    <w:uiPriority w:val="9"/>
    <w:rsid w:val="00600E5D"/>
    <w:rPr>
      <w:rFonts w:ascii="Times New Roman" w:eastAsia="Times New Roman" w:hAnsi="Times New Roman" w:cs="Times New Roman"/>
      <w:b/>
      <w:bCs/>
      <w:sz w:val="36"/>
      <w:szCs w:val="36"/>
    </w:rPr>
  </w:style>
  <w:style w:type="paragraph" w:styleId="NormalWeb">
    <w:name w:val="Normal (Web)"/>
    <w:basedOn w:val="Normal"/>
    <w:uiPriority w:val="99"/>
    <w:unhideWhenUsed/>
    <w:rsid w:val="0046190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853785">
      <w:bodyDiv w:val="1"/>
      <w:marLeft w:val="0"/>
      <w:marRight w:val="0"/>
      <w:marTop w:val="0"/>
      <w:marBottom w:val="0"/>
      <w:divBdr>
        <w:top w:val="none" w:sz="0" w:space="0" w:color="auto"/>
        <w:left w:val="none" w:sz="0" w:space="0" w:color="auto"/>
        <w:bottom w:val="none" w:sz="0" w:space="0" w:color="auto"/>
        <w:right w:val="none" w:sz="0" w:space="0" w:color="auto"/>
      </w:divBdr>
    </w:div>
    <w:div w:id="263147896">
      <w:bodyDiv w:val="1"/>
      <w:marLeft w:val="0"/>
      <w:marRight w:val="0"/>
      <w:marTop w:val="0"/>
      <w:marBottom w:val="0"/>
      <w:divBdr>
        <w:top w:val="none" w:sz="0" w:space="0" w:color="auto"/>
        <w:left w:val="none" w:sz="0" w:space="0" w:color="auto"/>
        <w:bottom w:val="none" w:sz="0" w:space="0" w:color="auto"/>
        <w:right w:val="none" w:sz="0" w:space="0" w:color="auto"/>
      </w:divBdr>
    </w:div>
    <w:div w:id="322900696">
      <w:bodyDiv w:val="1"/>
      <w:marLeft w:val="0"/>
      <w:marRight w:val="0"/>
      <w:marTop w:val="0"/>
      <w:marBottom w:val="0"/>
      <w:divBdr>
        <w:top w:val="none" w:sz="0" w:space="0" w:color="auto"/>
        <w:left w:val="none" w:sz="0" w:space="0" w:color="auto"/>
        <w:bottom w:val="none" w:sz="0" w:space="0" w:color="auto"/>
        <w:right w:val="none" w:sz="0" w:space="0" w:color="auto"/>
      </w:divBdr>
    </w:div>
    <w:div w:id="357046835">
      <w:bodyDiv w:val="1"/>
      <w:marLeft w:val="0"/>
      <w:marRight w:val="0"/>
      <w:marTop w:val="0"/>
      <w:marBottom w:val="0"/>
      <w:divBdr>
        <w:top w:val="none" w:sz="0" w:space="0" w:color="auto"/>
        <w:left w:val="none" w:sz="0" w:space="0" w:color="auto"/>
        <w:bottom w:val="none" w:sz="0" w:space="0" w:color="auto"/>
        <w:right w:val="none" w:sz="0" w:space="0" w:color="auto"/>
      </w:divBdr>
    </w:div>
    <w:div w:id="504590429">
      <w:bodyDiv w:val="1"/>
      <w:marLeft w:val="0"/>
      <w:marRight w:val="0"/>
      <w:marTop w:val="0"/>
      <w:marBottom w:val="0"/>
      <w:divBdr>
        <w:top w:val="none" w:sz="0" w:space="0" w:color="auto"/>
        <w:left w:val="none" w:sz="0" w:space="0" w:color="auto"/>
        <w:bottom w:val="none" w:sz="0" w:space="0" w:color="auto"/>
        <w:right w:val="none" w:sz="0" w:space="0" w:color="auto"/>
      </w:divBdr>
    </w:div>
    <w:div w:id="545603222">
      <w:bodyDiv w:val="1"/>
      <w:marLeft w:val="0"/>
      <w:marRight w:val="0"/>
      <w:marTop w:val="0"/>
      <w:marBottom w:val="0"/>
      <w:divBdr>
        <w:top w:val="none" w:sz="0" w:space="0" w:color="auto"/>
        <w:left w:val="none" w:sz="0" w:space="0" w:color="auto"/>
        <w:bottom w:val="none" w:sz="0" w:space="0" w:color="auto"/>
        <w:right w:val="none" w:sz="0" w:space="0" w:color="auto"/>
      </w:divBdr>
    </w:div>
    <w:div w:id="722485928">
      <w:bodyDiv w:val="1"/>
      <w:marLeft w:val="0"/>
      <w:marRight w:val="0"/>
      <w:marTop w:val="0"/>
      <w:marBottom w:val="0"/>
      <w:divBdr>
        <w:top w:val="none" w:sz="0" w:space="0" w:color="auto"/>
        <w:left w:val="none" w:sz="0" w:space="0" w:color="auto"/>
        <w:bottom w:val="none" w:sz="0" w:space="0" w:color="auto"/>
        <w:right w:val="none" w:sz="0" w:space="0" w:color="auto"/>
      </w:divBdr>
    </w:div>
    <w:div w:id="871111779">
      <w:bodyDiv w:val="1"/>
      <w:marLeft w:val="0"/>
      <w:marRight w:val="0"/>
      <w:marTop w:val="0"/>
      <w:marBottom w:val="0"/>
      <w:divBdr>
        <w:top w:val="none" w:sz="0" w:space="0" w:color="auto"/>
        <w:left w:val="none" w:sz="0" w:space="0" w:color="auto"/>
        <w:bottom w:val="none" w:sz="0" w:space="0" w:color="auto"/>
        <w:right w:val="none" w:sz="0" w:space="0" w:color="auto"/>
      </w:divBdr>
    </w:div>
    <w:div w:id="969168179">
      <w:bodyDiv w:val="1"/>
      <w:marLeft w:val="0"/>
      <w:marRight w:val="0"/>
      <w:marTop w:val="0"/>
      <w:marBottom w:val="0"/>
      <w:divBdr>
        <w:top w:val="none" w:sz="0" w:space="0" w:color="auto"/>
        <w:left w:val="none" w:sz="0" w:space="0" w:color="auto"/>
        <w:bottom w:val="none" w:sz="0" w:space="0" w:color="auto"/>
        <w:right w:val="none" w:sz="0" w:space="0" w:color="auto"/>
      </w:divBdr>
    </w:div>
    <w:div w:id="1412240920">
      <w:bodyDiv w:val="1"/>
      <w:marLeft w:val="0"/>
      <w:marRight w:val="0"/>
      <w:marTop w:val="0"/>
      <w:marBottom w:val="0"/>
      <w:divBdr>
        <w:top w:val="none" w:sz="0" w:space="0" w:color="auto"/>
        <w:left w:val="none" w:sz="0" w:space="0" w:color="auto"/>
        <w:bottom w:val="none" w:sz="0" w:space="0" w:color="auto"/>
        <w:right w:val="none" w:sz="0" w:space="0" w:color="auto"/>
      </w:divBdr>
    </w:div>
    <w:div w:id="1590889771">
      <w:bodyDiv w:val="1"/>
      <w:marLeft w:val="0"/>
      <w:marRight w:val="0"/>
      <w:marTop w:val="0"/>
      <w:marBottom w:val="0"/>
      <w:divBdr>
        <w:top w:val="none" w:sz="0" w:space="0" w:color="auto"/>
        <w:left w:val="none" w:sz="0" w:space="0" w:color="auto"/>
        <w:bottom w:val="none" w:sz="0" w:space="0" w:color="auto"/>
        <w:right w:val="none" w:sz="0" w:space="0" w:color="auto"/>
      </w:divBdr>
    </w:div>
    <w:div w:id="1699576656">
      <w:bodyDiv w:val="1"/>
      <w:marLeft w:val="0"/>
      <w:marRight w:val="0"/>
      <w:marTop w:val="0"/>
      <w:marBottom w:val="0"/>
      <w:divBdr>
        <w:top w:val="none" w:sz="0" w:space="0" w:color="auto"/>
        <w:left w:val="none" w:sz="0" w:space="0" w:color="auto"/>
        <w:bottom w:val="none" w:sz="0" w:space="0" w:color="auto"/>
        <w:right w:val="none" w:sz="0" w:space="0" w:color="auto"/>
      </w:divBdr>
    </w:div>
    <w:div w:id="1839299571">
      <w:bodyDiv w:val="1"/>
      <w:marLeft w:val="0"/>
      <w:marRight w:val="0"/>
      <w:marTop w:val="0"/>
      <w:marBottom w:val="0"/>
      <w:divBdr>
        <w:top w:val="none" w:sz="0" w:space="0" w:color="auto"/>
        <w:left w:val="none" w:sz="0" w:space="0" w:color="auto"/>
        <w:bottom w:val="none" w:sz="0" w:space="0" w:color="auto"/>
        <w:right w:val="none" w:sz="0" w:space="0" w:color="auto"/>
      </w:divBdr>
    </w:div>
    <w:div w:id="1844007301">
      <w:bodyDiv w:val="1"/>
      <w:marLeft w:val="0"/>
      <w:marRight w:val="0"/>
      <w:marTop w:val="0"/>
      <w:marBottom w:val="0"/>
      <w:divBdr>
        <w:top w:val="none" w:sz="0" w:space="0" w:color="auto"/>
        <w:left w:val="none" w:sz="0" w:space="0" w:color="auto"/>
        <w:bottom w:val="none" w:sz="0" w:space="0" w:color="auto"/>
        <w:right w:val="none" w:sz="0" w:space="0" w:color="auto"/>
      </w:divBdr>
    </w:div>
    <w:div w:id="1940214999">
      <w:bodyDiv w:val="1"/>
      <w:marLeft w:val="0"/>
      <w:marRight w:val="0"/>
      <w:marTop w:val="0"/>
      <w:marBottom w:val="0"/>
      <w:divBdr>
        <w:top w:val="none" w:sz="0" w:space="0" w:color="auto"/>
        <w:left w:val="none" w:sz="0" w:space="0" w:color="auto"/>
        <w:bottom w:val="none" w:sz="0" w:space="0" w:color="auto"/>
        <w:right w:val="none" w:sz="0" w:space="0" w:color="auto"/>
      </w:divBdr>
    </w:div>
    <w:div w:id="199999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68446891A99F94DBA385BDC6E6A46F5" ma:contentTypeVersion="12" ma:contentTypeDescription="Ein neues Dokument erstellen." ma:contentTypeScope="" ma:versionID="245820f9a8f54c2f44920d2399adc433">
  <xsd:schema xmlns:xsd="http://www.w3.org/2001/XMLSchema" xmlns:xs="http://www.w3.org/2001/XMLSchema" xmlns:p="http://schemas.microsoft.com/office/2006/metadata/properties" xmlns:ns3="8a58eb59-b79d-4d90-b620-f143fb935588" targetNamespace="http://schemas.microsoft.com/office/2006/metadata/properties" ma:root="true" ma:fieldsID="a7bced349dda86c0bbd0bee497c76321" ns3:_="">
    <xsd:import namespace="8a58eb59-b79d-4d90-b620-f143fb93558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Location"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8eb59-b79d-4d90-b620-f143fb9355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a58eb59-b79d-4d90-b620-f143fb935588" xsi:nil="true"/>
  </documentManagement>
</p:properties>
</file>

<file path=customXml/itemProps1.xml><?xml version="1.0" encoding="utf-8"?>
<ds:datastoreItem xmlns:ds="http://schemas.openxmlformats.org/officeDocument/2006/customXml" ds:itemID="{9F2D5B7A-9D38-45A6-A436-AF2D5AA22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8eb59-b79d-4d90-b620-f143fb935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7B6A01-75CE-4889-89EE-72CC167276CC}">
  <ds:schemaRefs>
    <ds:schemaRef ds:uri="http://schemas.microsoft.com/sharepoint/v3/contenttype/forms"/>
  </ds:schemaRefs>
</ds:datastoreItem>
</file>

<file path=customXml/itemProps3.xml><?xml version="1.0" encoding="utf-8"?>
<ds:datastoreItem xmlns:ds="http://schemas.openxmlformats.org/officeDocument/2006/customXml" ds:itemID="{6BBAFBD3-A348-4CA2-BD14-5500804B9E33}">
  <ds:schemaRefs>
    <ds:schemaRef ds:uri="http://schemas.microsoft.com/office/2006/metadata/properties"/>
    <ds:schemaRef ds:uri="http://schemas.microsoft.com/office/2006/documentManagement/types"/>
    <ds:schemaRef ds:uri="http://purl.org/dc/dcmitype/"/>
    <ds:schemaRef ds:uri="http://purl.org/dc/elements/1.1/"/>
    <ds:schemaRef ds:uri="http://purl.org/dc/terms/"/>
    <ds:schemaRef ds:uri="http://schemas.openxmlformats.org/package/2006/metadata/core-properties"/>
    <ds:schemaRef ds:uri="8a58eb59-b79d-4d90-b620-f143fb935588"/>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897</Words>
  <Characters>5658</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Yinyin Lim</dc:creator>
  <cp:keywords/>
  <dc:description/>
  <cp:lastModifiedBy>Noelle Wehrle</cp:lastModifiedBy>
  <cp:revision>7</cp:revision>
  <cp:lastPrinted>2024-03-05T11:54:00Z</cp:lastPrinted>
  <dcterms:created xsi:type="dcterms:W3CDTF">2024-12-16T12:23:00Z</dcterms:created>
  <dcterms:modified xsi:type="dcterms:W3CDTF">2025-01-06T13:08:00Z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0x010100568446891A99F94DBA385BDC6E6A46F5</vt:lpwstr>
  </property>
</Properties>
</file>