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0308" w:rsidRDefault="00D70308" w:rsidP="00D2235C">
      <w:pPr>
        <w:spacing w:before="100" w:beforeAutospacing="1" w:after="100" w:afterAutospacing="1" w:line="240" w:lineRule="auto"/>
        <w:jc w:val="both"/>
        <w:bidi/>
        <w:rPr>
          <w:b/>
          <w:sz w:val="36"/>
          <w:szCs w:val="36"/>
          <w:rFonts w:ascii="Times New Roman" w:eastAsia="Times New Roman" w:hAnsi="Times New Roman" w:cs="Arial" w:hint="cs"/>
          <w:rtl/>
        </w:rPr>
      </w:pPr>
      <w:r>
        <w:rPr>
          <w:b/>
          <w:bCs/>
          <w:sz w:val="36"/>
          <w:szCs w:val="36"/>
          <w:rFonts w:ascii="Times New Roman" w:hAnsi="Times New Roman" w:cs="Arial"/>
        </w:rPr>
        <w:t xml:space="preserve">L’Epée 1839</w:t>
      </w:r>
      <w:r>
        <w:rPr>
          <w:b/>
          <w:bCs/>
          <w:sz w:val="36"/>
          <w:szCs w:val="36"/>
          <w:rFonts w:ascii="Times New Roman" w:hAnsi="Times New Roman" w:hint="cs" w:cs="Arial"/>
          <w:rtl/>
        </w:rPr>
        <w:t xml:space="preserve"> تعيد صياغة سحر ساعة "</w:t>
      </w:r>
      <w:r>
        <w:rPr>
          <w:b/>
          <w:bCs/>
          <w:sz w:val="36"/>
          <w:szCs w:val="36"/>
          <w:rFonts w:ascii="Times New Roman" w:hAnsi="Times New Roman" w:cs="Arial"/>
        </w:rPr>
        <w:t xml:space="preserve">La Regatta</w:t>
      </w:r>
      <w:r>
        <w:rPr>
          <w:b/>
          <w:bCs/>
          <w:sz w:val="36"/>
          <w:szCs w:val="36"/>
          <w:rFonts w:ascii="Times New Roman" w:hAnsi="Times New Roman" w:hint="cs" w:cs="Arial"/>
          <w:rtl/>
        </w:rPr>
        <w:t xml:space="preserve">" من خلال الحرف الفنية (</w:t>
      </w:r>
      <w:r>
        <w:rPr>
          <w:b/>
          <w:bCs/>
          <w:sz w:val="36"/>
          <w:szCs w:val="36"/>
          <w:rFonts w:ascii="Times New Roman" w:hAnsi="Times New Roman" w:cs="Arial"/>
        </w:rPr>
        <w:t xml:space="preserve">Métiers d’Art</w:t>
      </w:r>
      <w:r>
        <w:rPr>
          <w:b/>
          <w:bCs/>
          <w:sz w:val="36"/>
          <w:szCs w:val="36"/>
          <w:rFonts w:ascii="Times New Roman" w:hAnsi="Times New Roman" w:cs="Arial"/>
        </w:rPr>
        <w:t xml:space="preserve">)</w:t>
      </w:r>
      <w:r>
        <w:rPr>
          <w:rFonts w:hint="cs"/>
          <w:rtl/>
        </w:rPr>
        <w:t xml:space="preserve"> </w:t>
      </w:r>
    </w:p>
    <w:p w:rsidR="00726505" w:rsidRPr="00726505" w:rsidRDefault="00726505" w:rsidP="00D2235C">
      <w:pPr>
        <w:pStyle w:val="NormalWeb"/>
        <w:jc w:val="both"/>
        <w:bidi/>
        <w:rPr>
          <w:b/>
          <w:i/>
          <w:rFonts w:hint="cs"/>
          <w:rtl/>
        </w:rPr>
      </w:pPr>
      <w:r>
        <w:rPr>
          <w:b/>
          <w:bCs/>
          <w:i/>
          <w:iCs/>
          <w:rFonts w:hint="cs"/>
          <w:rtl/>
        </w:rPr>
        <w:t xml:space="preserve">تجسد دار </w:t>
      </w:r>
      <w:r>
        <w:rPr>
          <w:b/>
          <w:bCs/>
          <w:i/>
          <w:iCs/>
        </w:rPr>
        <w:t xml:space="preserve">L’Epée 1839</w:t>
      </w:r>
      <w:r>
        <w:rPr>
          <w:b/>
          <w:bCs/>
          <w:i/>
          <w:iCs/>
          <w:rFonts w:hint="cs"/>
          <w:rtl/>
        </w:rPr>
        <w:t xml:space="preserve"> الأناقة الهادئة لرياضة التجديف من خلال سلسلة من الإصدارات الفنية الفريدة (قطعة واحدة من كل إصدار) التي تعيد تقديم ساعة </w:t>
      </w:r>
      <w:r>
        <w:rPr>
          <w:b/>
          <w:bCs/>
          <w:i/>
          <w:iCs/>
          <w:i/>
          <w:iCs/>
          <w:rFonts w:hint="cs"/>
          <w:rtl/>
        </w:rPr>
        <w:t xml:space="preserve"> </w:t>
      </w:r>
      <w:r>
        <w:rPr>
          <w:b/>
          <w:bCs/>
          <w:i/>
          <w:iCs/>
          <w:rStyle w:val="Accentuation"/>
        </w:rPr>
        <w:t xml:space="preserve">La Regatta</w:t>
      </w:r>
      <w:r>
        <w:rPr>
          <w:b/>
          <w:bCs/>
          <w:i/>
          <w:iCs/>
          <w:rFonts w:hint="cs"/>
          <w:rtl/>
        </w:rPr>
        <w:t xml:space="preserve">؛ حيث تعبر كل قطعة عن رؤية فنية متميزة من خلال فن المينا الحراري (</w:t>
      </w:r>
      <w:r>
        <w:rPr>
          <w:b/>
          <w:bCs/>
          <w:i/>
          <w:iCs/>
        </w:rPr>
        <w:t xml:space="preserve">Grand Feu</w:t>
      </w:r>
      <w:r>
        <w:rPr>
          <w:b/>
          <w:bCs/>
          <w:i/>
          <w:iCs/>
          <w:rFonts w:hint="cs"/>
          <w:rtl/>
        </w:rPr>
        <w:t xml:space="preserve">) الخالد.</w:t>
      </w:r>
    </w:p>
    <w:p w:rsidR="00F12A74" w:rsidRPr="008D254C" w:rsidRDefault="008B3B5C" w:rsidP="00D2235C">
      <w:pPr>
        <w:pStyle w:val="NormalWeb"/>
        <w:jc w:val="both"/>
        <w:bidi/>
        <w:rPr>
          <w:rFonts w:hint="cs"/>
          <w:rtl/>
        </w:rPr>
      </w:pPr>
      <w:r>
        <w:rPr>
          <w:rFonts w:hint="cs"/>
          <w:rtl/>
        </w:rPr>
        <w:t xml:space="preserve">صُممت </w:t>
      </w:r>
      <w:r>
        <w:rPr>
          <w:rStyle w:val="Accentuation"/>
        </w:rPr>
        <w:t xml:space="preserve">La Regatta</w:t>
      </w:r>
      <w:r>
        <w:rPr>
          <w:rFonts w:hint="cs"/>
          <w:rtl/>
        </w:rPr>
        <w:t xml:space="preserve"> </w:t>
      </w:r>
      <w:r>
        <w:rPr>
          <w:rStyle w:val="lev"/>
          <w:rFonts w:hint="cs"/>
          <w:rtl/>
        </w:rPr>
        <w:t xml:space="preserve">كساعة رأسية ذات حضور نقي وغير متكلف، مستمدةً شكلها الطويل والنحيل</w:t>
      </w:r>
      <w:r>
        <w:rPr>
          <w:rFonts w:hint="cs"/>
          <w:rtl/>
        </w:rPr>
        <w:t xml:space="preserve"> من قوارب التجديف </w:t>
      </w:r>
      <w:r>
        <w:rPr>
          <w:rStyle w:val="lev"/>
          <w:b w:val="0"/>
          <w:bCs w:val="0"/>
          <w:rFonts w:hint="cs"/>
          <w:rtl/>
        </w:rPr>
        <w:t xml:space="preserve">التي تشق عباب الماء</w:t>
      </w:r>
      <w:r>
        <w:rPr>
          <w:b/>
          <w:bCs/>
          <w:rFonts w:hint="cs"/>
          <w:rtl/>
        </w:rPr>
        <w:t xml:space="preserve">.</w:t>
      </w:r>
      <w:r>
        <w:rPr>
          <w:b/>
          <w:bCs/>
          <w:rFonts w:hint="cs"/>
          <w:rtl/>
        </w:rPr>
        <w:t xml:space="preserve"> </w:t>
      </w:r>
      <w:r>
        <w:rPr>
          <w:rStyle w:val="lev"/>
          <w:b w:val="0"/>
          <w:bCs w:val="0"/>
          <w:rFonts w:hint="cs"/>
          <w:rtl/>
        </w:rPr>
        <w:t xml:space="preserve">تعكس الحركة الدقيقة للساعة، واحتياطي الطاقة الذي يدوم لثمانية أيام</w:t>
      </w:r>
      <w:r>
        <w:rPr>
          <w:rFonts w:hint="cs"/>
          <w:rtl/>
        </w:rPr>
        <w:t xml:space="preserve">، مفاهيم القوة والتحمّل والتحكم </w:t>
      </w:r>
      <w:r>
        <w:rPr>
          <w:rStyle w:val="lev"/>
          <w:b w:val="0"/>
          <w:bCs w:val="0"/>
          <w:rFonts w:hint="cs"/>
          <w:rtl/>
        </w:rPr>
        <w:t xml:space="preserve">المنضبط</w:t>
      </w:r>
      <w:r>
        <w:rPr>
          <w:rFonts w:hint="cs"/>
          <w:rtl/>
        </w:rPr>
        <w:t xml:space="preserve"> التي تُميّز رياضة التجديف وسباقات القوارب.</w:t>
      </w:r>
      <w:r>
        <w:rPr>
          <w:rFonts w:hint="cs"/>
          <w:rtl/>
        </w:rPr>
        <w:t xml:space="preserve"> </w:t>
      </w:r>
    </w:p>
    <w:p w:rsidR="0000152D" w:rsidRPr="0000152D" w:rsidRDefault="00275D4F" w:rsidP="00D2235C">
      <w:pPr>
        <w:pStyle w:val="NormalWeb"/>
        <w:jc w:val="both"/>
        <w:bidi/>
        <w:rPr>
          <w:rFonts w:hint="cs"/>
          <w:rtl/>
        </w:rPr>
      </w:pPr>
      <w:r>
        <w:rPr>
          <w:rFonts w:hint="cs"/>
          <w:rtl/>
        </w:rPr>
        <w:t xml:space="preserve">يزدان هيكل الساعة بالكامل بطلاء المينا الحراري (</w:t>
      </w:r>
      <w:r>
        <w:t xml:space="preserve">Grand Feu</w:t>
      </w:r>
      <w:r>
        <w:rPr>
          <w:rFonts w:hint="cs"/>
          <w:rtl/>
        </w:rPr>
        <w:t xml:space="preserve">)، الذي تم تطبيقه يدوياً ببراعة فائقة من قبل "</w:t>
      </w:r>
      <w:r>
        <w:t xml:space="preserve">David Kakabadze Enamel</w:t>
      </w:r>
      <w:r>
        <w:rPr>
          <w:rFonts w:hint="cs"/>
          <w:rtl/>
        </w:rPr>
        <w:t xml:space="preserve">"، وهو مشغل جورجي ذو شهرة عالمية يُحتفى بحرفيته النادرة.</w:t>
      </w:r>
      <w:r>
        <w:rPr>
          <w:rFonts w:hint="cs"/>
          <w:rtl/>
        </w:rPr>
        <w:t xml:space="preserve"> </w:t>
      </w:r>
      <w:r>
        <w:rPr>
          <w:rFonts w:hint="cs"/>
          <w:rtl/>
        </w:rPr>
        <w:t xml:space="preserve">في هذا التفسير الحصري، يصبح فن المينا امتداداً طبيعياً لروح التجديف.</w:t>
      </w:r>
      <w:r>
        <w:rPr>
          <w:rFonts w:hint="cs"/>
          <w:rtl/>
        </w:rPr>
        <w:t xml:space="preserve"> </w:t>
      </w:r>
      <w:r>
        <w:rPr>
          <w:rFonts w:hint="cs"/>
          <w:rtl/>
        </w:rPr>
        <w:t xml:space="preserve">فكما تتحرك المجاديف بحركة متكررة وسلسة عبر الماء، تُعد عملية الطلاء بالمينا (</w:t>
      </w:r>
      <w:r>
        <w:t xml:space="preserve">Grand Feu</w:t>
      </w:r>
      <w:r>
        <w:rPr>
          <w:rFonts w:hint="cs"/>
          <w:rtl/>
        </w:rPr>
        <w:t xml:space="preserve">) عملية دقيقة ومتأنية، تُبنى عبر مراحل حرق متتالية تتطلب صبراً وتوقيتاً مثالياً.</w:t>
      </w:r>
      <w:r>
        <w:rPr>
          <w:rFonts w:hint="cs"/>
          <w:rtl/>
        </w:rPr>
        <w:t xml:space="preserve"> </w:t>
      </w:r>
      <w:r>
        <w:rPr>
          <w:rFonts w:hint="cs"/>
          <w:rtl/>
        </w:rPr>
        <w:t xml:space="preserve">تُضيف كل طبقة من المينا عمقاً وثراءً، لتخلق سطحاً يداعب الضوء بنعومة، تماماً كما يتموج الماء تحت إيقاع القارب.</w:t>
      </w:r>
    </w:p>
    <w:p w:rsidR="00275D4F" w:rsidRPr="00275D4F" w:rsidRDefault="00275D4F" w:rsidP="009C77CA">
      <w:pPr>
        <w:spacing w:before="100" w:beforeAutospacing="1" w:after="100" w:afterAutospacing="1" w:line="240" w:lineRule="auto"/>
        <w:jc w:val="both"/>
        <w:bidi/>
        <w:rPr>
          <w:sz w:val="24"/>
          <w:szCs w:val="24"/>
          <w:rFonts w:ascii="Times New Roman" w:eastAsia="Times New Roman" w:hAnsi="Times New Roman" w:cs="Arial" w:hint="cs"/>
          <w:rtl/>
        </w:rPr>
      </w:pPr>
      <w:r>
        <w:rPr>
          <w:sz w:val="24"/>
          <w:szCs w:val="24"/>
          <w:rFonts w:ascii="Times New Roman" w:hAnsi="Times New Roman" w:hint="cs" w:cs="Arial"/>
          <w:rtl/>
        </w:rPr>
        <w:t xml:space="preserve">صُممت </w:t>
      </w:r>
      <w:r>
        <w:rPr>
          <w:sz w:val="24"/>
          <w:szCs w:val="24"/>
          <w:rFonts w:ascii="Times New Roman" w:hAnsi="Times New Roman" w:cs="Arial"/>
        </w:rPr>
        <w:t xml:space="preserve">La Regatta</w:t>
      </w:r>
      <w:r>
        <w:rPr>
          <w:sz w:val="24"/>
          <w:szCs w:val="24"/>
          <w:rFonts w:ascii="Times New Roman" w:hAnsi="Times New Roman" w:hint="cs" w:cs="Arial"/>
          <w:rtl/>
        </w:rPr>
        <w:t xml:space="preserve"> لتضفي شعوراً بالسكينة على حياتنا المتسارعة، وهي تكشف عن منظومة تروس كاملة مصطفةً على محور رأسي واحد.</w:t>
      </w:r>
      <w:r>
        <w:rPr>
          <w:sz w:val="24"/>
          <w:szCs w:val="24"/>
          <w:rFonts w:ascii="Times New Roman" w:hAnsi="Times New Roman" w:hint="cs" w:cs="Arial"/>
          <w:rtl/>
        </w:rPr>
        <w:t xml:space="preserve"> </w:t>
      </w:r>
      <w:r>
        <w:rPr>
          <w:sz w:val="24"/>
          <w:szCs w:val="24"/>
          <w:rFonts w:ascii="Times New Roman" w:hAnsi="Times New Roman" w:hint="cs" w:cs="Arial"/>
          <w:rtl/>
        </w:rPr>
        <w:t xml:space="preserve">يحاكي هذا الخيار المعماري الوضعية المستقيمة للمُجدف، وتناغم طاقم القارب الذي يتحرك بانسجام تام.</w:t>
      </w:r>
      <w:r>
        <w:rPr>
          <w:sz w:val="24"/>
          <w:szCs w:val="24"/>
          <w:rFonts w:ascii="Times New Roman" w:hAnsi="Times New Roman" w:hint="cs" w:cs="Arial"/>
          <w:rtl/>
        </w:rPr>
        <w:t xml:space="preserve"> </w:t>
      </w:r>
      <w:r>
        <w:rPr>
          <w:sz w:val="24"/>
          <w:szCs w:val="24"/>
          <w:rFonts w:ascii="Times New Roman" w:hAnsi="Times New Roman" w:hint="cs" w:cs="Arial"/>
          <w:rtl/>
        </w:rPr>
        <w:t xml:space="preserve">يؤسس خزان الطاقة وميزان الحركة، من خلال تموضعهما في طرفي الساعة المتقابلين، توازناً بصرياً وميكانيكياً يعكس ثبات القارب واستقراره فوق الماء.</w:t>
      </w:r>
      <w:r>
        <w:rPr>
          <w:sz w:val="24"/>
          <w:szCs w:val="24"/>
          <w:rFonts w:ascii="Times New Roman" w:hAnsi="Times New Roman" w:hint="cs" w:cs="Arial"/>
          <w:rtl/>
        </w:rPr>
        <w:t xml:space="preserve"> </w:t>
      </w:r>
      <w:r>
        <w:rPr>
          <w:sz w:val="24"/>
          <w:szCs w:val="24"/>
          <w:rFonts w:ascii="Times New Roman" w:hAnsi="Times New Roman" w:hint="cs" w:cs="Arial"/>
          <w:rtl/>
        </w:rPr>
        <w:t xml:space="preserve">في </w:t>
      </w:r>
      <w:r>
        <w:rPr>
          <w:sz w:val="24"/>
          <w:szCs w:val="24"/>
          <w:rFonts w:ascii="Times New Roman" w:hAnsi="Times New Roman" w:cs="Arial"/>
        </w:rPr>
        <w:t xml:space="preserve">La Regatta</w:t>
      </w:r>
      <w:r>
        <w:rPr>
          <w:sz w:val="24"/>
          <w:szCs w:val="24"/>
          <w:rFonts w:ascii="Times New Roman" w:hAnsi="Times New Roman" w:hint="cs" w:cs="Arial"/>
          <w:rtl/>
        </w:rPr>
        <w:t xml:space="preserve">، تلتقي الرياضة بالحرفية في تحفة فنية هادئة وأنيقة، حيث يتدفق الوقت بإيقاع وتوازن ودقة ورقي.</w:t>
      </w:r>
    </w:p>
    <w:p w:rsidR="00F416BF" w:rsidRPr="002F6F13" w:rsidRDefault="00F416BF" w:rsidP="00D2235C">
      <w:pPr>
        <w:spacing w:before="100" w:beforeAutospacing="1" w:after="100" w:afterAutospacing="1" w:line="240" w:lineRule="auto"/>
        <w:jc w:val="both"/>
        <w:outlineLvl w:val="2"/>
        <w:bidi/>
        <w:rPr>
          <w:b/>
          <w:bCs/>
          <w:sz w:val="27"/>
          <w:szCs w:val="27"/>
          <w:rFonts w:ascii="Times New Roman" w:eastAsia="Times New Roman" w:hAnsi="Times New Roman" w:cs="Arial" w:hint="cs"/>
          <w:rtl/>
        </w:rPr>
      </w:pPr>
      <w:r>
        <w:rPr>
          <w:b/>
          <w:bCs/>
          <w:sz w:val="27"/>
          <w:szCs w:val="27"/>
          <w:rFonts w:ascii="Times New Roman" w:hAnsi="Times New Roman" w:hint="cs" w:cs="Arial"/>
          <w:rtl/>
        </w:rPr>
        <w:t xml:space="preserve">فن المينا الحراري (</w:t>
      </w:r>
      <w:r>
        <w:rPr>
          <w:b/>
          <w:bCs/>
          <w:sz w:val="27"/>
          <w:szCs w:val="27"/>
          <w:rFonts w:ascii="Times New Roman" w:hAnsi="Times New Roman" w:cs="Arial"/>
        </w:rPr>
        <w:t xml:space="preserve">Grand Feu</w:t>
      </w:r>
      <w:r>
        <w:rPr>
          <w:b/>
          <w:bCs/>
          <w:sz w:val="27"/>
          <w:szCs w:val="27"/>
          <w:rFonts w:ascii="Times New Roman" w:hAnsi="Times New Roman" w:cs="Arial"/>
        </w:rPr>
        <w:t xml:space="preserve">)</w:t>
      </w:r>
    </w:p>
    <w:p w:rsidR="00F416BF" w:rsidRPr="002F6F13" w:rsidRDefault="00EA5A44" w:rsidP="00D2235C">
      <w:pPr>
        <w:spacing w:before="100" w:beforeAutospacing="1" w:after="100" w:afterAutospacing="1" w:line="240" w:lineRule="auto"/>
        <w:jc w:val="both"/>
        <w:bidi/>
        <w:rPr>
          <w:sz w:val="24"/>
          <w:szCs w:val="24"/>
          <w:rFonts w:ascii="Times New Roman" w:eastAsia="Times New Roman" w:hAnsi="Times New Roman" w:cs="Arial" w:hint="cs"/>
          <w:rtl/>
        </w:rPr>
      </w:pPr>
      <w:r>
        <w:rPr>
          <w:sz w:val="24"/>
          <w:szCs w:val="24"/>
          <w:rFonts w:ascii="Times New Roman" w:hAnsi="Times New Roman" w:hint="cs" w:cs="Arial"/>
          <w:rtl/>
        </w:rPr>
        <w:t xml:space="preserve">تُعد تقنية طلاء المينا الحراري "</w:t>
      </w:r>
      <w:r>
        <w:rPr>
          <w:sz w:val="24"/>
          <w:szCs w:val="24"/>
          <w:rFonts w:ascii="Times New Roman" w:hAnsi="Times New Roman" w:cs="Arial"/>
        </w:rPr>
        <w:t xml:space="preserve">Grand Feu</w:t>
      </w:r>
      <w:r>
        <w:rPr>
          <w:sz w:val="24"/>
          <w:szCs w:val="24"/>
          <w:rFonts w:ascii="Times New Roman" w:hAnsi="Times New Roman" w:hint="cs" w:cs="Arial"/>
          <w:rtl/>
        </w:rPr>
        <w:t xml:space="preserve">" حرفةً عريقة وشاقة تمتد جذورها لقرون خلت.</w:t>
      </w:r>
      <w:r>
        <w:rPr>
          <w:sz w:val="24"/>
          <w:szCs w:val="24"/>
          <w:rFonts w:ascii="Times New Roman" w:hAnsi="Times New Roman" w:hint="cs" w:cs="Arial"/>
          <w:rtl/>
        </w:rPr>
        <w:t xml:space="preserve"> </w:t>
      </w:r>
      <w:r>
        <w:rPr>
          <w:rFonts w:hint="cs"/>
          <w:rtl/>
        </w:rPr>
        <w:t xml:space="preserve">تُنفذ هذه العملية يدوياً بالكامل، وتتضمن وضع طبقات متعددة من المينا المزجج والملون على سطح معدني، تليها عمليات حرق متتالية في درجات حرارة عالية جداً -</w:t>
      </w:r>
      <w:bookmarkStart w:id="0" w:name="_Hlk218585205"/>
      <w:r>
        <w:rPr>
          <w:rFonts w:hint="cs"/>
          <w:rtl/>
        </w:rPr>
        <w:t xml:space="preserve">تتراوح عموماً بين </w:t>
      </w:r>
      <w:r>
        <w:rPr>
          <w:rFonts w:hint="cs"/>
          <w:rtl/>
        </w:rPr>
        <w:t xml:space="preserve">700 و</w:t>
      </w:r>
      <w:r>
        <w:rPr>
          <w:rFonts w:hint="cs"/>
          <w:rtl/>
        </w:rPr>
        <w:t xml:space="preserve">750 درجة مئوية</w:t>
      </w:r>
      <w:bookmarkEnd w:id="0"/>
      <w:r>
        <w:rPr>
          <w:rFonts w:hint="cs"/>
          <w:rtl/>
        </w:rPr>
        <w:t xml:space="preserve">. تعزز كل عملية حرق عمق اللون وتألقه وكثافته، وتتطلب دقة متناهية، إذ يستحيل الحصول على نتيجتين متطابقتين تماماً.</w:t>
      </w:r>
    </w:p>
    <w:p w:rsidR="008B3B5C" w:rsidRDefault="00F416BF" w:rsidP="00D2235C">
      <w:pPr>
        <w:spacing w:before="100" w:beforeAutospacing="1" w:after="100" w:afterAutospacing="1" w:line="240" w:lineRule="auto"/>
        <w:jc w:val="both"/>
        <w:bidi/>
        <w:rPr>
          <w:sz w:val="24"/>
          <w:szCs w:val="24"/>
          <w:rFonts w:ascii="Times New Roman" w:eastAsia="Times New Roman" w:hAnsi="Times New Roman" w:cs="Arial" w:hint="cs"/>
          <w:rtl/>
        </w:rPr>
      </w:pPr>
      <w:r>
        <w:rPr>
          <w:sz w:val="24"/>
          <w:szCs w:val="24"/>
          <w:rFonts w:ascii="Times New Roman" w:hAnsi="Times New Roman" w:hint="cs" w:cs="Arial"/>
          <w:rtl/>
        </w:rPr>
        <w:t xml:space="preserve">تعود الأصول الموثقة لفن المينا الحراري (</w:t>
      </w:r>
      <w:r>
        <w:rPr>
          <w:sz w:val="24"/>
          <w:szCs w:val="24"/>
          <w:rFonts w:ascii="Times New Roman" w:hAnsi="Times New Roman" w:cs="Arial"/>
        </w:rPr>
        <w:t xml:space="preserve">Grand Feu</w:t>
      </w:r>
      <w:r>
        <w:rPr>
          <w:sz w:val="24"/>
          <w:szCs w:val="24"/>
          <w:rFonts w:ascii="Times New Roman" w:hAnsi="Times New Roman" w:hint="cs" w:cs="Arial"/>
          <w:rtl/>
        </w:rPr>
        <w:t xml:space="preserve">) إلى الفنون البيزنطية والجورجية في القرن الثامن الميلادي، مما يرسخ هذه الإبداعات المعاصرة في إرث تاريخي غني وعريق.</w:t>
      </w:r>
      <w:r>
        <w:rPr>
          <w:sz w:val="24"/>
          <w:szCs w:val="24"/>
          <w:rFonts w:ascii="Times New Roman" w:hAnsi="Times New Roman" w:hint="cs" w:cs="Arial"/>
          <w:rtl/>
        </w:rPr>
        <w:t xml:space="preserve"> </w:t>
      </w:r>
      <w:r>
        <w:rPr>
          <w:sz w:val="24"/>
          <w:szCs w:val="24"/>
          <w:rFonts w:ascii="Times New Roman" w:hAnsi="Times New Roman" w:hint="cs" w:cs="Arial"/>
          <w:rtl/>
        </w:rPr>
        <w:t xml:space="preserve">في ساعة </w:t>
      </w:r>
      <w:r>
        <w:rPr>
          <w:sz w:val="24"/>
          <w:szCs w:val="24"/>
          <w:rFonts w:ascii="Times New Roman" w:hAnsi="Times New Roman" w:cs="Arial"/>
        </w:rPr>
        <w:t xml:space="preserve">La Regatta</w:t>
      </w:r>
      <w:r>
        <w:rPr>
          <w:sz w:val="24"/>
          <w:szCs w:val="24"/>
          <w:rFonts w:ascii="Times New Roman" w:hAnsi="Times New Roman" w:hint="cs" w:cs="Arial"/>
          <w:rtl/>
        </w:rPr>
        <w:t xml:space="preserve">، يُبرز سطح المينا الخطوط والأحجام النحتية للقطعة، مقدماً تبايناً بصرياً لافتاً بين دقة الساعات الميكانيكية واللمسة الحرفية الفنية الراقية.</w:t>
      </w:r>
    </w:p>
    <w:p w:rsidR="001473D7" w:rsidRDefault="001473D7" w:rsidP="00D2235C">
      <w:pPr>
        <w:spacing w:before="100" w:beforeAutospacing="1" w:after="100" w:afterAutospacing="1" w:line="240" w:lineRule="auto"/>
        <w:jc w:val="both"/>
        <w:rPr>
          <w:rFonts w:ascii="Times New Roman" w:eastAsia="Times New Roman" w:hAnsi="Times New Roman" w:cs="Times New Roman"/>
          <w:b/>
          <w:sz w:val="24"/>
          <w:szCs w:val="24"/>
          <w:lang w:val="en-US" w:eastAsia="pl-PL"/>
        </w:rPr>
      </w:pPr>
    </w:p>
    <w:p w:rsidR="001473D7" w:rsidRDefault="001473D7" w:rsidP="00D2235C">
      <w:pPr>
        <w:spacing w:before="100" w:beforeAutospacing="1" w:after="100" w:afterAutospacing="1" w:line="240" w:lineRule="auto"/>
        <w:jc w:val="both"/>
        <w:rPr>
          <w:rFonts w:ascii="Times New Roman" w:eastAsia="Times New Roman" w:hAnsi="Times New Roman" w:cs="Times New Roman"/>
          <w:b/>
          <w:sz w:val="24"/>
          <w:szCs w:val="24"/>
          <w:lang w:val="en-US" w:eastAsia="pl-PL"/>
        </w:rPr>
      </w:pPr>
    </w:p>
    <w:p w:rsidR="001473D7" w:rsidRDefault="001473D7" w:rsidP="00D2235C">
      <w:pPr>
        <w:spacing w:before="100" w:beforeAutospacing="1" w:after="100" w:afterAutospacing="1" w:line="240" w:lineRule="auto"/>
        <w:jc w:val="both"/>
        <w:rPr>
          <w:rFonts w:ascii="Times New Roman" w:eastAsia="Times New Roman" w:hAnsi="Times New Roman" w:cs="Times New Roman"/>
          <w:b/>
          <w:sz w:val="24"/>
          <w:szCs w:val="24"/>
          <w:lang w:val="en-US" w:eastAsia="pl-PL"/>
        </w:rPr>
      </w:pPr>
    </w:p>
    <w:p w:rsidR="00F416BF" w:rsidRPr="008B3B5C" w:rsidRDefault="00F416BF" w:rsidP="00D2235C">
      <w:pPr>
        <w:spacing w:before="100" w:beforeAutospacing="1" w:after="100" w:afterAutospacing="1" w:line="240" w:lineRule="auto"/>
        <w:jc w:val="both"/>
        <w:bidi/>
        <w:rPr>
          <w:sz w:val="24"/>
          <w:szCs w:val="24"/>
          <w:rFonts w:ascii="Times New Roman" w:eastAsia="Times New Roman" w:hAnsi="Times New Roman" w:cs="Arial" w:hint="cs"/>
          <w:rtl/>
        </w:rPr>
      </w:pPr>
      <w:r>
        <w:rPr>
          <w:b/>
          <w:bCs/>
          <w:sz w:val="24"/>
          <w:szCs w:val="24"/>
          <w:rFonts w:ascii="Times New Roman" w:hAnsi="Times New Roman" w:hint="cs" w:cs="Arial"/>
          <w:rtl/>
        </w:rPr>
        <w:t xml:space="preserve">تستكشف كل قطعة تقنيةً محددة من تقنيات المينا وإلهاماً فنياً مختلفاً، مما يضفي على كل إبداع طابعه وتفسيره الخاص:</w:t>
      </w:r>
    </w:p>
    <w:p w:rsidR="00F416BF" w:rsidRDefault="00F416BF" w:rsidP="00D2235C">
      <w:pPr>
        <w:spacing w:before="100" w:beforeAutospacing="1" w:after="100" w:afterAutospacing="1" w:line="240" w:lineRule="auto"/>
        <w:jc w:val="both"/>
        <w:bidi/>
        <w:rPr>
          <w:b/>
          <w:sz w:val="24"/>
          <w:szCs w:val="24"/>
          <w:rFonts w:ascii="Times New Roman" w:eastAsia="Times New Roman" w:hAnsi="Times New Roman" w:cs="Arial" w:hint="cs"/>
          <w:rtl/>
        </w:rPr>
      </w:pPr>
      <w:r>
        <w:rPr>
          <w:b/>
          <w:sz w:val="24"/>
          <w:rFonts w:ascii="Times New Roman" w:hAnsi="Times New Roman" w:hint="cs" w:cs="Arial"/>
          <w:rtl/>
        </w:rPr>
        <w:drawing>
          <wp:inline distT="0" distB="0" distL="0" distR="0" wp14:anchorId="2EBA5EAF" wp14:editId="3ECF2BA0">
            <wp:extent cx="4135530" cy="2324100"/>
            <wp:effectExtent l="0" t="0" r="0" b="0"/>
            <wp:docPr id="1" name="Image 1" descr="C:\Users\noelle.wehrle\Downloads\Purple Photo Gymnastics Sports Present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oelle.wehrle\Downloads\Purple Photo Gymnastics Sports Presentatio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81646" cy="2350016"/>
                    </a:xfrm>
                    <a:prstGeom prst="rect">
                      <a:avLst/>
                    </a:prstGeom>
                    <a:noFill/>
                    <a:ln>
                      <a:noFill/>
                    </a:ln>
                  </pic:spPr>
                </pic:pic>
              </a:graphicData>
            </a:graphic>
          </wp:inline>
        </w:drawing>
      </w:r>
    </w:p>
    <w:p w:rsidR="00F416BF" w:rsidRPr="002F6F13" w:rsidRDefault="00C958E8" w:rsidP="00D2235C">
      <w:pPr>
        <w:spacing w:before="100" w:beforeAutospacing="1" w:after="100" w:afterAutospacing="1" w:line="240" w:lineRule="auto"/>
        <w:jc w:val="both"/>
        <w:bidi/>
        <w:rPr>
          <w:b/>
          <w:i/>
          <w:sz w:val="24"/>
          <w:szCs w:val="24"/>
          <w:rFonts w:ascii="Times New Roman" w:eastAsia="Times New Roman" w:hAnsi="Times New Roman" w:cs="Arial" w:hint="cs"/>
          <w:rtl/>
        </w:rPr>
      </w:pPr>
      <w:r>
        <w:rPr>
          <w:i/>
          <w:iCs/>
          <w:sz w:val="24"/>
          <w:szCs w:val="24"/>
          <w:b/>
          <w:bCs/>
          <w:rFonts w:ascii="Times New Roman" w:hAnsi="Times New Roman" w:cs="Arial"/>
        </w:rPr>
        <w:t xml:space="preserve">La Regatta Umi</w:t>
      </w:r>
      <w:r>
        <w:rPr>
          <w:i/>
          <w:iCs/>
          <w:sz w:val="24"/>
          <w:szCs w:val="24"/>
          <w:rFonts w:ascii="Times New Roman" w:hAnsi="Times New Roman" w:hint="cs" w:cs="Arial"/>
          <w:rtl/>
        </w:rPr>
        <w:t xml:space="preserve"> - تعني "البحر" باللغة اليابانية</w:t>
      </w:r>
    </w:p>
    <w:p w:rsidR="00F416BF" w:rsidRDefault="00F1348F" w:rsidP="00D2235C">
      <w:pPr>
        <w:spacing w:before="100" w:beforeAutospacing="1" w:after="100" w:afterAutospacing="1" w:line="240" w:lineRule="auto"/>
        <w:jc w:val="both"/>
        <w:bidi/>
        <w:rPr>
          <w:sz w:val="24"/>
          <w:szCs w:val="24"/>
          <w:rFonts w:ascii="Times New Roman" w:eastAsia="Times New Roman" w:hAnsi="Times New Roman" w:cs="Arial" w:hint="cs"/>
          <w:rtl/>
        </w:rPr>
      </w:pPr>
      <w:r>
        <w:rPr>
          <w:sz w:val="24"/>
          <w:szCs w:val="24"/>
          <w:rFonts w:ascii="Times New Roman" w:hAnsi="Times New Roman" w:hint="cs" w:cs="Arial"/>
          <w:rtl/>
        </w:rPr>
        <w:t xml:space="preserve">استُلهم تصميم هذه القطعة من الأمواج التي خلدتها لوحات الفنان الياباني الكبير "هوكوساي". وتتميز هذه التحفة بتقنية المينا الكلوازونيه المنفذة بدقة فائقة، والمعززة بتقنية الرقائق (</w:t>
      </w:r>
      <w:r>
        <w:rPr>
          <w:sz w:val="24"/>
          <w:szCs w:val="24"/>
          <w:rFonts w:ascii="Times New Roman" w:hAnsi="Times New Roman" w:cs="Arial"/>
        </w:rPr>
        <w:t xml:space="preserve">Paillons</w:t>
      </w:r>
      <w:r>
        <w:rPr>
          <w:sz w:val="24"/>
          <w:szCs w:val="24"/>
          <w:rFonts w:ascii="Times New Roman" w:hAnsi="Times New Roman" w:hint="cs" w:cs="Arial"/>
          <w:rtl/>
        </w:rPr>
        <w:t xml:space="preserve">)؛ وهي عبارة عن رقائق فضية رقيقة جداً مرصعة في الخلفية، تعبر عن الحركة الإيقاعية للبحر وعنفوانه.</w:t>
      </w:r>
      <w:r>
        <w:rPr>
          <w:sz w:val="24"/>
          <w:szCs w:val="24"/>
          <w:rFonts w:ascii="Times New Roman" w:hAnsi="Times New Roman" w:hint="cs" w:cs="Arial"/>
          <w:rtl/>
        </w:rPr>
        <w:t xml:space="preserve"> </w:t>
      </w:r>
      <w:r>
        <w:rPr>
          <w:sz w:val="24"/>
          <w:szCs w:val="24"/>
          <w:rFonts w:ascii="Times New Roman" w:hAnsi="Times New Roman" w:hint="cs" w:cs="Arial"/>
          <w:rtl/>
        </w:rPr>
        <w:t xml:space="preserve">يستحضر عمل المينا الدقيق حركة الأمواج وهي تعلو وتتكسر، ليروي قصة </w:t>
      </w:r>
      <w:r>
        <w:rPr>
          <w:sz w:val="24"/>
          <w:szCs w:val="24"/>
          <w:rFonts w:ascii="Times New Roman" w:hAnsi="Times New Roman" w:cs="Arial"/>
        </w:rPr>
        <w:t xml:space="preserve">La Regatta</w:t>
      </w:r>
      <w:r>
        <w:rPr>
          <w:sz w:val="24"/>
          <w:szCs w:val="24"/>
          <w:rFonts w:ascii="Times New Roman" w:hAnsi="Times New Roman" w:hint="cs" w:cs="Arial"/>
          <w:rtl/>
        </w:rPr>
        <w:t xml:space="preserve"> وهي تواجه قوى الطبيعة بثبات، محولاً الأناقة المتأصلة في الساعة إلى تعبير بحري ديناميكي مفعم بالحياة.</w:t>
      </w:r>
    </w:p>
    <w:p w:rsidR="00F04538" w:rsidRPr="002F6F13" w:rsidRDefault="00F04538" w:rsidP="00F04538">
      <w:pPr>
        <w:spacing w:before="100" w:beforeAutospacing="1" w:after="100" w:afterAutospacing="1" w:line="240" w:lineRule="auto"/>
        <w:jc w:val="both"/>
        <w:bidi/>
        <w:rPr>
          <w:b/>
          <w:bCs/>
          <w:sz w:val="24"/>
          <w:szCs w:val="24"/>
          <w:rFonts w:ascii="Times New Roman" w:eastAsia="Times New Roman" w:hAnsi="Times New Roman" w:cs="Arial" w:hint="cs"/>
          <w:rtl/>
        </w:rPr>
      </w:pPr>
      <w:r>
        <w:rPr>
          <w:b/>
          <w:bCs/>
          <w:sz w:val="24"/>
          <w:szCs w:val="24"/>
          <w:rFonts w:ascii="Times New Roman" w:hAnsi="Times New Roman" w:hint="cs" w:cs="Arial"/>
          <w:rtl/>
        </w:rPr>
        <w:t xml:space="preserve">المينا الكلوازونيه</w:t>
      </w:r>
    </w:p>
    <w:p w:rsidR="00F04538" w:rsidRDefault="00F04538" w:rsidP="00F04538">
      <w:pPr>
        <w:spacing w:before="100" w:beforeAutospacing="1" w:after="100" w:afterAutospacing="1"/>
        <w:jc w:val="both"/>
        <w:bidi/>
        <w:rPr>
          <w:sz w:val="24"/>
          <w:szCs w:val="24"/>
          <w:rFonts w:ascii="Times New Roman" w:eastAsia="Times New Roman" w:hAnsi="Times New Roman" w:cs="Arial" w:hint="cs"/>
          <w:rtl/>
        </w:rPr>
      </w:pPr>
      <w:r>
        <w:rPr>
          <w:sz w:val="24"/>
          <w:szCs w:val="24"/>
          <w:rFonts w:ascii="Times New Roman" w:hAnsi="Times New Roman" w:hint="cs" w:cs="Arial"/>
          <w:rtl/>
        </w:rPr>
        <w:t xml:space="preserve">غالباً ما تبدأ تقنية الكلوازونيه على سطح معدني مزخرف يدوياً، يُنقش بخطوط مشعة أو منحنيات متداخلة دقيقة، ثم يُطلى بطبقة من المينا الشفاف لإظهار جمال النقوش الكامنة أسفله.</w:t>
      </w:r>
      <w:r>
        <w:rPr>
          <w:sz w:val="24"/>
          <w:szCs w:val="24"/>
          <w:rFonts w:ascii="Times New Roman" w:hAnsi="Times New Roman" w:hint="cs" w:cs="Arial"/>
          <w:rtl/>
        </w:rPr>
        <w:t xml:space="preserve"> </w:t>
      </w:r>
      <w:r>
        <w:rPr>
          <w:sz w:val="24"/>
          <w:szCs w:val="24"/>
          <w:rFonts w:ascii="Times New Roman" w:hAnsi="Times New Roman" w:hint="cs" w:cs="Arial"/>
          <w:rtl/>
        </w:rPr>
        <w:t xml:space="preserve">في هذه التقنية، يتم تشكيل أسلاك ذهبية فائقة الدقة - أرق من خصلة الشعر - لتكوين خلايا دقيقة يتم ملؤها بالمينا، لوناً تلو الآخر.</w:t>
      </w:r>
      <w:r>
        <w:rPr>
          <w:sz w:val="24"/>
          <w:szCs w:val="24"/>
          <w:rFonts w:ascii="Times New Roman" w:hAnsi="Times New Roman" w:hint="cs" w:cs="Arial"/>
          <w:rtl/>
        </w:rPr>
        <w:t xml:space="preserve"> </w:t>
      </w:r>
      <w:r>
        <w:rPr>
          <w:sz w:val="24"/>
          <w:szCs w:val="24"/>
          <w:rFonts w:ascii="Times New Roman" w:hAnsi="Times New Roman" w:hint="cs" w:cs="Arial"/>
          <w:rtl/>
        </w:rPr>
        <w:t xml:space="preserve">يتم الحصول على كل درجة لونية من خلال إضافة أكاسيد معدنية محددة، ويتم حرق كل لون على حدة عند درجة الحرارة المثالية الخاصة به.</w:t>
      </w:r>
      <w:r>
        <w:rPr>
          <w:sz w:val="24"/>
          <w:szCs w:val="24"/>
          <w:rFonts w:ascii="Times New Roman" w:hAnsi="Times New Roman" w:hint="cs" w:cs="Arial"/>
          <w:rtl/>
        </w:rPr>
        <w:t xml:space="preserve"> </w:t>
      </w:r>
      <w:r>
        <w:rPr>
          <w:sz w:val="24"/>
          <w:szCs w:val="24"/>
          <w:rFonts w:ascii="Times New Roman" w:hAnsi="Times New Roman" w:hint="cs" w:cs="Arial"/>
          <w:rtl/>
        </w:rPr>
        <w:t xml:space="preserve">قد تتطلب بعض القطع ما بين </w:t>
      </w:r>
      <w:r>
        <w:rPr>
          <w:sz w:val="24"/>
          <w:szCs w:val="24"/>
          <w:rFonts w:ascii="Times New Roman" w:hAnsi="Times New Roman" w:hint="cs" w:cs="Arial"/>
          <w:rtl/>
        </w:rPr>
        <w:t xml:space="preserve">12 إلى </w:t>
      </w:r>
      <w:r>
        <w:rPr>
          <w:sz w:val="24"/>
          <w:szCs w:val="24"/>
          <w:rFonts w:ascii="Times New Roman" w:hAnsi="Times New Roman" w:hint="cs" w:cs="Arial"/>
          <w:rtl/>
        </w:rPr>
        <w:t xml:space="preserve">15 عملية حرق، حيث يمكن لبضع ثوانٍ إضافية داخل الفرن أن تضيع جهود أيام أو أسابيع من العمل المضني.</w:t>
      </w:r>
    </w:p>
    <w:p w:rsidR="00F1348F" w:rsidRDefault="00D13D08" w:rsidP="00F04538">
      <w:pPr>
        <w:spacing w:before="100" w:beforeAutospacing="1" w:after="100" w:afterAutospacing="1"/>
        <w:jc w:val="both"/>
        <w:bidi/>
        <w:rPr>
          <w:b/>
          <w:sz w:val="24"/>
          <w:szCs w:val="24"/>
          <w:rFonts w:ascii="Times New Roman" w:eastAsia="Times New Roman" w:hAnsi="Times New Roman" w:cs="Arial" w:hint="cs"/>
          <w:rtl/>
        </w:rPr>
      </w:pPr>
      <w:r>
        <w:rPr>
          <w:b/>
          <w:bCs/>
          <w:sz w:val="24"/>
          <w:szCs w:val="24"/>
          <w:rFonts w:ascii="Times New Roman" w:hAnsi="Times New Roman" w:hint="cs" w:cs="Arial"/>
          <w:rtl/>
        </w:rPr>
        <w:t xml:space="preserve">تقنية الرقائق</w:t>
      </w:r>
    </w:p>
    <w:p w:rsidR="00F1348F" w:rsidRDefault="00F1348F" w:rsidP="00F04538">
      <w:pPr>
        <w:spacing w:before="100" w:beforeAutospacing="1" w:after="100" w:afterAutospacing="1"/>
        <w:jc w:val="both"/>
        <w:bidi/>
        <w:rPr>
          <w:sz w:val="24"/>
          <w:szCs w:val="24"/>
          <w:rFonts w:ascii="Times New Roman" w:eastAsia="Times New Roman" w:hAnsi="Times New Roman" w:cs="Arial" w:hint="cs"/>
          <w:rtl/>
        </w:rPr>
      </w:pPr>
      <w:r>
        <w:rPr>
          <w:sz w:val="24"/>
          <w:szCs w:val="24"/>
          <w:rFonts w:ascii="Times New Roman" w:hAnsi="Times New Roman" w:hint="cs" w:cs="Arial"/>
          <w:rtl/>
        </w:rPr>
        <w:t xml:space="preserve">تُعتبر تقنية الرقائق من الأساليب المكرّرة في فن الطلاء بالمينا، وتُقدّر لجمالها الساطع وعمقها.</w:t>
      </w:r>
      <w:r>
        <w:rPr>
          <w:sz w:val="24"/>
          <w:szCs w:val="24"/>
          <w:rFonts w:ascii="Times New Roman" w:hAnsi="Times New Roman" w:hint="cs" w:cs="Arial"/>
          <w:rtl/>
        </w:rPr>
        <w:t xml:space="preserve"> </w:t>
      </w:r>
      <w:r>
        <w:rPr>
          <w:sz w:val="24"/>
          <w:szCs w:val="24"/>
          <w:rFonts w:ascii="Times New Roman" w:hAnsi="Times New Roman" w:hint="cs" w:cs="Arial"/>
          <w:rtl/>
        </w:rPr>
        <w:t xml:space="preserve">تعتمد هذه التقنية على استخدام رقائق فضية رقيقة للغاية توضع تحت طبقات من المينا الشفاف، مما يخلق تلاعباً نابضاً وحيوياً بالضوء، وانعكاساً أكثر برودة وإشراقاً يعزز الإحساس بالحركة والعمق البصري.</w:t>
      </w:r>
    </w:p>
    <w:p w:rsidR="009C77CA" w:rsidRPr="002F6F13" w:rsidRDefault="00C958E8" w:rsidP="009C77CA">
      <w:pPr>
        <w:spacing w:before="100" w:beforeAutospacing="1" w:after="100" w:afterAutospacing="1" w:line="240" w:lineRule="auto"/>
        <w:jc w:val="both"/>
        <w:bidi/>
        <w:rPr>
          <w:b/>
          <w:i/>
          <w:sz w:val="24"/>
          <w:szCs w:val="24"/>
          <w:rFonts w:ascii="Times New Roman" w:eastAsia="Times New Roman" w:hAnsi="Times New Roman" w:cs="Arial" w:hint="cs"/>
          <w:rtl/>
        </w:rPr>
      </w:pPr>
      <w:r>
        <w:rPr>
          <w:b/>
          <w:bCs/>
          <w:i/>
          <w:iCs/>
          <w:sz w:val="24"/>
          <w:szCs w:val="24"/>
          <w:rFonts w:ascii="Times New Roman" w:hAnsi="Times New Roman" w:cs="Arial"/>
        </w:rPr>
        <w:t xml:space="preserve">La Regatta Blue Horizon</w:t>
      </w:r>
    </w:p>
    <w:p w:rsidR="009C77CA" w:rsidRPr="001225D0" w:rsidRDefault="009C77CA" w:rsidP="009C77CA">
      <w:pPr>
        <w:spacing w:before="100" w:beforeAutospacing="1" w:after="100" w:afterAutospacing="1" w:line="240" w:lineRule="auto"/>
        <w:jc w:val="both"/>
        <w:bidi/>
        <w:rPr>
          <w:sz w:val="24"/>
          <w:szCs w:val="24"/>
          <w:rFonts w:ascii="Times New Roman" w:eastAsia="Times New Roman" w:hAnsi="Times New Roman" w:cs="Arial" w:hint="cs"/>
          <w:rtl/>
        </w:rPr>
      </w:pPr>
      <w:r>
        <w:rPr>
          <w:sz w:val="24"/>
          <w:szCs w:val="24"/>
          <w:rFonts w:ascii="Times New Roman" w:hAnsi="Times New Roman" w:hint="cs" w:cs="Arial"/>
          <w:rtl/>
        </w:rPr>
        <w:t xml:space="preserve">تعود ساعة </w:t>
      </w:r>
      <w:r>
        <w:rPr>
          <w:sz w:val="24"/>
          <w:szCs w:val="24"/>
          <w:rFonts w:ascii="Times New Roman" w:hAnsi="Times New Roman" w:cs="Arial"/>
        </w:rPr>
        <w:t xml:space="preserve">Regatta</w:t>
      </w:r>
      <w:r>
        <w:rPr>
          <w:sz w:val="24"/>
          <w:szCs w:val="24"/>
          <w:rFonts w:ascii="Times New Roman" w:hAnsi="Times New Roman" w:hint="cs" w:cs="Arial"/>
          <w:rtl/>
        </w:rPr>
        <w:t xml:space="preserve"> في هذا الإصدار إلى تصميمها الخارجي البسيط، وقد اكتسبت ثراءً بفضل العمق الذي تُضفيه تقنية مينا الفلانكيه الزرقاء.</w:t>
      </w:r>
      <w:r>
        <w:rPr>
          <w:sz w:val="24"/>
          <w:szCs w:val="24"/>
          <w:rFonts w:ascii="Times New Roman" w:hAnsi="Times New Roman" w:hint="cs" w:cs="Arial"/>
          <w:rtl/>
        </w:rPr>
        <w:t xml:space="preserve"> </w:t>
      </w:r>
      <w:r>
        <w:rPr>
          <w:sz w:val="24"/>
          <w:szCs w:val="24"/>
          <w:rFonts w:ascii="Times New Roman" w:hAnsi="Times New Roman" w:hint="cs" w:cs="Arial"/>
          <w:rtl/>
        </w:rPr>
        <w:t xml:space="preserve">وكما تشق السفينة عباب الماء، يتحول سطح الساعة بتدرج خفي مع تغير الإضاءة، خالقاً تأثيراً بصرياً يعزز الانطباع بالحركة المستمرة.</w:t>
      </w:r>
    </w:p>
    <w:p w:rsidR="009C77CA" w:rsidRPr="002F6F13" w:rsidRDefault="009C77CA" w:rsidP="009C77CA">
      <w:pPr>
        <w:spacing w:before="100" w:beforeAutospacing="1" w:after="100" w:afterAutospacing="1" w:line="240" w:lineRule="auto"/>
        <w:jc w:val="both"/>
        <w:bidi/>
        <w:rPr>
          <w:b/>
          <w:bCs/>
          <w:sz w:val="24"/>
          <w:szCs w:val="24"/>
          <w:rFonts w:ascii="Times New Roman" w:eastAsia="Times New Roman" w:hAnsi="Times New Roman" w:cs="Arial" w:hint="cs"/>
          <w:rtl/>
        </w:rPr>
      </w:pPr>
      <w:r>
        <w:rPr>
          <w:b/>
          <w:bCs/>
          <w:sz w:val="24"/>
          <w:szCs w:val="24"/>
          <w:rFonts w:ascii="Times New Roman" w:hAnsi="Times New Roman" w:hint="cs" w:cs="Arial"/>
          <w:rtl/>
        </w:rPr>
        <w:t xml:space="preserve">مينا الفلانكيه</w:t>
      </w:r>
      <w:r>
        <w:rPr>
          <w:b/>
          <w:bCs/>
          <w:sz w:val="24"/>
          <w:szCs w:val="24"/>
          <w:rFonts w:ascii="Times New Roman" w:hAnsi="Times New Roman" w:hint="cs" w:cs="Arial"/>
          <w:rtl/>
        </w:rPr>
        <w:t xml:space="preserve"> </w:t>
      </w:r>
    </w:p>
    <w:p w:rsidR="009C77CA" w:rsidRPr="002F6F13" w:rsidRDefault="009C77CA" w:rsidP="009C77CA">
      <w:pPr>
        <w:spacing w:before="100" w:beforeAutospacing="1" w:after="100" w:afterAutospacing="1" w:line="240" w:lineRule="auto"/>
        <w:jc w:val="both"/>
        <w:bidi/>
        <w:rPr>
          <w:sz w:val="24"/>
          <w:szCs w:val="24"/>
          <w:rFonts w:ascii="Times New Roman" w:eastAsia="Times New Roman" w:hAnsi="Times New Roman" w:cs="Arial" w:hint="cs"/>
          <w:rtl/>
        </w:rPr>
      </w:pPr>
      <w:r>
        <w:rPr>
          <w:sz w:val="24"/>
          <w:szCs w:val="24"/>
          <w:rFonts w:ascii="Times New Roman" w:hAnsi="Times New Roman" w:hint="cs" w:cs="Arial"/>
          <w:rtl/>
        </w:rPr>
        <w:t xml:space="preserve">تُعد تقنية مينا الفلانكيه إحدى أساليب الحرف الفنية النادرة التي تمزج ببراعة بين نقش الغيوشيه والمينا الشفاف.</w:t>
      </w:r>
      <w:r>
        <w:rPr>
          <w:sz w:val="24"/>
          <w:szCs w:val="24"/>
          <w:rFonts w:ascii="Times New Roman" w:hAnsi="Times New Roman" w:hint="cs" w:cs="Arial"/>
          <w:rtl/>
        </w:rPr>
        <w:t xml:space="preserve"> </w:t>
      </w:r>
      <w:r>
        <w:rPr>
          <w:sz w:val="24"/>
          <w:szCs w:val="24"/>
          <w:rFonts w:ascii="Times New Roman" w:hAnsi="Times New Roman" w:hint="cs" w:cs="Arial"/>
          <w:rtl/>
        </w:rPr>
        <w:t xml:space="preserve">يتم طلاء الأنماط الهندسية المنقوشة بدقة بطبقات من المينا الملون، مما يسمح للزخارف الكامنة تحتها بأن تظل مرئية، ويمنح السطح عمقاً وضياءً استثنائياً.</w:t>
      </w:r>
      <w:r>
        <w:rPr>
          <w:sz w:val="24"/>
          <w:szCs w:val="24"/>
          <w:rFonts w:ascii="Times New Roman" w:hAnsi="Times New Roman" w:hint="cs" w:cs="Arial"/>
          <w:rtl/>
        </w:rPr>
        <w:t xml:space="preserve"> </w:t>
      </w:r>
      <w:r>
        <w:rPr>
          <w:sz w:val="24"/>
          <w:szCs w:val="24"/>
          <w:rFonts w:ascii="Times New Roman" w:hAnsi="Times New Roman" w:hint="cs" w:cs="Arial"/>
          <w:rtl/>
        </w:rPr>
        <w:t xml:space="preserve">يستلزم إتقان هذه التقنية دقة مطلقة، إذ تخضع كل طبقة لعملية الحرق عدة مرات في درجات حرارة عالية، دون أي مجال للخطأ.</w:t>
      </w:r>
    </w:p>
    <w:p w:rsidR="00F416BF" w:rsidRPr="002F6F13" w:rsidRDefault="00C958E8" w:rsidP="00D2235C">
      <w:pPr>
        <w:spacing w:before="100" w:beforeAutospacing="1" w:after="100" w:afterAutospacing="1" w:line="240" w:lineRule="auto"/>
        <w:jc w:val="both"/>
        <w:bidi/>
        <w:rPr>
          <w:b/>
          <w:i/>
          <w:sz w:val="24"/>
          <w:szCs w:val="24"/>
          <w:rFonts w:ascii="Times New Roman" w:eastAsia="Times New Roman" w:hAnsi="Times New Roman" w:cs="Arial" w:hint="cs"/>
          <w:rtl/>
        </w:rPr>
      </w:pPr>
      <w:r>
        <w:rPr>
          <w:b/>
          <w:bCs/>
          <w:i/>
          <w:iCs/>
          <w:sz w:val="24"/>
          <w:szCs w:val="24"/>
          <w:rFonts w:ascii="Times New Roman" w:hAnsi="Times New Roman" w:cs="Arial"/>
        </w:rPr>
        <w:t xml:space="preserve">La Regatta Prism</w:t>
      </w:r>
    </w:p>
    <w:p w:rsidR="00F416BF" w:rsidRDefault="00F416BF" w:rsidP="00D2235C">
      <w:pPr>
        <w:spacing w:before="100" w:beforeAutospacing="1" w:after="100" w:afterAutospacing="1" w:line="240" w:lineRule="auto"/>
        <w:jc w:val="both"/>
        <w:bidi/>
        <w:rPr>
          <w:sz w:val="24"/>
          <w:szCs w:val="24"/>
          <w:rFonts w:ascii="Times New Roman" w:eastAsia="Times New Roman" w:hAnsi="Times New Roman" w:cs="Arial" w:hint="cs"/>
          <w:rtl/>
        </w:rPr>
      </w:pPr>
      <w:r>
        <w:rPr>
          <w:sz w:val="24"/>
          <w:szCs w:val="24"/>
          <w:rFonts w:ascii="Times New Roman" w:hAnsi="Times New Roman" w:hint="cs" w:cs="Arial"/>
          <w:rtl/>
        </w:rPr>
        <w:t xml:space="preserve">في هذا التفسير الفني لساعة </w:t>
      </w:r>
      <w:r>
        <w:rPr>
          <w:sz w:val="24"/>
          <w:szCs w:val="24"/>
          <w:rFonts w:ascii="Times New Roman" w:hAnsi="Times New Roman" w:cs="Arial"/>
        </w:rPr>
        <w:t xml:space="preserve">La Regatta</w:t>
      </w:r>
      <w:r>
        <w:rPr>
          <w:sz w:val="24"/>
          <w:szCs w:val="24"/>
          <w:rFonts w:ascii="Times New Roman" w:hAnsi="Times New Roman" w:hint="cs" w:cs="Arial"/>
          <w:rtl/>
        </w:rPr>
        <w:t xml:space="preserve">، يُدخل نمط المنشور إيقاعاً ديناميكياً يحاكي الفسيفساء، متبايناً بذلك مع البنية العمودية النقية للساعة.</w:t>
      </w:r>
      <w:r>
        <w:rPr>
          <w:sz w:val="24"/>
          <w:szCs w:val="24"/>
          <w:rFonts w:ascii="Times New Roman" w:hAnsi="Times New Roman" w:hint="cs" w:cs="Arial"/>
          <w:rtl/>
        </w:rPr>
        <w:t xml:space="preserve"> </w:t>
      </w:r>
      <w:r>
        <w:rPr>
          <w:sz w:val="24"/>
          <w:szCs w:val="24"/>
          <w:rFonts w:ascii="Times New Roman" w:hAnsi="Times New Roman" w:hint="cs" w:cs="Arial"/>
          <w:rtl/>
        </w:rPr>
        <w:t xml:space="preserve">نُفذت هذه القطعة باستخدام تقنية مينا بليك آ جور (</w:t>
      </w:r>
      <w:r>
        <w:rPr>
          <w:sz w:val="24"/>
          <w:szCs w:val="24"/>
          <w:rFonts w:ascii="Times New Roman" w:hAnsi="Times New Roman" w:cs="Arial"/>
        </w:rPr>
        <w:t xml:space="preserve">Plique-à-jour</w:t>
      </w:r>
      <w:r>
        <w:rPr>
          <w:sz w:val="24"/>
          <w:szCs w:val="24"/>
          <w:rFonts w:ascii="Times New Roman" w:hAnsi="Times New Roman" w:hint="cs" w:cs="Arial"/>
          <w:rtl/>
        </w:rPr>
        <w:t xml:space="preserve">)، حيث يستحضر تفاعل درجات الأزرق والأخضر العميقة تلك الانعكاسات المتغيرة على سطح الماء، بينما تحاكي الهندسة البنيوية المنظمة دقة الرياضة وصرامة الهندسة الميكانيكية في آنٍ واحد.</w:t>
      </w:r>
      <w:r>
        <w:rPr>
          <w:sz w:val="24"/>
          <w:szCs w:val="24"/>
          <w:rFonts w:ascii="Times New Roman" w:hAnsi="Times New Roman" w:hint="cs" w:cs="Arial"/>
          <w:rtl/>
        </w:rPr>
        <w:t xml:space="preserve"> </w:t>
      </w:r>
      <w:r>
        <w:rPr>
          <w:sz w:val="24"/>
          <w:szCs w:val="24"/>
          <w:rFonts w:ascii="Times New Roman" w:hAnsi="Times New Roman" w:hint="cs" w:cs="Arial"/>
          <w:rtl/>
        </w:rPr>
        <w:t xml:space="preserve">تضيف هذه التقنية بعداً تعبيرياً نابضاً بالحياة إلى القطعة، مع الحفاظ على إحساسها المتأصل بالتوازن والانضباط.</w:t>
      </w:r>
    </w:p>
    <w:p w:rsidR="00F04538" w:rsidRDefault="00F04538" w:rsidP="00D2235C">
      <w:pPr>
        <w:spacing w:before="100" w:beforeAutospacing="1" w:after="100" w:afterAutospacing="1" w:line="240" w:lineRule="auto"/>
        <w:jc w:val="both"/>
        <w:bidi/>
        <w:rPr>
          <w:sz w:val="24"/>
          <w:szCs w:val="24"/>
          <w:rFonts w:ascii="Times New Roman" w:eastAsia="Times New Roman" w:hAnsi="Times New Roman" w:cs="Arial" w:hint="cs"/>
          <w:rtl/>
        </w:rPr>
      </w:pPr>
      <w:r>
        <w:rPr>
          <w:sz w:val="24"/>
          <w:szCs w:val="24"/>
          <w:b/>
          <w:bCs/>
          <w:rFonts w:ascii="Times New Roman" w:hAnsi="Times New Roman" w:hint="cs" w:cs="Arial"/>
          <w:rtl/>
        </w:rPr>
        <w:t xml:space="preserve">مينا بليك آ جور</w:t>
      </w:r>
      <w:r>
        <w:rPr>
          <w:rFonts w:hint="cs"/>
          <w:rtl/>
        </w:rPr>
        <w:t xml:space="preserve"> </w:t>
      </w:r>
    </w:p>
    <w:p w:rsidR="00F04538" w:rsidRPr="00F04538" w:rsidRDefault="00F04538" w:rsidP="00D2235C">
      <w:pPr>
        <w:spacing w:before="100" w:beforeAutospacing="1" w:after="100" w:afterAutospacing="1" w:line="240" w:lineRule="auto"/>
        <w:jc w:val="both"/>
        <w:bidi/>
        <w:rPr>
          <w:sz w:val="24"/>
          <w:szCs w:val="24"/>
          <w:rFonts w:ascii="Times New Roman" w:eastAsia="Times New Roman" w:hAnsi="Times New Roman" w:cs="Arial" w:hint="cs"/>
          <w:rtl/>
        </w:rPr>
      </w:pPr>
      <w:r>
        <w:rPr>
          <w:sz w:val="24"/>
          <w:szCs w:val="24"/>
          <w:rFonts w:ascii="Times New Roman" w:hAnsi="Times New Roman" w:hint="cs" w:cs="Arial"/>
          <w:rtl/>
        </w:rPr>
        <w:t xml:space="preserve">تُصنف تقنية بليك آ جور كواحدة من أكثر التقنيات تحدياً وصعوبة في عالم الساعات الراقية.</w:t>
      </w:r>
      <w:r>
        <w:rPr>
          <w:sz w:val="24"/>
          <w:szCs w:val="24"/>
          <w:rFonts w:ascii="Times New Roman" w:hAnsi="Times New Roman" w:hint="cs" w:cs="Arial"/>
          <w:rtl/>
        </w:rPr>
        <w:t xml:space="preserve"> </w:t>
      </w:r>
      <w:r>
        <w:rPr>
          <w:sz w:val="24"/>
          <w:szCs w:val="24"/>
          <w:rFonts w:ascii="Times New Roman" w:hAnsi="Times New Roman" w:hint="cs" w:cs="Arial"/>
          <w:rtl/>
        </w:rPr>
        <w:t xml:space="preserve">هذه التقنية مستوحاة من نوافذ الزجاج المعشق، وتتطلب إنشاء هيكل معدني فائق الدقة يتم ملؤه بعناية فائقة بطبقات المينا الشفاف.</w:t>
      </w:r>
      <w:r>
        <w:rPr>
          <w:sz w:val="24"/>
          <w:szCs w:val="24"/>
          <w:rFonts w:ascii="Times New Roman" w:hAnsi="Times New Roman" w:hint="cs" w:cs="Arial"/>
          <w:rtl/>
        </w:rPr>
        <w:t xml:space="preserve"> </w:t>
      </w:r>
      <w:r>
        <w:rPr>
          <w:sz w:val="24"/>
          <w:szCs w:val="24"/>
          <w:rFonts w:ascii="Times New Roman" w:hAnsi="Times New Roman" w:hint="cs" w:cs="Arial"/>
          <w:rtl/>
        </w:rPr>
        <w:t xml:space="preserve">ونظراً لأن عملية الحرق تتم عدة مرات في درجات حرارة قصوى دون وجود قاعدة خلفية صلبة تسند المينا، فإن كل عنصر يكون معرضاً لمخاطر التشقق أو الانهيار أو التشوه؛ مما يجعل كل قطعة ناجحة ثمرةً لدقة وصبر وبراعة استثنائية.</w:t>
      </w:r>
      <w:r>
        <w:rPr>
          <w:sz w:val="24"/>
          <w:szCs w:val="24"/>
          <w:rFonts w:ascii="Times New Roman" w:hAnsi="Times New Roman" w:hint="cs" w:cs="Arial"/>
          <w:rtl/>
        </w:rPr>
        <w:t xml:space="preserve"> </w:t>
      </w:r>
      <w:r>
        <w:rPr>
          <w:sz w:val="24"/>
          <w:szCs w:val="24"/>
          <w:rFonts w:ascii="Times New Roman" w:hAnsi="Times New Roman" w:hint="cs" w:cs="Arial"/>
          <w:rtl/>
        </w:rPr>
        <w:t xml:space="preserve">والنتيجة النهائية هي تلاعب نادر بالضوء والعمق والشفافية، لا يمكن تحقيقه إلا من خلال حرفية يدوية فذة.</w:t>
      </w:r>
    </w:p>
    <w:p w:rsidR="00F416BF" w:rsidRPr="002F6F13" w:rsidRDefault="00F416BF" w:rsidP="00D2235C">
      <w:pPr>
        <w:spacing w:before="100" w:beforeAutospacing="1" w:after="100" w:afterAutospacing="1" w:line="240" w:lineRule="auto"/>
        <w:jc w:val="both"/>
        <w:bidi/>
        <w:rPr>
          <w:b/>
          <w:bCs/>
          <w:sz w:val="24"/>
          <w:szCs w:val="24"/>
          <w:rFonts w:ascii="Times New Roman" w:eastAsia="Times New Roman" w:hAnsi="Times New Roman" w:cs="Arial" w:hint="cs"/>
          <w:rtl/>
        </w:rPr>
      </w:pPr>
      <w:bookmarkStart w:id="1" w:name="_Hlk218584145"/>
      <w:r>
        <w:rPr>
          <w:b/>
          <w:bCs/>
          <w:sz w:val="24"/>
          <w:szCs w:val="24"/>
          <w:rFonts w:ascii="Times New Roman" w:hAnsi="Times New Roman" w:hint="cs" w:cs="Arial"/>
          <w:rtl/>
        </w:rPr>
        <w:t xml:space="preserve">تعاون مشترك مع مشغل </w:t>
      </w:r>
      <w:r>
        <w:rPr>
          <w:b/>
          <w:bCs/>
          <w:sz w:val="24"/>
          <w:szCs w:val="24"/>
          <w:rFonts w:ascii="Times New Roman" w:hAnsi="Times New Roman" w:cs="Arial"/>
        </w:rPr>
        <w:t xml:space="preserve">David Kakabadze Enamel</w:t>
      </w:r>
    </w:p>
    <w:p w:rsidR="00F416BF" w:rsidRPr="002F6F13" w:rsidRDefault="00F416BF" w:rsidP="00D2235C">
      <w:pPr>
        <w:spacing w:before="100" w:beforeAutospacing="1" w:after="100" w:afterAutospacing="1" w:line="240" w:lineRule="auto"/>
        <w:jc w:val="both"/>
        <w:bidi/>
        <w:rPr>
          <w:sz w:val="24"/>
          <w:szCs w:val="24"/>
          <w:rFonts w:ascii="Times New Roman" w:eastAsia="Times New Roman" w:hAnsi="Times New Roman" w:cs="Arial" w:hint="cs"/>
          <w:rtl/>
        </w:rPr>
      </w:pPr>
      <w:r>
        <w:rPr>
          <w:sz w:val="24"/>
          <w:szCs w:val="24"/>
          <w:rFonts w:ascii="Times New Roman" w:hAnsi="Times New Roman" w:hint="cs" w:cs="Arial"/>
          <w:rtl/>
        </w:rPr>
        <w:t xml:space="preserve">يُعد "</w:t>
      </w:r>
      <w:r>
        <w:rPr>
          <w:sz w:val="24"/>
          <w:szCs w:val="24"/>
          <w:rFonts w:ascii="Times New Roman" w:hAnsi="Times New Roman" w:cs="Arial"/>
        </w:rPr>
        <w:t xml:space="preserve">David Kakabadze Enamel</w:t>
      </w:r>
      <w:r>
        <w:rPr>
          <w:sz w:val="24"/>
          <w:szCs w:val="24"/>
          <w:rFonts w:ascii="Times New Roman" w:hAnsi="Times New Roman" w:hint="cs" w:cs="Arial"/>
          <w:rtl/>
        </w:rPr>
        <w:t xml:space="preserve">" مشغلاً عائلياً متخصصاً في فن المينا، تأسس في تبليسي بجورجيا على يد "ديفيد كاكابادزي الابن"، حفيد الفنان الحداثي البارز "ديفيد كاكابادزي الأب". كان الجد رساماً، ومخرجاً سينمائياً، ومصمماً مسرحياً، ومخترعاً — اشتهر بشكل خاص بابتكاره للسينما المجسمة بدون نظارات — وقد قضى جزءاً كبيراً من مسيرته المهنية في فرنسا بين عامي </w:t>
      </w:r>
      <w:r>
        <w:rPr>
          <w:sz w:val="24"/>
          <w:szCs w:val="24"/>
          <w:rFonts w:ascii="Times New Roman" w:hAnsi="Times New Roman" w:hint="cs" w:cs="Arial"/>
          <w:rtl/>
        </w:rPr>
        <w:t xml:space="preserve">1919 و</w:t>
      </w:r>
      <w:r>
        <w:rPr>
          <w:sz w:val="24"/>
          <w:szCs w:val="24"/>
          <w:rFonts w:ascii="Times New Roman" w:hAnsi="Times New Roman" w:hint="cs" w:cs="Arial"/>
          <w:rtl/>
        </w:rPr>
        <w:t xml:space="preserve">1927، حيث عرض أعماله بانتظام في </w:t>
      </w:r>
      <w:r>
        <w:rPr>
          <w:sz w:val="24"/>
          <w:szCs w:val="24"/>
          <w:rFonts w:ascii="Times New Roman" w:hAnsi="Times New Roman" w:cs="Arial"/>
        </w:rPr>
        <w:t xml:space="preserve">Salon des Indépendants</w:t>
      </w:r>
      <w:r>
        <w:rPr>
          <w:sz w:val="24"/>
          <w:szCs w:val="24"/>
          <w:rFonts w:ascii="Times New Roman" w:hAnsi="Times New Roman" w:hint="cs" w:cs="Arial"/>
          <w:rtl/>
        </w:rPr>
        <w:t xml:space="preserve"> في باريس، وتقتني مجموعة </w:t>
      </w:r>
      <w:r>
        <w:rPr>
          <w:sz w:val="24"/>
          <w:szCs w:val="24"/>
          <w:rFonts w:ascii="Times New Roman" w:hAnsi="Times New Roman" w:cs="Arial"/>
        </w:rPr>
        <w:t xml:space="preserve">Société Anonyme Collection</w:t>
      </w:r>
      <w:r>
        <w:rPr>
          <w:sz w:val="24"/>
          <w:szCs w:val="24"/>
          <w:rFonts w:ascii="Times New Roman" w:hAnsi="Times New Roman" w:hint="cs" w:cs="Arial"/>
          <w:rtl/>
        </w:rPr>
        <w:t xml:space="preserve"> في متحف بروكلين عدداً من أعماله.</w:t>
      </w:r>
    </w:p>
    <w:p w:rsidR="00F416BF" w:rsidRPr="002F6F13" w:rsidRDefault="00F416BF" w:rsidP="00D2235C">
      <w:pPr>
        <w:spacing w:before="100" w:beforeAutospacing="1" w:after="100" w:afterAutospacing="1" w:line="240" w:lineRule="auto"/>
        <w:jc w:val="both"/>
        <w:bidi/>
        <w:rPr>
          <w:sz w:val="24"/>
          <w:szCs w:val="24"/>
          <w:rFonts w:ascii="Times New Roman" w:eastAsia="Times New Roman" w:hAnsi="Times New Roman" w:cs="Arial" w:hint="cs"/>
          <w:rtl/>
        </w:rPr>
      </w:pPr>
      <w:r>
        <w:rPr>
          <w:sz w:val="24"/>
          <w:szCs w:val="24"/>
          <w:rFonts w:ascii="Times New Roman" w:hAnsi="Times New Roman" w:hint="cs" w:cs="Arial"/>
          <w:rtl/>
        </w:rPr>
        <w:t xml:space="preserve">واليوم، يحظى مشغل "</w:t>
      </w:r>
      <w:r>
        <w:rPr>
          <w:sz w:val="24"/>
          <w:szCs w:val="24"/>
          <w:rFonts w:ascii="Times New Roman" w:hAnsi="Times New Roman" w:cs="Arial"/>
        </w:rPr>
        <w:t xml:space="preserve">David Kakabadze Enamel</w:t>
      </w:r>
      <w:r>
        <w:rPr>
          <w:sz w:val="24"/>
          <w:szCs w:val="24"/>
          <w:rFonts w:ascii="Times New Roman" w:hAnsi="Times New Roman" w:hint="cs" w:cs="Arial"/>
          <w:rtl/>
        </w:rPr>
        <w:t xml:space="preserve">" باعتراف دولي لإنتاجه لوحات المينا الكلوازونيه لساعات الطاولة وموانئ ساعات اليد لصالح نخبة من أرقى صانعي الساعات في العالم.</w:t>
      </w:r>
      <w:r>
        <w:rPr>
          <w:sz w:val="24"/>
          <w:szCs w:val="24"/>
          <w:rFonts w:ascii="Times New Roman" w:hAnsi="Times New Roman" w:hint="cs" w:cs="Arial"/>
          <w:rtl/>
        </w:rPr>
        <w:t xml:space="preserve"> </w:t>
      </w:r>
      <w:r>
        <w:rPr>
          <w:sz w:val="24"/>
          <w:szCs w:val="24"/>
          <w:rFonts w:ascii="Times New Roman" w:hAnsi="Times New Roman" w:hint="cs" w:cs="Arial"/>
          <w:rtl/>
        </w:rPr>
        <w:t xml:space="preserve">يشتهر المشغل بتعدد مهاراته الاستثنائية، حيث يتقن كافة تقنيات المينا الرئيسية — المينا الكلوازونيه والمينا المرسوم والمينا الشفاف والمينا مزدوج الوجه والنقش والصياغة التخريمية والفسيفساء الدقيقة — كما يعمل باستخدام البلاتين والذهب والفضة والنحاس.</w:t>
      </w:r>
      <w:r>
        <w:rPr>
          <w:sz w:val="24"/>
          <w:szCs w:val="24"/>
          <w:rFonts w:ascii="Times New Roman" w:hAnsi="Times New Roman" w:hint="cs" w:cs="Arial"/>
          <w:rtl/>
        </w:rPr>
        <w:t xml:space="preserve"> </w:t>
      </w:r>
      <w:r>
        <w:rPr>
          <w:sz w:val="24"/>
          <w:szCs w:val="24"/>
          <w:rFonts w:ascii="Times New Roman" w:hAnsi="Times New Roman" w:hint="cs" w:cs="Arial"/>
          <w:rtl/>
        </w:rPr>
        <w:t xml:space="preserve">تتراوح إبداعات المشغل بين موانئ الساعات والمجوهرات، وصولاً إلى الفنون الزخرفية والدينية، حيث تُصاغ كل قطعة لتكون تحفة فنية فريدة من نوعها.</w:t>
      </w:r>
    </w:p>
    <w:bookmarkEnd w:id="1"/>
    <w:p w:rsidR="007F6FB5" w:rsidRDefault="007F6FB5" w:rsidP="007F6FB5">
      <w:pPr>
        <w:pStyle w:val="Sansinterligne"/>
        <w:jc w:val="both"/>
        <w:rPr>
          <w:rFonts w:ascii="Times New Roman" w:hAnsi="Times New Roman"/>
          <w:b/>
          <w:bCs/>
          <w:i/>
          <w:iCs/>
          <w:sz w:val="28"/>
          <w:szCs w:val="20"/>
          <w:lang w:val="en-US"/>
        </w:rPr>
      </w:pPr>
    </w:p>
    <w:p w:rsidR="007F6FB5" w:rsidRDefault="007F6FB5" w:rsidP="007F6FB5">
      <w:pPr>
        <w:pStyle w:val="Sansinterligne"/>
        <w:jc w:val="both"/>
        <w:rPr>
          <w:rFonts w:ascii="Times New Roman" w:hAnsi="Times New Roman"/>
          <w:b/>
          <w:bCs/>
          <w:i/>
          <w:iCs/>
          <w:sz w:val="28"/>
          <w:szCs w:val="20"/>
          <w:lang w:val="en-US"/>
        </w:rPr>
      </w:pPr>
    </w:p>
    <w:p w:rsidR="009C77CA" w:rsidRDefault="009C77CA" w:rsidP="007F6FB5">
      <w:pPr>
        <w:pStyle w:val="Sansinterligne"/>
        <w:jc w:val="both"/>
        <w:bidi/>
        <w:rPr>
          <w:b/>
          <w:bCs/>
          <w:i/>
          <w:iCs/>
          <w:sz w:val="28"/>
          <w:szCs w:val="20"/>
          <w:rFonts w:ascii="Times New Roman" w:hAnsi="Times New Roman" w:hint="cs" w:cs="Arial"/>
          <w:rtl/>
        </w:rPr>
      </w:pPr>
      <w:bookmarkStart w:id="2" w:name="_Hlk218584117"/>
    </w:p>
    <w:p w:rsidR="007F6FB5" w:rsidRPr="00555BDF" w:rsidRDefault="007F6FB5" w:rsidP="007F6FB5">
      <w:pPr>
        <w:pStyle w:val="Sansinterligne"/>
        <w:jc w:val="both"/>
        <w:bidi/>
        <w:rPr>
          <w:b/>
          <w:i/>
          <w:sz w:val="28"/>
          <w:szCs w:val="20"/>
          <w:rFonts w:ascii="Times New Roman" w:hAnsi="Times New Roman" w:hint="cs" w:cs="Arial"/>
          <w:rtl/>
        </w:rPr>
      </w:pPr>
      <w:r>
        <w:rPr>
          <w:b/>
          <w:bCs/>
          <w:i/>
          <w:iCs/>
          <w:sz w:val="28"/>
          <w:szCs w:val="28"/>
          <w:rFonts w:ascii="Times New Roman" w:hAnsi="Times New Roman" w:hint="cs" w:cs="Arial"/>
          <w:rtl/>
        </w:rPr>
        <w:t xml:space="preserve">المواصفات الفنية</w:t>
      </w:r>
      <w:bookmarkEnd w:id="2"/>
    </w:p>
    <w:p w:rsidR="007F6FB5" w:rsidRDefault="007F6FB5" w:rsidP="007F6FB5">
      <w:pPr>
        <w:pStyle w:val="Sansinterligne"/>
        <w:jc w:val="both"/>
        <w:rPr>
          <w:rFonts w:ascii="Times New Roman" w:hAnsi="Times New Roman"/>
          <w:szCs w:val="20"/>
          <w:lang w:val="en-GB"/>
        </w:rPr>
      </w:pPr>
    </w:p>
    <w:p w:rsidR="007F6FB5" w:rsidRDefault="007F6FB5" w:rsidP="007F6FB5">
      <w:pPr>
        <w:pStyle w:val="Sansinterligne"/>
        <w:jc w:val="both"/>
        <w:bidi/>
        <w:rPr>
          <w:sz w:val="24"/>
          <w:szCs w:val="20"/>
          <w:rFonts w:ascii="Times New Roman" w:hAnsi="Times New Roman" w:hint="cs" w:cs="Arial"/>
          <w:rtl/>
        </w:rPr>
      </w:pPr>
      <w:r>
        <w:rPr>
          <w:sz w:val="24"/>
          <w:szCs w:val="24"/>
          <w:rFonts w:ascii="Times New Roman" w:hAnsi="Times New Roman" w:hint="cs" w:cs="Arial"/>
          <w:rtl/>
        </w:rPr>
        <w:t xml:space="preserve">قطعة فريدة </w:t>
      </w:r>
      <w:r>
        <w:rPr>
          <w:sz w:val="24"/>
          <w:szCs w:val="24"/>
          <w:rFonts w:ascii="Times New Roman" w:hAnsi="Times New Roman" w:hint="cs" w:cs="Arial"/>
          <w:rtl/>
        </w:rPr>
        <w:t xml:space="preserve">1 من </w:t>
      </w:r>
      <w:r>
        <w:rPr>
          <w:sz w:val="24"/>
          <w:szCs w:val="24"/>
          <w:rFonts w:ascii="Times New Roman" w:hAnsi="Times New Roman" w:hint="cs" w:cs="Arial"/>
          <w:rtl/>
        </w:rPr>
        <w:t xml:space="preserve">1:</w:t>
      </w:r>
      <w:r>
        <w:rPr>
          <w:sz w:val="24"/>
          <w:szCs w:val="24"/>
          <w:rFonts w:ascii="Times New Roman" w:hAnsi="Times New Roman" w:hint="cs" w:cs="Arial"/>
          <w:rtl/>
        </w:rPr>
        <w:t xml:space="preserve"> </w:t>
      </w:r>
      <w:r>
        <w:rPr>
          <w:sz w:val="24"/>
          <w:szCs w:val="24"/>
          <w:rFonts w:ascii="Times New Roman" w:hAnsi="Times New Roman" w:hint="cs" w:cs="Arial"/>
          <w:rtl/>
        </w:rPr>
        <w:t xml:space="preserve">قابلة للتخصيص حسب الطلب</w:t>
      </w:r>
    </w:p>
    <w:p w:rsidR="007F6FB5" w:rsidRDefault="007F6FB5" w:rsidP="007F6FB5">
      <w:pPr>
        <w:pStyle w:val="Sansinterligne"/>
        <w:jc w:val="both"/>
        <w:rPr>
          <w:rFonts w:ascii="Times New Roman" w:hAnsi="Times New Roman"/>
          <w:sz w:val="24"/>
          <w:szCs w:val="20"/>
          <w:lang w:val="en-GB"/>
        </w:rPr>
      </w:pPr>
    </w:p>
    <w:p w:rsidR="007F6FB5" w:rsidRDefault="007F6FB5" w:rsidP="007F6FB5">
      <w:pPr>
        <w:pStyle w:val="Sansinterligne"/>
        <w:bidi/>
        <w:rPr>
          <w:sz w:val="24"/>
          <w:szCs w:val="24"/>
          <w:rFonts w:ascii="Times New Roman" w:hAnsi="Times New Roman" w:hint="cs" w:cs="Arial"/>
          <w:rtl/>
        </w:rPr>
      </w:pPr>
      <w:r>
        <w:rPr>
          <w:sz w:val="24"/>
          <w:szCs w:val="24"/>
          <w:b/>
          <w:bCs/>
          <w:rFonts w:ascii="Times New Roman" w:hAnsi="Times New Roman" w:hint="cs" w:cs="Arial"/>
          <w:rtl/>
        </w:rPr>
        <w:t xml:space="preserve">الأبعاد</w:t>
      </w:r>
      <w:r>
        <w:rPr>
          <w:sz w:val="24"/>
          <w:szCs w:val="24"/>
          <w:rFonts w:ascii="Times New Roman" w:hAnsi="Times New Roman" w:hint="cs" w:cs="Arial"/>
          <w:rtl/>
        </w:rPr>
        <w:t xml:space="preserve">:</w:t>
      </w:r>
      <w:r>
        <w:rPr>
          <w:sz w:val="24"/>
          <w:szCs w:val="24"/>
          <w:rFonts w:ascii="Times New Roman" w:hAnsi="Times New Roman" w:hint="cs" w:cs="Arial"/>
          <w:rtl/>
        </w:rPr>
        <w:t xml:space="preserve"> </w:t>
      </w:r>
      <w:r>
        <w:rPr>
          <w:sz w:val="24"/>
          <w:szCs w:val="24"/>
          <w:rFonts w:ascii="Times New Roman" w:hAnsi="Times New Roman" w:hint="cs" w:cs="Arial"/>
          <w:rtl/>
        </w:rPr>
        <w:t xml:space="preserve">الارتفاع </w:t>
      </w:r>
      <w:r>
        <w:rPr>
          <w:sz w:val="24"/>
          <w:szCs w:val="24"/>
          <w:rFonts w:ascii="Times New Roman" w:hAnsi="Times New Roman" w:hint="cs" w:cs="Arial"/>
          <w:rtl/>
        </w:rPr>
        <w:t xml:space="preserve">518 مم، قاعدة مربعة </w:t>
      </w:r>
      <w:r>
        <w:rPr>
          <w:sz w:val="24"/>
          <w:szCs w:val="24"/>
          <w:rFonts w:ascii="Times New Roman" w:hAnsi="Times New Roman" w:hint="cs" w:cs="Arial"/>
          <w:rtl/>
        </w:rPr>
        <w:t xml:space="preserve">120 مم</w:t>
      </w:r>
      <w:r>
        <w:rPr>
          <w:rFonts w:hint="cs"/>
          <w:rtl/>
        </w:rPr>
        <w:t xml:space="preserve"> </w:t>
      </w:r>
    </w:p>
    <w:p w:rsidR="007F6FB5" w:rsidRDefault="007F6FB5" w:rsidP="007F6FB5">
      <w:pPr>
        <w:pStyle w:val="Sansinterligne"/>
        <w:jc w:val="both"/>
        <w:bidi/>
        <w:rPr>
          <w:sz w:val="24"/>
          <w:szCs w:val="24"/>
          <w:rFonts w:ascii="Times New Roman" w:eastAsia="Times New Roman" w:hAnsi="Times New Roman" w:hint="cs" w:cs="Arial"/>
          <w:rtl/>
        </w:rPr>
      </w:pPr>
      <w:r>
        <w:rPr>
          <w:sz w:val="24"/>
          <w:szCs w:val="24"/>
          <w:b/>
          <w:bCs/>
          <w:rFonts w:ascii="Times New Roman" w:hAnsi="Times New Roman" w:hint="cs" w:cs="Arial"/>
          <w:rtl/>
        </w:rPr>
        <w:t xml:space="preserve">العرض:</w:t>
      </w:r>
      <w:r>
        <w:rPr>
          <w:sz w:val="24"/>
          <w:szCs w:val="24"/>
          <w:b/>
          <w:bCs/>
          <w:rFonts w:ascii="Times New Roman" w:hAnsi="Times New Roman" w:hint="cs" w:cs="Arial"/>
          <w:rtl/>
        </w:rPr>
        <w:t xml:space="preserve"> </w:t>
      </w:r>
      <w:r>
        <w:rPr>
          <w:sz w:val="24"/>
          <w:szCs w:val="24"/>
          <w:rFonts w:ascii="Times New Roman" w:hAnsi="Times New Roman" w:hint="cs" w:cs="Arial"/>
          <w:rtl/>
        </w:rPr>
        <w:t xml:space="preserve">الساعات والدقائق</w:t>
      </w:r>
    </w:p>
    <w:p w:rsidR="007F6FB5" w:rsidRDefault="007F6FB5" w:rsidP="007F6FB5">
      <w:pPr>
        <w:spacing w:before="100" w:beforeAutospacing="1" w:after="100" w:afterAutospacing="1" w:line="240" w:lineRule="auto"/>
        <w:contextualSpacing/>
        <w:bidi/>
        <w:rPr>
          <w:b/>
          <w:bCs/>
          <w:sz w:val="24"/>
          <w:szCs w:val="24"/>
          <w:rFonts w:ascii="Times New Roman" w:eastAsia="Times New Roman" w:hAnsi="Times New Roman" w:cs="Arial" w:hint="cs"/>
          <w:rtl/>
        </w:rPr>
      </w:pPr>
      <w:r>
        <w:rPr>
          <w:b/>
          <w:bCs/>
          <w:sz w:val="24"/>
          <w:szCs w:val="24"/>
          <w:rFonts w:ascii="Times New Roman" w:hAnsi="Times New Roman" w:hint="cs" w:cs="Arial"/>
          <w:rtl/>
        </w:rPr>
        <w:t xml:space="preserve">الحركة</w:t>
      </w:r>
    </w:p>
    <w:p w:rsidR="00555BDF" w:rsidRDefault="00555BDF" w:rsidP="007F6FB5">
      <w:pPr>
        <w:spacing w:before="100" w:beforeAutospacing="1" w:after="100" w:afterAutospacing="1" w:line="240" w:lineRule="auto"/>
        <w:contextualSpacing/>
        <w:rPr>
          <w:rFonts w:ascii="Times New Roman" w:eastAsia="Times New Roman" w:hAnsi="Times New Roman" w:cs="Times New Roman"/>
          <w:sz w:val="24"/>
          <w:szCs w:val="24"/>
          <w:lang w:val="en-US"/>
        </w:rPr>
      </w:pPr>
    </w:p>
    <w:p w:rsidR="007F6FB5" w:rsidRDefault="007F6FB5" w:rsidP="007F6FB5">
      <w:pPr>
        <w:spacing w:before="100" w:beforeAutospacing="1" w:after="100" w:afterAutospacing="1" w:line="240" w:lineRule="auto"/>
        <w:contextualSpacing/>
        <w:bidi/>
        <w:rPr>
          <w:sz w:val="24"/>
          <w:szCs w:val="24"/>
          <w:rFonts w:ascii="Times New Roman" w:eastAsia="Times New Roman" w:hAnsi="Times New Roman" w:cs="Arial" w:hint="cs"/>
          <w:rtl/>
        </w:rPr>
      </w:pPr>
      <w:r>
        <w:rPr>
          <w:sz w:val="24"/>
          <w:szCs w:val="24"/>
          <w:rFonts w:ascii="Times New Roman" w:hAnsi="Times New Roman" w:hint="cs" w:cs="Arial"/>
          <w:rtl/>
        </w:rPr>
        <w:t xml:space="preserve">عيار مصنّع داخل دار </w:t>
      </w:r>
      <w:r>
        <w:rPr>
          <w:sz w:val="24"/>
          <w:szCs w:val="24"/>
          <w:rFonts w:ascii="Times New Roman" w:hAnsi="Times New Roman" w:cs="Arial"/>
        </w:rPr>
        <w:t xml:space="preserve">L’Epée 1839</w:t>
      </w:r>
      <w:r>
        <w:rPr>
          <w:sz w:val="24"/>
          <w:szCs w:val="24"/>
          <w:rFonts w:ascii="Times New Roman" w:hAnsi="Times New Roman" w:hint="cs" w:cs="Arial"/>
          <w:rtl/>
        </w:rPr>
        <w:br/>
      </w:r>
      <w:r>
        <w:rPr>
          <w:sz w:val="24"/>
          <w:szCs w:val="24"/>
          <w:b/>
          <w:bCs/>
          <w:rFonts w:ascii="Times New Roman" w:hAnsi="Times New Roman" w:hint="cs" w:cs="Arial"/>
          <w:rtl/>
        </w:rPr>
        <w:t xml:space="preserve">ميزان الحركة:</w:t>
      </w:r>
      <w:r>
        <w:rPr>
          <w:sz w:val="24"/>
          <w:szCs w:val="24"/>
          <w:rFonts w:ascii="Times New Roman" w:hAnsi="Times New Roman" w:hint="cs" w:cs="Arial"/>
          <w:rtl/>
        </w:rPr>
        <w:t xml:space="preserve"> </w:t>
      </w:r>
      <w:r>
        <w:rPr>
          <w:sz w:val="24"/>
          <w:szCs w:val="24"/>
          <w:rFonts w:ascii="Times New Roman" w:hAnsi="Times New Roman" w:hint="cs" w:cs="Arial"/>
          <w:rtl/>
        </w:rPr>
        <w:t xml:space="preserve">تردد </w:t>
      </w:r>
      <w:r>
        <w:rPr>
          <w:sz w:val="24"/>
          <w:szCs w:val="24"/>
          <w:rFonts w:ascii="Times New Roman" w:hAnsi="Times New Roman" w:hint="cs" w:cs="Arial"/>
          <w:rtl/>
        </w:rPr>
        <w:t xml:space="preserve">2.5 هرتز / </w:t>
      </w:r>
      <w:r>
        <w:rPr>
          <w:sz w:val="24"/>
          <w:szCs w:val="24"/>
          <w:rFonts w:ascii="Times New Roman" w:hAnsi="Times New Roman" w:hint="cs" w:cs="Arial"/>
          <w:rtl/>
        </w:rPr>
        <w:t xml:space="preserve">18,000 ذبذبة في الساعة</w:t>
      </w:r>
      <w:r>
        <w:rPr>
          <w:sz w:val="24"/>
          <w:szCs w:val="24"/>
          <w:rFonts w:ascii="Times New Roman" w:hAnsi="Times New Roman" w:hint="cs" w:cs="Arial"/>
          <w:rtl/>
        </w:rPr>
        <w:br/>
      </w:r>
      <w:r>
        <w:rPr>
          <w:sz w:val="24"/>
          <w:szCs w:val="24"/>
          <w:b/>
          <w:bCs/>
          <w:rFonts w:ascii="Times New Roman" w:hAnsi="Times New Roman" w:hint="cs" w:cs="Arial"/>
          <w:rtl/>
        </w:rPr>
        <w:t xml:space="preserve">عدد الأحجار</w:t>
      </w:r>
      <w:r>
        <w:rPr>
          <w:sz w:val="24"/>
          <w:szCs w:val="24"/>
          <w:rFonts w:ascii="Times New Roman" w:hAnsi="Times New Roman" w:hint="cs" w:cs="Arial"/>
          <w:rtl/>
        </w:rPr>
        <w:t xml:space="preserve">:</w:t>
      </w:r>
      <w:r>
        <w:rPr>
          <w:sz w:val="24"/>
          <w:szCs w:val="24"/>
          <w:rFonts w:ascii="Times New Roman" w:hAnsi="Times New Roman" w:hint="cs" w:cs="Arial"/>
          <w:rtl/>
        </w:rPr>
        <w:t xml:space="preserve"> </w:t>
      </w:r>
      <w:r>
        <w:rPr>
          <w:sz w:val="24"/>
          <w:szCs w:val="24"/>
          <w:rFonts w:ascii="Times New Roman" w:hAnsi="Times New Roman" w:hint="cs" w:cs="Arial"/>
          <w:rtl/>
        </w:rPr>
        <w:t xml:space="preserve">26 حجراً كريماً</w:t>
      </w:r>
      <w:r>
        <w:rPr>
          <w:sz w:val="24"/>
          <w:szCs w:val="24"/>
          <w:rFonts w:ascii="Times New Roman" w:hAnsi="Times New Roman" w:hint="cs" w:cs="Arial"/>
          <w:rtl/>
        </w:rPr>
        <w:br/>
      </w:r>
      <w:r>
        <w:rPr>
          <w:sz w:val="24"/>
          <w:szCs w:val="24"/>
          <w:b/>
          <w:bCs/>
          <w:rFonts w:ascii="Times New Roman" w:hAnsi="Times New Roman" w:hint="cs" w:cs="Arial"/>
          <w:rtl/>
        </w:rPr>
        <w:t xml:space="preserve">احتياطي الطاقة</w:t>
      </w:r>
      <w:r>
        <w:rPr>
          <w:sz w:val="24"/>
          <w:szCs w:val="24"/>
          <w:rFonts w:ascii="Times New Roman" w:hAnsi="Times New Roman" w:hint="cs" w:cs="Arial"/>
          <w:rtl/>
        </w:rPr>
        <w:t xml:space="preserve">:</w:t>
      </w:r>
      <w:r>
        <w:rPr>
          <w:sz w:val="24"/>
          <w:szCs w:val="24"/>
          <w:rFonts w:ascii="Times New Roman" w:hAnsi="Times New Roman" w:hint="cs" w:cs="Arial"/>
          <w:rtl/>
        </w:rPr>
        <w:t xml:space="preserve"> </w:t>
      </w:r>
      <w:r>
        <w:rPr>
          <w:sz w:val="24"/>
          <w:szCs w:val="24"/>
          <w:rFonts w:ascii="Times New Roman" w:hAnsi="Times New Roman" w:hint="cs" w:cs="Arial"/>
          <w:rtl/>
        </w:rPr>
        <w:t xml:space="preserve">ثمانية أيام</w:t>
      </w:r>
      <w:r>
        <w:rPr>
          <w:sz w:val="24"/>
          <w:szCs w:val="24"/>
          <w:rFonts w:ascii="Times New Roman" w:hAnsi="Times New Roman" w:hint="cs" w:cs="Arial"/>
          <w:rtl/>
        </w:rPr>
        <w:br/>
      </w:r>
      <w:r>
        <w:rPr>
          <w:sz w:val="24"/>
          <w:szCs w:val="24"/>
          <w:b/>
          <w:bCs/>
          <w:rFonts w:ascii="Times New Roman" w:hAnsi="Times New Roman" w:hint="cs" w:cs="Arial"/>
          <w:rtl/>
        </w:rPr>
        <w:t xml:space="preserve">المواد</w:t>
      </w:r>
      <w:r>
        <w:rPr>
          <w:sz w:val="24"/>
          <w:szCs w:val="24"/>
          <w:rFonts w:ascii="Times New Roman" w:hAnsi="Times New Roman" w:hint="cs" w:cs="Arial"/>
          <w:rtl/>
        </w:rPr>
        <w:t xml:space="preserve">:</w:t>
      </w:r>
      <w:r>
        <w:rPr>
          <w:sz w:val="24"/>
          <w:szCs w:val="24"/>
          <w:rFonts w:ascii="Times New Roman" w:hAnsi="Times New Roman" w:hint="cs" w:cs="Arial"/>
          <w:rtl/>
        </w:rPr>
        <w:t xml:space="preserve"> </w:t>
      </w:r>
      <w:r>
        <w:rPr>
          <w:sz w:val="24"/>
          <w:szCs w:val="24"/>
          <w:rFonts w:ascii="Times New Roman" w:hAnsi="Times New Roman" w:hint="cs" w:cs="Arial"/>
          <w:rtl/>
        </w:rPr>
        <w:t xml:space="preserve">نحاس مطلي بالبلاديوم، فولاذ مقاوم للصدأ مصقول،</w:t>
      </w:r>
      <w:r>
        <w:rPr>
          <w:sz w:val="24"/>
          <w:szCs w:val="24"/>
          <w:rFonts w:ascii="Times New Roman" w:hAnsi="Times New Roman" w:hint="cs" w:cs="Arial"/>
          <w:rtl/>
        </w:rPr>
        <w:br/>
      </w:r>
      <w:r>
        <w:rPr>
          <w:sz w:val="24"/>
          <w:szCs w:val="24"/>
          <w:b/>
          <w:bCs/>
          <w:rFonts w:ascii="Times New Roman" w:hAnsi="Times New Roman" w:hint="cs" w:cs="Arial"/>
          <w:rtl/>
        </w:rPr>
        <w:t xml:space="preserve">حماية التوازن</w:t>
      </w:r>
      <w:r>
        <w:rPr>
          <w:sz w:val="24"/>
          <w:szCs w:val="24"/>
          <w:rFonts w:ascii="Times New Roman" w:hAnsi="Times New Roman" w:hint="cs" w:cs="Arial"/>
          <w:rtl/>
        </w:rPr>
        <w:t xml:space="preserve">:</w:t>
      </w:r>
      <w:r>
        <w:rPr>
          <w:sz w:val="24"/>
          <w:szCs w:val="24"/>
          <w:rFonts w:ascii="Times New Roman" w:hAnsi="Times New Roman" w:hint="cs" w:cs="Arial"/>
          <w:rtl/>
        </w:rPr>
        <w:t xml:space="preserve"> </w:t>
      </w:r>
      <w:r>
        <w:rPr>
          <w:sz w:val="24"/>
          <w:szCs w:val="24"/>
          <w:rFonts w:ascii="Times New Roman" w:hAnsi="Times New Roman" w:hint="cs" w:cs="Arial"/>
          <w:rtl/>
        </w:rPr>
        <w:t xml:space="preserve">نظام حماية </w:t>
      </w:r>
      <w:r>
        <w:rPr>
          <w:sz w:val="24"/>
          <w:szCs w:val="24"/>
          <w:rFonts w:ascii="Times New Roman" w:hAnsi="Times New Roman" w:cs="Arial"/>
        </w:rPr>
        <w:t xml:space="preserve">Incabloc</w:t>
      </w:r>
    </w:p>
    <w:p w:rsidR="007F6FB5" w:rsidRDefault="007F6FB5" w:rsidP="007F6FB5">
      <w:pPr>
        <w:spacing w:before="100" w:beforeAutospacing="1" w:after="100" w:afterAutospacing="1" w:line="240" w:lineRule="auto"/>
        <w:contextualSpacing/>
        <w:rPr>
          <w:rFonts w:ascii="Times New Roman" w:eastAsia="Times New Roman" w:hAnsi="Times New Roman" w:cs="Times New Roman"/>
          <w:b/>
          <w:bCs/>
          <w:sz w:val="24"/>
          <w:szCs w:val="24"/>
          <w:lang w:val="en-US"/>
        </w:rPr>
      </w:pPr>
    </w:p>
    <w:p w:rsidR="007F6FB5" w:rsidRDefault="007F6FB5" w:rsidP="007F6FB5">
      <w:pPr>
        <w:spacing w:before="100" w:beforeAutospacing="1" w:after="100" w:afterAutospacing="1" w:line="240" w:lineRule="auto"/>
        <w:contextualSpacing/>
        <w:bidi/>
        <w:rPr>
          <w:b/>
          <w:bCs/>
          <w:sz w:val="24"/>
          <w:szCs w:val="24"/>
          <w:rFonts w:ascii="Times New Roman" w:eastAsia="Times New Roman" w:hAnsi="Times New Roman" w:cs="Arial" w:hint="cs"/>
          <w:rtl/>
        </w:rPr>
      </w:pPr>
      <w:r>
        <w:rPr>
          <w:b/>
          <w:bCs/>
          <w:sz w:val="24"/>
          <w:szCs w:val="24"/>
          <w:rFonts w:ascii="Times New Roman" w:hAnsi="Times New Roman" w:hint="cs" w:cs="Arial"/>
          <w:rtl/>
        </w:rPr>
        <w:t xml:space="preserve">المواد والتشطيبات</w:t>
      </w:r>
    </w:p>
    <w:p w:rsidR="00555BDF" w:rsidRDefault="00555BDF" w:rsidP="007F6FB5">
      <w:pPr>
        <w:spacing w:before="100" w:beforeAutospacing="1" w:after="100" w:afterAutospacing="1" w:line="240" w:lineRule="auto"/>
        <w:contextualSpacing/>
        <w:rPr>
          <w:rFonts w:ascii="Times New Roman" w:eastAsia="Times New Roman" w:hAnsi="Times New Roman" w:cs="Times New Roman"/>
          <w:b/>
          <w:bCs/>
          <w:sz w:val="24"/>
          <w:szCs w:val="24"/>
          <w:lang w:val="en-US"/>
        </w:rPr>
      </w:pPr>
    </w:p>
    <w:p w:rsidR="007F6FB5" w:rsidRDefault="007F6FB5" w:rsidP="007F6FB5">
      <w:pPr>
        <w:spacing w:before="100" w:beforeAutospacing="1" w:after="100" w:afterAutospacing="1" w:line="240" w:lineRule="auto"/>
        <w:contextualSpacing/>
        <w:bidi/>
        <w:rPr>
          <w:sz w:val="24"/>
          <w:szCs w:val="20"/>
          <w:rFonts w:ascii="Times New Roman" w:hAnsi="Times New Roman" w:hint="cs" w:cs="Arial"/>
          <w:rtl/>
        </w:rPr>
      </w:pPr>
      <w:r>
        <w:rPr>
          <w:sz w:val="24"/>
          <w:szCs w:val="24"/>
          <w:rFonts w:ascii="Times New Roman" w:hAnsi="Times New Roman" w:hint="cs" w:cs="Arial"/>
          <w:rtl/>
        </w:rPr>
        <w:t xml:space="preserve">نحاس مطلي بالبلاديوم</w:t>
      </w:r>
    </w:p>
    <w:p w:rsidR="007F6FB5" w:rsidRDefault="007F6FB5" w:rsidP="007F6FB5">
      <w:pPr>
        <w:spacing w:before="100" w:beforeAutospacing="1" w:after="100" w:afterAutospacing="1" w:line="240" w:lineRule="auto"/>
        <w:contextualSpacing/>
        <w:bidi/>
        <w:rPr>
          <w:sz w:val="24"/>
          <w:szCs w:val="20"/>
          <w:rFonts w:ascii="Times New Roman" w:hAnsi="Times New Roman" w:hint="cs" w:cs="Arial"/>
          <w:rtl/>
        </w:rPr>
      </w:pPr>
      <w:r>
        <w:rPr>
          <w:sz w:val="24"/>
          <w:szCs w:val="24"/>
          <w:rFonts w:ascii="Times New Roman" w:hAnsi="Times New Roman" w:hint="cs" w:cs="Arial"/>
          <w:rtl/>
        </w:rPr>
        <w:t xml:space="preserve">فولاذ مقاوم للصدأ</w:t>
      </w:r>
    </w:p>
    <w:p w:rsidR="007F6FB5" w:rsidRDefault="007F6FB5" w:rsidP="007F6FB5">
      <w:pPr>
        <w:spacing w:before="100" w:beforeAutospacing="1" w:after="100" w:afterAutospacing="1" w:line="240" w:lineRule="auto"/>
        <w:contextualSpacing/>
        <w:bidi/>
        <w:rPr>
          <w:sz w:val="24"/>
          <w:szCs w:val="20"/>
          <w:rFonts w:ascii="Times New Roman" w:hAnsi="Times New Roman" w:hint="cs" w:cs="Arial"/>
          <w:rtl/>
        </w:rPr>
      </w:pPr>
      <w:r>
        <w:rPr>
          <w:sz w:val="24"/>
          <w:szCs w:val="24"/>
          <w:rFonts w:ascii="Times New Roman" w:hAnsi="Times New Roman" w:hint="cs" w:cs="Arial"/>
          <w:rtl/>
        </w:rPr>
        <w:t xml:space="preserve">ألومنيوم</w:t>
      </w:r>
      <w:r>
        <w:rPr>
          <w:rFonts w:hint="cs"/>
          <w:rtl/>
        </w:rPr>
        <w:t xml:space="preserve"> </w:t>
      </w:r>
    </w:p>
    <w:p w:rsidR="007F6FB5" w:rsidRDefault="007F6FB5" w:rsidP="007F6FB5">
      <w:pPr>
        <w:spacing w:before="100" w:beforeAutospacing="1" w:after="100" w:afterAutospacing="1" w:line="240" w:lineRule="auto"/>
        <w:contextualSpacing/>
        <w:bidi/>
        <w:rPr>
          <w:sz w:val="24"/>
          <w:szCs w:val="24"/>
          <w:rFonts w:ascii="Times New Roman" w:eastAsia="Times New Roman" w:hAnsi="Times New Roman" w:cs="Arial" w:hint="cs"/>
          <w:rtl/>
        </w:rPr>
      </w:pPr>
      <w:r>
        <w:rPr>
          <w:sz w:val="24"/>
          <w:szCs w:val="24"/>
          <w:rFonts w:ascii="Times New Roman" w:hAnsi="Times New Roman" w:hint="cs" w:cs="Arial"/>
          <w:rtl/>
        </w:rPr>
        <w:t xml:space="preserve">التشطيبات: مصقول، تشطيب بلمسة الساتان، سفع رملي.</w:t>
      </w:r>
    </w:p>
    <w:p w:rsidR="007F6FB5" w:rsidRDefault="007F6FB5" w:rsidP="007F6FB5">
      <w:pPr>
        <w:pStyle w:val="Sansinterligne"/>
        <w:bidi/>
        <w:rPr>
          <w:b/>
          <w:sz w:val="24"/>
          <w:szCs w:val="20"/>
          <w:rFonts w:ascii="Times New Roman" w:hAnsi="Times New Roman" w:hint="cs" w:cs="Arial"/>
          <w:rtl/>
        </w:rPr>
      </w:pPr>
      <w:r>
        <w:rPr>
          <w:b/>
          <w:bCs/>
          <w:sz w:val="24"/>
          <w:szCs w:val="24"/>
          <w:rFonts w:ascii="Times New Roman" w:hAnsi="Times New Roman" w:hint="cs" w:cs="Arial"/>
          <w:rtl/>
        </w:rPr>
        <w:t xml:space="preserve">الهيكل</w:t>
      </w:r>
    </w:p>
    <w:p w:rsidR="00555BDF" w:rsidRDefault="00555BDF" w:rsidP="007F6FB5">
      <w:pPr>
        <w:pStyle w:val="Sansinterligne"/>
        <w:rPr>
          <w:rFonts w:ascii="Times New Roman" w:hAnsi="Times New Roman"/>
          <w:b/>
          <w:sz w:val="24"/>
          <w:szCs w:val="20"/>
          <w:lang w:val="en-GB"/>
        </w:rPr>
      </w:pPr>
    </w:p>
    <w:p w:rsidR="007F6FB5" w:rsidRDefault="007F6FB5" w:rsidP="007F6FB5">
      <w:pPr>
        <w:pStyle w:val="Sansinterligne"/>
        <w:bidi/>
        <w:rPr>
          <w:sz w:val="24"/>
          <w:szCs w:val="20"/>
          <w:rFonts w:ascii="Times New Roman" w:hAnsi="Times New Roman" w:hint="cs" w:cs="Arial"/>
          <w:rtl/>
        </w:rPr>
      </w:pPr>
      <w:r>
        <w:rPr>
          <w:sz w:val="24"/>
          <w:szCs w:val="24"/>
          <w:rFonts w:ascii="Times New Roman" w:hAnsi="Times New Roman" w:hint="cs" w:cs="Arial"/>
          <w:rtl/>
        </w:rPr>
        <w:t xml:space="preserve">المواد: مينا، نحاس، أسلاك ذهبية، رقائق فضية</w:t>
      </w:r>
    </w:p>
    <w:p w:rsidR="007F6FB5" w:rsidRDefault="007F6FB5" w:rsidP="007F6FB5">
      <w:pPr>
        <w:rPr>
          <w:rFonts w:ascii="Arial" w:hAnsi="Arial" w:cs="Arial"/>
          <w:b/>
          <w:i/>
          <w:sz w:val="20"/>
          <w:szCs w:val="20"/>
          <w:lang w:val="en-US"/>
        </w:rPr>
      </w:pPr>
    </w:p>
    <w:p w:rsidR="00090C37" w:rsidRDefault="00090C37" w:rsidP="007F6FB5">
      <w:pPr>
        <w:rPr>
          <w:rFonts w:ascii="Arial" w:hAnsi="Arial" w:cs="Arial"/>
          <w:b/>
          <w:i/>
          <w:sz w:val="20"/>
          <w:szCs w:val="20"/>
          <w:lang w:val="en-US"/>
        </w:rPr>
      </w:pPr>
    </w:p>
    <w:p w:rsidR="00090C37" w:rsidRDefault="00090C37" w:rsidP="007F6FB5">
      <w:pPr>
        <w:rPr>
          <w:rFonts w:ascii="Arial" w:hAnsi="Arial" w:cs="Arial"/>
          <w:b/>
          <w:i/>
          <w:sz w:val="20"/>
          <w:szCs w:val="20"/>
          <w:lang w:val="en-US"/>
        </w:rPr>
      </w:pPr>
    </w:p>
    <w:p w:rsidR="00090C37" w:rsidRDefault="00090C37" w:rsidP="007F6FB5">
      <w:pPr>
        <w:rPr>
          <w:rFonts w:ascii="Arial" w:hAnsi="Arial" w:cs="Arial"/>
          <w:b/>
          <w:i/>
          <w:sz w:val="20"/>
          <w:szCs w:val="20"/>
          <w:lang w:val="en-US"/>
        </w:rPr>
      </w:pPr>
    </w:p>
    <w:p w:rsidR="00090C37" w:rsidRDefault="00090C37" w:rsidP="007F6FB5">
      <w:pPr>
        <w:rPr>
          <w:rFonts w:ascii="Arial" w:hAnsi="Arial" w:cs="Arial"/>
          <w:b/>
          <w:i/>
          <w:sz w:val="20"/>
          <w:szCs w:val="20"/>
          <w:lang w:val="en-US"/>
        </w:rPr>
      </w:pPr>
    </w:p>
    <w:p w:rsidR="00090C37" w:rsidRDefault="00090C37" w:rsidP="007F6FB5">
      <w:pPr>
        <w:rPr>
          <w:rFonts w:ascii="Arial" w:hAnsi="Arial" w:cs="Arial"/>
          <w:b/>
          <w:i/>
          <w:sz w:val="20"/>
          <w:szCs w:val="20"/>
          <w:lang w:val="en-US"/>
        </w:rPr>
      </w:pPr>
    </w:p>
    <w:p w:rsidR="00090C37" w:rsidRDefault="00090C37" w:rsidP="007F6FB5">
      <w:pPr>
        <w:rPr>
          <w:rFonts w:ascii="Arial" w:hAnsi="Arial" w:cs="Arial"/>
          <w:b/>
          <w:i/>
          <w:sz w:val="20"/>
          <w:szCs w:val="20"/>
          <w:lang w:val="en-US"/>
        </w:rPr>
      </w:pPr>
    </w:p>
    <w:p w:rsidR="00090C37" w:rsidRDefault="00090C37" w:rsidP="007F6FB5">
      <w:pPr>
        <w:rPr>
          <w:rFonts w:ascii="Arial" w:hAnsi="Arial" w:cs="Arial"/>
          <w:b/>
          <w:i/>
          <w:sz w:val="20"/>
          <w:szCs w:val="20"/>
          <w:lang w:val="en-US"/>
        </w:rPr>
      </w:pPr>
    </w:p>
    <w:p w:rsidR="00090C37" w:rsidRDefault="00090C37" w:rsidP="007F6FB5">
      <w:pPr>
        <w:rPr>
          <w:rFonts w:ascii="Arial" w:hAnsi="Arial" w:cs="Arial"/>
          <w:b/>
          <w:i/>
          <w:sz w:val="20"/>
          <w:szCs w:val="20"/>
          <w:lang w:val="en-US"/>
        </w:rPr>
      </w:pPr>
    </w:p>
    <w:p w:rsidR="00090C37" w:rsidRDefault="00090C37" w:rsidP="007F6FB5">
      <w:pPr>
        <w:rPr>
          <w:rFonts w:ascii="Arial" w:hAnsi="Arial" w:cs="Arial"/>
          <w:b/>
          <w:i/>
          <w:sz w:val="20"/>
          <w:szCs w:val="20"/>
          <w:lang w:val="en-US"/>
        </w:rPr>
      </w:pPr>
    </w:p>
    <w:p w:rsidR="00090C37" w:rsidRDefault="00090C37" w:rsidP="007F6FB5">
      <w:pPr>
        <w:rPr>
          <w:rFonts w:ascii="Arial" w:hAnsi="Arial" w:cs="Arial"/>
          <w:b/>
          <w:i/>
          <w:sz w:val="20"/>
          <w:szCs w:val="20"/>
          <w:lang w:val="en-US"/>
        </w:rPr>
      </w:pPr>
    </w:p>
    <w:p w:rsidR="00DE0814" w:rsidRDefault="00DE0814" w:rsidP="00090C37">
      <w:pPr>
        <w:spacing w:before="100" w:beforeAutospacing="1" w:after="100" w:afterAutospacing="1" w:line="240" w:lineRule="auto"/>
        <w:jc w:val="both"/>
        <w:rPr>
          <w:rFonts w:ascii="Times New Roman" w:eastAsia="Times New Roman" w:hAnsi="Times New Roman" w:cs="Times New Roman"/>
          <w:b/>
          <w:sz w:val="24"/>
          <w:szCs w:val="24"/>
          <w:lang w:val="en-US" w:eastAsia="pl-PL"/>
        </w:rPr>
      </w:pPr>
    </w:p>
    <w:p w:rsidR="00DE0814" w:rsidRDefault="00DE0814" w:rsidP="00090C37">
      <w:pPr>
        <w:spacing w:before="100" w:beforeAutospacing="1" w:after="100" w:afterAutospacing="1" w:line="240" w:lineRule="auto"/>
        <w:jc w:val="both"/>
        <w:rPr>
          <w:rFonts w:ascii="Times New Roman" w:eastAsia="Times New Roman" w:hAnsi="Times New Roman" w:cs="Times New Roman"/>
          <w:b/>
          <w:sz w:val="24"/>
          <w:szCs w:val="24"/>
          <w:lang w:val="en-US" w:eastAsia="pl-PL"/>
        </w:rPr>
      </w:pPr>
    </w:p>
    <w:p w:rsidR="00090C37" w:rsidRDefault="00090C37" w:rsidP="00090C37">
      <w:pPr>
        <w:spacing w:before="100" w:beforeAutospacing="1" w:after="100" w:afterAutospacing="1" w:line="240" w:lineRule="auto"/>
        <w:jc w:val="both"/>
        <w:bidi/>
        <w:rPr>
          <w:b/>
          <w:sz w:val="24"/>
          <w:szCs w:val="24"/>
          <w:rFonts w:ascii="Times New Roman" w:eastAsia="Times New Roman" w:hAnsi="Times New Roman" w:cs="Arial" w:hint="cs"/>
          <w:rtl/>
        </w:rPr>
      </w:pPr>
      <w:r>
        <w:rPr>
          <w:b/>
          <w:bCs/>
          <w:sz w:val="24"/>
          <w:szCs w:val="24"/>
          <w:rFonts w:ascii="Times New Roman" w:hAnsi="Times New Roman" w:cs="Arial"/>
        </w:rPr>
        <w:t xml:space="preserve">L’EPEE 1839</w:t>
      </w:r>
      <w:r>
        <w:rPr>
          <w:b/>
          <w:bCs/>
          <w:sz w:val="24"/>
          <w:szCs w:val="24"/>
          <w:rFonts w:ascii="Times New Roman" w:hAnsi="Times New Roman" w:hint="cs" w:cs="Arial"/>
          <w:rtl/>
        </w:rPr>
        <w:t xml:space="preserve"> - دار صناعة الساعات الرائدة في سويسرا</w:t>
      </w:r>
    </w:p>
    <w:p w:rsidR="00090C37" w:rsidRDefault="00090C37" w:rsidP="00090C37">
      <w:pPr>
        <w:spacing w:before="100" w:beforeAutospacing="1" w:after="100" w:afterAutospacing="1" w:line="240" w:lineRule="auto"/>
        <w:jc w:val="both"/>
        <w:bidi/>
        <w:rPr>
          <w:sz w:val="24"/>
          <w:szCs w:val="24"/>
          <w:rFonts w:ascii="Times New Roman" w:eastAsia="Times New Roman" w:hAnsi="Times New Roman" w:cs="Arial" w:hint="cs"/>
          <w:rtl/>
        </w:rPr>
      </w:pPr>
      <w:r>
        <w:rPr>
          <w:sz w:val="24"/>
          <w:szCs w:val="24"/>
          <w:rFonts w:ascii="Times New Roman" w:hAnsi="Times New Roman" w:hint="cs" w:cs="Arial"/>
          <w:rtl/>
        </w:rPr>
        <w:t xml:space="preserve">تتربع </w:t>
      </w:r>
      <w:r>
        <w:rPr>
          <w:sz w:val="24"/>
          <w:szCs w:val="24"/>
          <w:rFonts w:ascii="Times New Roman" w:hAnsi="Times New Roman" w:cs="Arial"/>
        </w:rPr>
        <w:t xml:space="preserve">L’Epée</w:t>
      </w:r>
      <w:r>
        <w:rPr>
          <w:sz w:val="24"/>
          <w:szCs w:val="24"/>
          <w:rFonts w:ascii="Times New Roman" w:hAnsi="Times New Roman" w:hint="cs" w:cs="Arial"/>
          <w:rtl/>
        </w:rPr>
        <w:t xml:space="preserve"> على قمة صناعة الساعات منذ أكثر من </w:t>
      </w:r>
      <w:r>
        <w:rPr>
          <w:sz w:val="24"/>
          <w:szCs w:val="24"/>
          <w:rFonts w:ascii="Times New Roman" w:hAnsi="Times New Roman" w:hint="cs" w:cs="Arial"/>
          <w:rtl/>
        </w:rPr>
        <w:t xml:space="preserve">180 عاماً</w:t>
      </w:r>
      <w:r>
        <w:rPr>
          <w:sz w:val="24"/>
          <w:szCs w:val="24"/>
          <w:rFonts w:ascii="Times New Roman" w:hAnsi="Times New Roman" w:hint="cs" w:cs="Arial"/>
          <w:rtl/>
        </w:rPr>
        <w:t xml:space="preserve"> </w:t>
      </w:r>
      <w:r>
        <w:rPr>
          <w:sz w:val="24"/>
          <w:szCs w:val="24"/>
          <w:rFonts w:ascii="Times New Roman" w:hAnsi="Times New Roman" w:hint="cs" w:cs="Arial"/>
          <w:rtl/>
        </w:rPr>
        <w:t xml:space="preserve">واليوم، هي المصنع الوحيد في سويسرا المتخصص في إنتاج الساعات الراقية.</w:t>
      </w:r>
      <w:r>
        <w:rPr>
          <w:sz w:val="24"/>
          <w:szCs w:val="24"/>
          <w:rFonts w:ascii="Times New Roman" w:hAnsi="Times New Roman" w:hint="cs" w:cs="Arial"/>
          <w:rtl/>
        </w:rPr>
        <w:t xml:space="preserve"> </w:t>
      </w:r>
      <w:r>
        <w:rPr>
          <w:sz w:val="24"/>
          <w:szCs w:val="24"/>
          <w:rFonts w:ascii="Times New Roman" w:hAnsi="Times New Roman" w:hint="cs" w:cs="Arial"/>
          <w:rtl/>
        </w:rPr>
        <w:t xml:space="preserve">تأسست الشركة عام </w:t>
      </w:r>
      <w:r>
        <w:rPr>
          <w:sz w:val="24"/>
          <w:szCs w:val="24"/>
          <w:rFonts w:ascii="Times New Roman" w:hAnsi="Times New Roman" w:hint="cs" w:cs="Arial"/>
          <w:rtl/>
        </w:rPr>
        <w:t xml:space="preserve">1839 على يد "أوغست ليبي" في منطقة بيزانسون بفرنسا، وكان تركيزها في البداية ينصب على إنتاج الصناديق الموسيقية ومكونات الساعات.</w:t>
      </w:r>
      <w:r>
        <w:rPr>
          <w:sz w:val="24"/>
          <w:szCs w:val="24"/>
          <w:rFonts w:ascii="Times New Roman" w:hAnsi="Times New Roman" w:hint="cs" w:cs="Arial"/>
          <w:rtl/>
        </w:rPr>
        <w:t xml:space="preserve"> </w:t>
      </w:r>
      <w:r>
        <w:rPr>
          <w:sz w:val="24"/>
          <w:szCs w:val="24"/>
          <w:rFonts w:ascii="Times New Roman" w:hAnsi="Times New Roman" w:hint="cs" w:cs="Arial"/>
          <w:rtl/>
        </w:rPr>
        <w:t xml:space="preserve">وحتى في تلك المرحلة المبكرة، كان اسم العلامة التجارية مرادفاً للقطع المصنوعة يدوياً بالكامل.</w:t>
      </w:r>
      <w:r>
        <w:rPr>
          <w:rFonts w:hint="cs"/>
          <w:rtl/>
        </w:rPr>
        <w:t xml:space="preserve"> </w:t>
      </w:r>
    </w:p>
    <w:p w:rsidR="00090C37" w:rsidRDefault="00090C37" w:rsidP="00090C37">
      <w:pPr>
        <w:spacing w:before="100" w:beforeAutospacing="1" w:after="100" w:afterAutospacing="1" w:line="240" w:lineRule="auto"/>
        <w:jc w:val="both"/>
        <w:bidi/>
        <w:rPr>
          <w:sz w:val="24"/>
          <w:szCs w:val="24"/>
          <w:rFonts w:ascii="Times New Roman" w:eastAsia="Times New Roman" w:hAnsi="Times New Roman" w:cs="Arial" w:hint="cs"/>
          <w:rtl/>
        </w:rPr>
      </w:pPr>
      <w:r>
        <w:rPr>
          <w:sz w:val="24"/>
          <w:szCs w:val="24"/>
          <w:rFonts w:ascii="Times New Roman" w:hAnsi="Times New Roman" w:hint="cs" w:cs="Arial"/>
          <w:rtl/>
        </w:rPr>
        <w:t xml:space="preserve">بداية من عام </w:t>
      </w:r>
      <w:r>
        <w:rPr>
          <w:sz w:val="24"/>
          <w:szCs w:val="24"/>
          <w:rFonts w:ascii="Times New Roman" w:hAnsi="Times New Roman" w:hint="cs" w:cs="Arial"/>
          <w:rtl/>
        </w:rPr>
        <w:t xml:space="preserve">1850، أصبحت الدار رائدة في إنتاج موازين الحركة، وبدأت في تطوير منظمات خاصة للمنبهات، وساعات الطاولة، والساعات الموسيقية.</w:t>
      </w:r>
      <w:r>
        <w:rPr>
          <w:sz w:val="24"/>
          <w:szCs w:val="24"/>
          <w:rFonts w:ascii="Times New Roman" w:hAnsi="Times New Roman" w:hint="cs" w:cs="Arial"/>
          <w:rtl/>
        </w:rPr>
        <w:t xml:space="preserve"> </w:t>
      </w:r>
      <w:r>
        <w:rPr>
          <w:sz w:val="24"/>
          <w:szCs w:val="24"/>
          <w:rFonts w:ascii="Times New Roman" w:hAnsi="Times New Roman" w:hint="cs" w:cs="Arial"/>
          <w:rtl/>
        </w:rPr>
        <w:t xml:space="preserve">نالت الشركة شهرة واسعة وسجلت العديد من براءات الاختراع لموازين حركة خاصة، لا سيما تلك المستخدمة في الأنظمة المضادة للارتطام، وأنظمة التشغيل الذاتي، والقوة الثابتة.</w:t>
      </w:r>
      <w:r>
        <w:rPr>
          <w:sz w:val="24"/>
          <w:szCs w:val="24"/>
          <w:rFonts w:ascii="Times New Roman" w:hAnsi="Times New Roman" w:hint="cs" w:cs="Arial"/>
          <w:rtl/>
        </w:rPr>
        <w:t xml:space="preserve"> </w:t>
      </w:r>
      <w:r>
        <w:rPr>
          <w:sz w:val="24"/>
          <w:szCs w:val="24"/>
          <w:rFonts w:ascii="Times New Roman" w:hAnsi="Times New Roman" w:hint="cs" w:cs="Arial"/>
          <w:rtl/>
        </w:rPr>
        <w:t xml:space="preserve">أصبحت </w:t>
      </w:r>
      <w:r>
        <w:rPr>
          <w:sz w:val="24"/>
          <w:szCs w:val="24"/>
          <w:rFonts w:ascii="Times New Roman" w:hAnsi="Times New Roman" w:cs="Arial"/>
        </w:rPr>
        <w:t xml:space="preserve">L’Epée</w:t>
      </w:r>
      <w:r>
        <w:rPr>
          <w:sz w:val="24"/>
          <w:szCs w:val="24"/>
          <w:rFonts w:ascii="Times New Roman" w:hAnsi="Times New Roman" w:hint="cs" w:cs="Arial"/>
          <w:rtl/>
        </w:rPr>
        <w:t xml:space="preserve"> المورد الرئيسي للعديد من صانعي الساعات المشهورين، وواصلت حصد العديد من الميداليات الذهبية في المعارض العالمية.</w:t>
      </w:r>
      <w:r>
        <w:rPr>
          <w:rFonts w:hint="cs"/>
          <w:rtl/>
        </w:rPr>
        <w:t xml:space="preserve"> </w:t>
      </w:r>
    </w:p>
    <w:p w:rsidR="00090C37" w:rsidRDefault="00090C37" w:rsidP="00090C37">
      <w:pPr>
        <w:spacing w:before="100" w:beforeAutospacing="1" w:after="100" w:afterAutospacing="1" w:line="240" w:lineRule="auto"/>
        <w:jc w:val="both"/>
        <w:bidi/>
        <w:rPr>
          <w:sz w:val="24"/>
          <w:szCs w:val="24"/>
          <w:rFonts w:ascii="Times New Roman" w:eastAsia="Times New Roman" w:hAnsi="Times New Roman" w:cs="Arial" w:hint="cs"/>
          <w:rtl/>
        </w:rPr>
      </w:pPr>
      <w:r>
        <w:rPr>
          <w:sz w:val="24"/>
          <w:szCs w:val="24"/>
          <w:rFonts w:ascii="Times New Roman" w:hAnsi="Times New Roman" w:hint="cs" w:cs="Arial"/>
          <w:rtl/>
        </w:rPr>
        <w:t xml:space="preserve">وخلال القرن العشرين، يعود الفضل في نجاح الشركة بشكل كبير إلى ساعاتها المذهلة المخصصة للسفر.</w:t>
      </w:r>
      <w:r>
        <w:rPr>
          <w:sz w:val="24"/>
          <w:szCs w:val="24"/>
          <w:rFonts w:ascii="Times New Roman" w:hAnsi="Times New Roman" w:hint="cs" w:cs="Arial"/>
          <w:rtl/>
        </w:rPr>
        <w:t xml:space="preserve"> </w:t>
      </w:r>
      <w:r>
        <w:rPr>
          <w:sz w:val="24"/>
          <w:szCs w:val="24"/>
          <w:rFonts w:ascii="Times New Roman" w:hAnsi="Times New Roman" w:hint="cs" w:cs="Arial"/>
          <w:rtl/>
        </w:rPr>
        <w:t xml:space="preserve">ويربط الكثيرون بين علامة </w:t>
      </w:r>
      <w:r>
        <w:rPr>
          <w:sz w:val="24"/>
          <w:szCs w:val="24"/>
          <w:rFonts w:ascii="Times New Roman" w:hAnsi="Times New Roman" w:cs="Arial"/>
        </w:rPr>
        <w:t xml:space="preserve">L’Epée</w:t>
      </w:r>
      <w:r>
        <w:rPr>
          <w:sz w:val="24"/>
          <w:szCs w:val="24"/>
          <w:rFonts w:ascii="Times New Roman" w:hAnsi="Times New Roman" w:hint="cs" w:cs="Arial"/>
          <w:rtl/>
        </w:rPr>
        <w:t xml:space="preserve"> والشخصيات المؤثرة وأصحاب السلطة؛</w:t>
      </w:r>
      <w:r>
        <w:rPr>
          <w:sz w:val="24"/>
          <w:szCs w:val="24"/>
          <w:rFonts w:ascii="Times New Roman" w:hAnsi="Times New Roman" w:hint="cs" w:cs="Arial"/>
          <w:rtl/>
        </w:rPr>
        <w:t xml:space="preserve"> </w:t>
      </w:r>
      <w:r>
        <w:rPr>
          <w:sz w:val="24"/>
          <w:szCs w:val="24"/>
          <w:rFonts w:ascii="Times New Roman" w:hAnsi="Times New Roman" w:hint="cs" w:cs="Arial"/>
          <w:rtl/>
        </w:rPr>
        <w:t xml:space="preserve">إذ اعتاد أعضاء الحكومة الفرنسية تقديم هذه الساعات كهدايا لضيوفهم المميزين.</w:t>
      </w:r>
      <w:r>
        <w:rPr>
          <w:sz w:val="24"/>
          <w:szCs w:val="24"/>
          <w:rFonts w:ascii="Times New Roman" w:hAnsi="Times New Roman" w:hint="cs" w:cs="Arial"/>
          <w:rtl/>
        </w:rPr>
        <w:t xml:space="preserve"> </w:t>
      </w:r>
      <w:r>
        <w:rPr>
          <w:sz w:val="24"/>
          <w:szCs w:val="24"/>
          <w:rFonts w:ascii="Times New Roman" w:hAnsi="Times New Roman" w:hint="cs" w:cs="Arial"/>
          <w:rtl/>
        </w:rPr>
        <w:t xml:space="preserve">وعندما بدأت طائرة الكونكورد الأسرع من الصوت رحلاتها التجارية في عام </w:t>
      </w:r>
      <w:r>
        <w:rPr>
          <w:sz w:val="24"/>
          <w:szCs w:val="24"/>
          <w:rFonts w:ascii="Times New Roman" w:hAnsi="Times New Roman" w:hint="cs" w:cs="Arial"/>
          <w:rtl/>
        </w:rPr>
        <w:t xml:space="preserve">1976، جهزت </w:t>
      </w:r>
      <w:r>
        <w:rPr>
          <w:sz w:val="24"/>
          <w:szCs w:val="24"/>
          <w:rFonts w:ascii="Times New Roman" w:hAnsi="Times New Roman" w:cs="Arial"/>
        </w:rPr>
        <w:t xml:space="preserve">L’Epée</w:t>
      </w:r>
      <w:r>
        <w:rPr>
          <w:sz w:val="24"/>
          <w:szCs w:val="24"/>
          <w:rFonts w:ascii="Times New Roman" w:hAnsi="Times New Roman" w:hint="cs" w:cs="Arial"/>
          <w:rtl/>
        </w:rPr>
        <w:t xml:space="preserve"> المقصورات بساعات حائط لتزويد الركاب بالوقت.</w:t>
      </w:r>
      <w:r>
        <w:rPr>
          <w:sz w:val="24"/>
          <w:szCs w:val="24"/>
          <w:rFonts w:ascii="Times New Roman" w:hAnsi="Times New Roman" w:hint="cs" w:cs="Arial"/>
          <w:rtl/>
        </w:rPr>
        <w:t xml:space="preserve"> </w:t>
      </w:r>
      <w:r>
        <w:rPr>
          <w:sz w:val="24"/>
          <w:szCs w:val="24"/>
          <w:rFonts w:ascii="Times New Roman" w:hAnsi="Times New Roman" w:hint="cs" w:cs="Arial"/>
          <w:rtl/>
        </w:rPr>
        <w:t xml:space="preserve">وفي عام </w:t>
      </w:r>
      <w:r>
        <w:rPr>
          <w:sz w:val="24"/>
          <w:szCs w:val="24"/>
          <w:rFonts w:ascii="Times New Roman" w:hAnsi="Times New Roman" w:hint="cs" w:cs="Arial"/>
          <w:rtl/>
        </w:rPr>
        <w:t xml:space="preserve">1994، أثبتت العلامة التجارية شغفها بالتحديات من خلال بناء أكبر ساعة بندولية في العالم، وهي "المنظم العملاق"، والتي دخلت موسوعة غينيس للأرقام القياسية.</w:t>
      </w:r>
      <w:r>
        <w:rPr>
          <w:rFonts w:hint="cs"/>
          <w:rtl/>
        </w:rPr>
        <w:t xml:space="preserve"> </w:t>
      </w:r>
    </w:p>
    <w:p w:rsidR="00090C37" w:rsidRDefault="00090C37" w:rsidP="00090C37">
      <w:pPr>
        <w:spacing w:before="100" w:beforeAutospacing="1" w:after="100" w:afterAutospacing="1" w:line="240" w:lineRule="auto"/>
        <w:jc w:val="both"/>
        <w:bidi/>
        <w:rPr>
          <w:sz w:val="24"/>
          <w:szCs w:val="24"/>
          <w:rFonts w:ascii="Times New Roman" w:eastAsia="Times New Roman" w:hAnsi="Times New Roman" w:cs="Arial" w:hint="cs"/>
          <w:rtl/>
        </w:rPr>
      </w:pPr>
      <w:r>
        <w:rPr>
          <w:sz w:val="24"/>
          <w:szCs w:val="24"/>
          <w:rFonts w:ascii="Times New Roman" w:hAnsi="Times New Roman" w:hint="cs" w:cs="Arial"/>
          <w:rtl/>
        </w:rPr>
        <w:t xml:space="preserve">يقع مقر </w:t>
      </w:r>
      <w:r>
        <w:rPr>
          <w:sz w:val="24"/>
          <w:szCs w:val="24"/>
          <w:rFonts w:ascii="Times New Roman" w:hAnsi="Times New Roman" w:cs="Arial"/>
        </w:rPr>
        <w:t xml:space="preserve">L’Epée 1839</w:t>
      </w:r>
      <w:r>
        <w:rPr>
          <w:sz w:val="24"/>
          <w:szCs w:val="24"/>
          <w:rFonts w:ascii="Times New Roman" w:hAnsi="Times New Roman" w:hint="cs" w:cs="Arial"/>
          <w:rtl/>
        </w:rPr>
        <w:t xml:space="preserve"> حالياً في ديليمونت في جبال جورا السويسرية.</w:t>
      </w:r>
      <w:r>
        <w:rPr>
          <w:sz w:val="24"/>
          <w:szCs w:val="24"/>
          <w:rFonts w:ascii="Times New Roman" w:hAnsi="Times New Roman" w:hint="cs" w:cs="Arial"/>
          <w:rtl/>
        </w:rPr>
        <w:t xml:space="preserve"> </w:t>
      </w:r>
      <w:r>
        <w:rPr>
          <w:sz w:val="24"/>
          <w:szCs w:val="24"/>
          <w:rFonts w:ascii="Times New Roman" w:hAnsi="Times New Roman" w:hint="cs" w:cs="Arial"/>
          <w:rtl/>
        </w:rPr>
        <w:t xml:space="preserve">وتحت قيادة الرئيس التنفيذي "أرنو نيكولاس"، طورت الشركة مجموعة استثنائية من ساعات الطاولة التي تتضمن تشكيلة كاملة من الساعات المتطورة.</w:t>
      </w:r>
    </w:p>
    <w:p w:rsidR="00090C37" w:rsidRDefault="00090C37" w:rsidP="00090C37">
      <w:pPr>
        <w:spacing w:before="100" w:beforeAutospacing="1" w:after="100" w:afterAutospacing="1" w:line="240" w:lineRule="auto"/>
        <w:jc w:val="both"/>
        <w:bidi/>
        <w:rPr>
          <w:sz w:val="24"/>
          <w:szCs w:val="24"/>
          <w:rFonts w:ascii="Times New Roman" w:eastAsia="Times New Roman" w:hAnsi="Times New Roman" w:cs="Arial" w:hint="cs"/>
          <w:rtl/>
        </w:rPr>
      </w:pPr>
      <w:r>
        <w:rPr>
          <w:sz w:val="24"/>
          <w:szCs w:val="24"/>
          <w:rFonts w:ascii="Times New Roman" w:hAnsi="Times New Roman" w:hint="cs" w:cs="Arial"/>
          <w:rtl/>
        </w:rPr>
        <w:t xml:space="preserve">تركز المجموعة على ثلاثة محاور رئيسية:</w:t>
      </w:r>
      <w:r>
        <w:rPr>
          <w:rFonts w:hint="cs"/>
          <w:rtl/>
        </w:rPr>
        <w:t xml:space="preserve"> </w:t>
      </w:r>
    </w:p>
    <w:p w:rsidR="00090C37" w:rsidRDefault="00090C37" w:rsidP="00090C37">
      <w:pPr>
        <w:spacing w:before="100" w:beforeAutospacing="1" w:after="100" w:afterAutospacing="1" w:line="240" w:lineRule="auto"/>
        <w:jc w:val="both"/>
        <w:bidi/>
        <w:rPr>
          <w:sz w:val="24"/>
          <w:szCs w:val="24"/>
          <w:rFonts w:ascii="Times New Roman" w:eastAsia="Times New Roman" w:hAnsi="Times New Roman" w:cs="Arial" w:hint="cs"/>
          <w:rtl/>
        </w:rPr>
      </w:pPr>
      <w:r>
        <w:rPr>
          <w:sz w:val="24"/>
          <w:szCs w:val="24"/>
          <w:rFonts w:ascii="Times New Roman" w:hAnsi="Times New Roman" w:hint="cs" w:cs="Arial"/>
          <w:rtl/>
        </w:rPr>
        <w:t xml:space="preserve">الفن الإبداعي - قطع فنية في المقام الأول، غالباً ما يتم تطويرها بالشراكة مع مصممين خارجيين كإبداعات مشتركة.</w:t>
      </w:r>
      <w:r>
        <w:rPr>
          <w:sz w:val="24"/>
          <w:szCs w:val="24"/>
          <w:rFonts w:ascii="Times New Roman" w:hAnsi="Times New Roman" w:hint="cs" w:cs="Arial"/>
          <w:rtl/>
        </w:rPr>
        <w:t xml:space="preserve"> </w:t>
      </w:r>
      <w:r>
        <w:rPr>
          <w:sz w:val="24"/>
          <w:szCs w:val="24"/>
          <w:rFonts w:ascii="Times New Roman" w:hAnsi="Times New Roman" w:hint="cs" w:cs="Arial"/>
          <w:rtl/>
        </w:rPr>
        <w:t xml:space="preserve">تفاجئ هذه الساعات وتلهم، بل وتذهل حتى أكثر الجامعين خبرة.</w:t>
      </w:r>
      <w:r>
        <w:rPr>
          <w:sz w:val="24"/>
          <w:szCs w:val="24"/>
          <w:rFonts w:ascii="Times New Roman" w:hAnsi="Times New Roman" w:hint="cs" w:cs="Arial"/>
          <w:rtl/>
        </w:rPr>
        <w:t xml:space="preserve"> </w:t>
      </w:r>
      <w:r>
        <w:rPr>
          <w:sz w:val="24"/>
          <w:szCs w:val="24"/>
          <w:rFonts w:ascii="Times New Roman" w:hAnsi="Times New Roman" w:hint="cs" w:cs="Arial"/>
          <w:rtl/>
        </w:rPr>
        <w:t xml:space="preserve">وهي مخصصة لمن يبحثون - بوعي أو دون وعي - عن قطع استثنائية فريدة من نوعها.</w:t>
      </w:r>
      <w:r>
        <w:rPr>
          <w:rFonts w:hint="cs"/>
          <w:rtl/>
        </w:rPr>
        <w:t xml:space="preserve"> </w:t>
      </w:r>
    </w:p>
    <w:p w:rsidR="00090C37" w:rsidRDefault="00090C37" w:rsidP="00090C37">
      <w:pPr>
        <w:spacing w:before="100" w:beforeAutospacing="1" w:after="100" w:afterAutospacing="1" w:line="240" w:lineRule="auto"/>
        <w:jc w:val="both"/>
        <w:bidi/>
        <w:rPr>
          <w:sz w:val="24"/>
          <w:szCs w:val="24"/>
          <w:rFonts w:ascii="Times New Roman" w:eastAsia="Times New Roman" w:hAnsi="Times New Roman" w:cs="Arial" w:hint="cs"/>
          <w:rtl/>
        </w:rPr>
      </w:pPr>
      <w:r>
        <w:rPr>
          <w:sz w:val="24"/>
          <w:szCs w:val="24"/>
          <w:rFonts w:ascii="Times New Roman" w:hAnsi="Times New Roman" w:hint="cs" w:cs="Arial"/>
          <w:rtl/>
        </w:rPr>
        <w:t xml:space="preserve">الساعات المعاصرة - إبداعات تقنية ذات تصميم معاصر (مثل </w:t>
      </w:r>
      <w:r>
        <w:rPr>
          <w:sz w:val="24"/>
          <w:szCs w:val="24"/>
          <w:rFonts w:ascii="Times New Roman" w:hAnsi="Times New Roman" w:cs="Arial"/>
        </w:rPr>
        <w:t xml:space="preserve">Le Duel، Duet</w:t>
      </w:r>
      <w:r>
        <w:rPr>
          <w:sz w:val="24"/>
          <w:szCs w:val="24"/>
          <w:rFonts w:ascii="Times New Roman" w:hAnsi="Times New Roman" w:hint="cs" w:cs="Arial"/>
          <w:rtl/>
        </w:rPr>
        <w:t xml:space="preserve">، إلخ) ونماذج بسيطة طليعية (مثل </w:t>
      </w:r>
      <w:r>
        <w:rPr>
          <w:sz w:val="24"/>
          <w:szCs w:val="24"/>
          <w:rFonts w:ascii="Times New Roman" w:hAnsi="Times New Roman" w:cs="Arial"/>
        </w:rPr>
        <w:t xml:space="preserve">La Tour</w:t>
      </w:r>
      <w:r>
        <w:rPr>
          <w:sz w:val="24"/>
          <w:szCs w:val="24"/>
          <w:rFonts w:ascii="Times New Roman" w:hAnsi="Times New Roman" w:hint="cs" w:cs="Arial"/>
          <w:rtl/>
        </w:rPr>
        <w:t xml:space="preserve">) تتضمن تعقيدات مثل الثواني الارتدادية، مؤشرات احتياطي الطاقة، أطوار القمر، التوربيون، آليات الرنين، التقويم الدائم.</w:t>
      </w:r>
    </w:p>
    <w:p w:rsidR="00090C37" w:rsidRDefault="00090C37" w:rsidP="00090C37">
      <w:pPr>
        <w:spacing w:before="100" w:beforeAutospacing="1" w:after="100" w:afterAutospacing="1" w:line="240" w:lineRule="auto"/>
        <w:jc w:val="both"/>
        <w:bidi/>
        <w:rPr>
          <w:sz w:val="24"/>
          <w:szCs w:val="24"/>
          <w:rFonts w:ascii="Times New Roman" w:eastAsia="Times New Roman" w:hAnsi="Times New Roman" w:cs="Arial" w:hint="cs"/>
          <w:rtl/>
        </w:rPr>
      </w:pPr>
      <w:r>
        <w:rPr>
          <w:sz w:val="24"/>
          <w:szCs w:val="24"/>
          <w:rFonts w:ascii="Times New Roman" w:hAnsi="Times New Roman" w:hint="cs" w:cs="Arial"/>
          <w:rtl/>
        </w:rPr>
        <w:t xml:space="preserve">ساعات السفر الكلاسيكية - وتعرف أيضاً باسم "ساعات الضباط".</w:t>
      </w:r>
      <w:r>
        <w:rPr>
          <w:sz w:val="24"/>
          <w:szCs w:val="24"/>
          <w:rFonts w:ascii="Times New Roman" w:hAnsi="Times New Roman" w:hint="cs" w:cs="Arial"/>
          <w:rtl/>
        </w:rPr>
        <w:t xml:space="preserve"> </w:t>
      </w:r>
      <w:r>
        <w:rPr>
          <w:sz w:val="24"/>
          <w:szCs w:val="24"/>
          <w:rFonts w:ascii="Times New Roman" w:hAnsi="Times New Roman" w:hint="cs" w:cs="Arial"/>
          <w:rtl/>
        </w:rPr>
        <w:t xml:space="preserve">تتميز هذه القطع التاريخية المنبثقة من تراث العلامة التجارية أيضاً بنصيبها الوافر من التعقيدات: آليات الرنين، مكرر الدقائق، التقويمات، أطوار القمر، التوربيون، والمزيد.</w:t>
      </w:r>
    </w:p>
    <w:p w:rsidR="00090C37" w:rsidRDefault="00090C37" w:rsidP="00090C37">
      <w:pPr>
        <w:spacing w:before="100" w:beforeAutospacing="1" w:after="100" w:afterAutospacing="1" w:line="240" w:lineRule="auto"/>
        <w:jc w:val="both"/>
        <w:bidi/>
        <w:rPr>
          <w:sz w:val="24"/>
          <w:szCs w:val="24"/>
          <w:rFonts w:ascii="Times New Roman" w:eastAsia="Times New Roman" w:hAnsi="Times New Roman" w:cs="Arial" w:hint="cs"/>
          <w:rtl/>
        </w:rPr>
      </w:pPr>
      <w:r>
        <w:rPr>
          <w:sz w:val="24"/>
          <w:szCs w:val="24"/>
          <w:rFonts w:ascii="Times New Roman" w:hAnsi="Times New Roman" w:hint="cs" w:cs="Arial"/>
          <w:rtl/>
        </w:rPr>
        <w:t xml:space="preserve">تُصمم جميع القطع وتُصنع داخل الدار.</w:t>
      </w:r>
      <w:r>
        <w:rPr>
          <w:sz w:val="24"/>
          <w:szCs w:val="24"/>
          <w:rFonts w:ascii="Times New Roman" w:hAnsi="Times New Roman" w:hint="cs" w:cs="Arial"/>
          <w:rtl/>
        </w:rPr>
        <w:t xml:space="preserve"> </w:t>
      </w:r>
      <w:r>
        <w:rPr>
          <w:sz w:val="24"/>
          <w:szCs w:val="24"/>
          <w:rFonts w:ascii="Times New Roman" w:hAnsi="Times New Roman" w:hint="cs" w:cs="Arial"/>
          <w:rtl/>
        </w:rPr>
        <w:t xml:space="preserve">وقد أصبحت براعتها التقنية، والجمع بين الشكل والوظيفة، واحتياطي الطاقة الطويل جداً، والتشطيبات المذهلة، سمات مميزة وبصمة خاصة للعلامة التجارية.</w:t>
      </w:r>
    </w:p>
    <w:p w:rsidR="00090C37" w:rsidRDefault="00090C37" w:rsidP="007F6FB5">
      <w:pPr>
        <w:rPr>
          <w:rFonts w:ascii="Arial" w:hAnsi="Arial" w:cs="Arial"/>
          <w:b/>
          <w:i/>
          <w:sz w:val="20"/>
          <w:szCs w:val="20"/>
          <w:lang w:val="en-US"/>
        </w:rPr>
      </w:pPr>
    </w:p>
    <w:sectPr w:rsidR="00090C37">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799F" w:rsidRDefault="0026799F" w:rsidP="0026799F">
      <w:pPr>
        <w:spacing w:after="0" w:line="240" w:lineRule="auto"/>
      </w:pPr>
      <w:r>
        <w:separator/>
      </w:r>
    </w:p>
  </w:endnote>
  <w:endnote w:type="continuationSeparator" w:id="0">
    <w:p w:rsidR="0026799F" w:rsidRDefault="0026799F" w:rsidP="00267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799F" w:rsidRDefault="0026799F" w:rsidP="0026799F">
    <w:pPr>
      <w:pStyle w:val="Sansinterligne"/>
      <w:bidi/>
      <w:rPr>
        <w:sz w:val="18"/>
        <w:szCs w:val="18"/>
        <w:rFonts w:ascii="Arial" w:hAnsi="Arial" w:cs="Arial" w:hint="cs"/>
        <w:rtl/>
      </w:rPr>
    </w:pPr>
    <w:r>
      <w:rPr>
        <w:sz w:val="18"/>
        <w:szCs w:val="18"/>
        <w:rFonts w:ascii="Arial" w:hAnsi="Arial" w:hint="cs" w:cs="Arial"/>
        <w:rtl/>
      </w:rPr>
      <w:t xml:space="preserve">لمزيد من المعلومات، يرجى التواصل مع نويل فيرلي</w:t>
    </w:r>
    <w:r>
      <w:rPr>
        <w:rFonts w:hint="cs"/>
        <w:rtl/>
      </w:rPr>
      <w:t xml:space="preserve"> </w:t>
    </w:r>
  </w:p>
  <w:p w:rsidR="0026799F" w:rsidRPr="00843E63" w:rsidRDefault="0026799F" w:rsidP="0026799F">
    <w:pPr>
      <w:bidi/>
      <w:rPr>
        <w:noProof/>
        <w:rFonts w:eastAsia="Times New Roman" w:hint="cs"/>
        <w:rtl/>
      </w:rPr>
    </w:pPr>
    <w:r>
      <w:rPr>
        <w:sz w:val="18"/>
        <w:szCs w:val="18"/>
        <w:rFonts w:ascii="Arial" w:hAnsi="Arial" w:cs="Arial"/>
      </w:rPr>
      <w:t xml:space="preserve">noelle.wehrle@swiza.ch</w:t>
    </w:r>
    <w:r>
      <w:rPr>
        <w:sz w:val="18"/>
        <w:szCs w:val="18"/>
        <w:rFonts w:ascii="Arial" w:hAnsi="Arial" w:hint="cs" w:cs="Arial"/>
        <w:rtl/>
      </w:rPr>
      <w:t xml:space="preserve"> هاتف: </w:t>
    </w:r>
    <w:r>
      <w:rPr>
        <w:sz w:val="18"/>
        <w:szCs w:val="18"/>
        <w:rFonts w:ascii="Arial" w:hAnsi="Arial" w:hint="cs" w:cs="Arial"/>
        <w:rtl/>
      </w:rPr>
      <w:t xml:space="preserve">10 </w:t>
    </w:r>
    <w:r>
      <w:rPr>
        <w:sz w:val="18"/>
        <w:szCs w:val="18"/>
        <w:rFonts w:ascii="Arial" w:hAnsi="Arial" w:hint="cs" w:cs="Arial"/>
        <w:rtl/>
      </w:rPr>
      <w:t xml:space="preserve">94 </w:t>
    </w:r>
    <w:r>
      <w:rPr>
        <w:sz w:val="18"/>
        <w:szCs w:val="18"/>
        <w:rFonts w:ascii="Arial" w:hAnsi="Arial" w:hint="cs" w:cs="Arial"/>
        <w:rtl/>
      </w:rPr>
      <w:t xml:space="preserve">421 </w:t>
    </w:r>
    <w:r>
      <w:rPr>
        <w:sz w:val="18"/>
        <w:szCs w:val="18"/>
        <w:rFonts w:ascii="Arial" w:hAnsi="Arial" w:hint="cs" w:cs="Arial"/>
        <w:rtl/>
      </w:rPr>
      <w:t xml:space="preserve">32(</w:t>
    </w:r>
    <w:r>
      <w:rPr>
        <w:sz w:val="18"/>
        <w:szCs w:val="18"/>
        <w:rFonts w:ascii="Arial" w:hAnsi="Arial" w:hint="cs" w:cs="Arial"/>
        <w:rtl/>
      </w:rPr>
      <w:t xml:space="preserve">0) </w:t>
    </w:r>
    <w:r>
      <w:rPr>
        <w:sz w:val="18"/>
        <w:szCs w:val="18"/>
        <w:rFonts w:ascii="Arial" w:hAnsi="Arial" w:hint="cs" w:cs="Arial"/>
        <w:rtl/>
      </w:rPr>
      <w:t xml:space="preserve">41+</w:t>
    </w:r>
    <w:r>
      <w:rPr>
        <w:sz w:val="18"/>
        <w:szCs w:val="18"/>
        <w:rFonts w:ascii="Arial" w:hAnsi="Arial" w:hint="cs" w:cs="Arial"/>
        <w:rtl/>
      </w:rPr>
      <w:br/>
    </w:r>
    <w:r>
      <w:rPr>
        <w:sz w:val="18"/>
        <w:szCs w:val="18"/>
        <w:rFonts w:ascii="Arial" w:hAnsi="Arial" w:cs="Arial"/>
      </w:rPr>
      <w:t xml:space="preserve">L’Epée 1839</w:t>
    </w:r>
    <w:r>
      <w:rPr>
        <w:sz w:val="18"/>
        <w:szCs w:val="18"/>
        <w:rFonts w:ascii="Arial" w:hAnsi="Arial" w:hint="cs" w:cs="Arial"/>
        <w:rtl/>
      </w:rPr>
      <w:t xml:space="preserve">، فرع من شركة "</w:t>
    </w:r>
    <w:r>
      <w:rPr>
        <w:sz w:val="18"/>
        <w:szCs w:val="18"/>
        <w:rFonts w:ascii="Arial" w:hAnsi="Arial" w:cs="Arial"/>
      </w:rPr>
      <w:t xml:space="preserve">LVMH Swiss Manufactures SA</w:t>
    </w:r>
    <w:r>
      <w:rPr>
        <w:sz w:val="18"/>
        <w:szCs w:val="18"/>
        <w:rFonts w:ascii="Arial" w:hAnsi="Arial" w:hint="cs" w:cs="Arial"/>
        <w:rtl/>
      </w:rPr>
      <w:t xml:space="preserve">" شارع سانت موريس </w:t>
    </w:r>
    <w:r>
      <w:rPr>
        <w:sz w:val="18"/>
        <w:szCs w:val="18"/>
        <w:rFonts w:ascii="Arial" w:hAnsi="Arial" w:hint="cs" w:cs="Arial"/>
        <w:rtl/>
      </w:rPr>
      <w:t xml:space="preserve">1، </w:t>
    </w:r>
    <w:r>
      <w:rPr>
        <w:sz w:val="18"/>
        <w:szCs w:val="18"/>
        <w:rFonts w:ascii="Arial" w:hAnsi="Arial" w:hint="cs" w:cs="Arial"/>
        <w:rtl/>
      </w:rPr>
      <w:t xml:space="preserve">2800 ديليمونت، سويسرا</w:t>
    </w:r>
  </w:p>
  <w:p w:rsidR="0026799F" w:rsidRPr="0026799F" w:rsidRDefault="0026799F" w:rsidP="0026799F">
    <w:pPr>
      <w:pStyle w:val="Pieddepage"/>
      <w:tabs>
        <w:tab w:val="clear" w:pos="4536"/>
        <w:tab w:val="clear" w:pos="9072"/>
        <w:tab w:val="left" w:pos="3270"/>
      </w:tabs>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799F" w:rsidRDefault="0026799F" w:rsidP="0026799F">
      <w:pPr>
        <w:spacing w:after="0" w:line="240" w:lineRule="auto"/>
      </w:pPr>
      <w:r>
        <w:separator/>
      </w:r>
    </w:p>
  </w:footnote>
  <w:footnote w:type="continuationSeparator" w:id="0">
    <w:p w:rsidR="0026799F" w:rsidRDefault="0026799F" w:rsidP="002679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799F" w:rsidRDefault="0026799F" w:rsidP="0026799F">
    <w:pPr>
      <w:pStyle w:val="En-tte"/>
      <w:jc w:val="center"/>
      <w:bidi/>
      <w:rPr>
        <w:rFonts w:hint="cs"/>
        <w:rtl/>
      </w:rPr>
    </w:pPr>
    <w:r>
      <w:rPr>
        <w:rFonts w:hint="cs"/>
        <w:rtl/>
      </w:rPr>
      <w:drawing>
        <wp:inline distT="0" distB="0" distL="0" distR="0" wp14:anchorId="4AE2A3A7" wp14:editId="73AD1196">
          <wp:extent cx="742950" cy="742950"/>
          <wp:effectExtent l="0" t="0" r="0" b="0"/>
          <wp:docPr id="18" name="Image 18"/>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bwMode="auto">
                  <a:xfrm>
                    <a:off x="0" y="0"/>
                    <a:ext cx="742950" cy="7429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dirty" w:grammar="dirty"/>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52D"/>
    <w:rsid w:val="0000152D"/>
    <w:rsid w:val="00090C37"/>
    <w:rsid w:val="000B4F46"/>
    <w:rsid w:val="000C7991"/>
    <w:rsid w:val="000D38DA"/>
    <w:rsid w:val="00141B29"/>
    <w:rsid w:val="001473D7"/>
    <w:rsid w:val="001A31F8"/>
    <w:rsid w:val="001C7573"/>
    <w:rsid w:val="00251859"/>
    <w:rsid w:val="0026799F"/>
    <w:rsid w:val="00275D4F"/>
    <w:rsid w:val="002C6D0A"/>
    <w:rsid w:val="003121CD"/>
    <w:rsid w:val="00550C81"/>
    <w:rsid w:val="00555BDF"/>
    <w:rsid w:val="005B391E"/>
    <w:rsid w:val="00726505"/>
    <w:rsid w:val="00755C89"/>
    <w:rsid w:val="007E6609"/>
    <w:rsid w:val="007F6FB5"/>
    <w:rsid w:val="008260C7"/>
    <w:rsid w:val="008334B0"/>
    <w:rsid w:val="0088598C"/>
    <w:rsid w:val="008B3B5C"/>
    <w:rsid w:val="008D254C"/>
    <w:rsid w:val="009C77CA"/>
    <w:rsid w:val="00A32327"/>
    <w:rsid w:val="00B63079"/>
    <w:rsid w:val="00C93276"/>
    <w:rsid w:val="00C958E8"/>
    <w:rsid w:val="00CA2BA7"/>
    <w:rsid w:val="00CE3D47"/>
    <w:rsid w:val="00D13D08"/>
    <w:rsid w:val="00D2235C"/>
    <w:rsid w:val="00D70308"/>
    <w:rsid w:val="00DE0814"/>
    <w:rsid w:val="00E901DD"/>
    <w:rsid w:val="00EA5A44"/>
    <w:rsid w:val="00F04538"/>
    <w:rsid w:val="00F12A74"/>
    <w:rsid w:val="00F1348F"/>
    <w:rsid w:val="00F3398E"/>
    <w:rsid w:val="00F416BF"/>
    <w:rsid w:val="00F47953"/>
    <w:rsid w:val="00F965D7"/>
    <w:rsid w:val="00FA6737"/>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E4E64A"/>
  <w15:chartTrackingRefBased/>
  <w15:docId w15:val="{F6CE89DB-D36B-4596-BFC0-68920BE52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00152D"/>
    <w:pPr>
      <w:spacing w:before="100" w:beforeAutospacing="1" w:after="100" w:afterAutospacing="1" w:line="240" w:lineRule="auto"/>
    </w:pPr>
    <w:rPr>
      <w:rFonts w:ascii="Times New Roman" w:eastAsia="Times New Roman" w:hAnsi="Times New Roman" w:cs="Arial"/>
      <w:sz w:val="24"/>
      <w:szCs w:val="24"/>
      <w:lang w:eastAsia="pl-PL"/>
    </w:rPr>
  </w:style>
  <w:style w:type="character" w:styleId="lev">
    <w:name w:val="Strong"/>
    <w:basedOn w:val="Policepardfaut"/>
    <w:uiPriority w:val="22"/>
    <w:qFormat/>
    <w:rsid w:val="0000152D"/>
    <w:rPr>
      <w:b/>
      <w:bCs/>
    </w:rPr>
  </w:style>
  <w:style w:type="character" w:styleId="Accentuation">
    <w:name w:val="Emphasis"/>
    <w:basedOn w:val="Policepardfaut"/>
    <w:uiPriority w:val="20"/>
    <w:qFormat/>
    <w:rsid w:val="00FA6737"/>
    <w:rPr>
      <w:i/>
      <w:iCs/>
    </w:rPr>
  </w:style>
  <w:style w:type="paragraph" w:styleId="Sansinterligne">
    <w:name w:val="No Spacing"/>
    <w:uiPriority w:val="99"/>
    <w:qFormat/>
    <w:rsid w:val="007F6FB5"/>
    <w:pPr>
      <w:spacing w:after="0" w:line="240" w:lineRule="auto"/>
    </w:pPr>
    <w:rPr>
      <w:rFonts w:ascii="Calibri" w:eastAsia="Calibri" w:hAnsi="Calibri" w:cs="Arial"/>
      <w:lang w:val="fr-CH"/>
    </w:rPr>
  </w:style>
  <w:style w:type="paragraph" w:styleId="En-tte">
    <w:name w:val="header"/>
    <w:basedOn w:val="Normal"/>
    <w:link w:val="En-tteCar"/>
    <w:uiPriority w:val="99"/>
    <w:unhideWhenUsed/>
    <w:rsid w:val="0026799F"/>
    <w:pPr>
      <w:tabs>
        <w:tab w:val="center" w:pos="4536"/>
        <w:tab w:val="right" w:pos="9072"/>
      </w:tabs>
      <w:spacing w:after="0" w:line="240" w:lineRule="auto"/>
    </w:pPr>
  </w:style>
  <w:style w:type="character" w:customStyle="1" w:styleId="En-tteCar">
    <w:name w:val="En-tête Car"/>
    <w:basedOn w:val="Policepardfaut"/>
    <w:link w:val="En-tte"/>
    <w:uiPriority w:val="99"/>
    <w:rsid w:val="0026799F"/>
  </w:style>
  <w:style w:type="paragraph" w:styleId="Pieddepage">
    <w:name w:val="footer"/>
    <w:basedOn w:val="Normal"/>
    <w:link w:val="PieddepageCar"/>
    <w:uiPriority w:val="99"/>
    <w:unhideWhenUsed/>
    <w:rsid w:val="0026799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6799F"/>
  </w:style>
  <w:style w:type="paragraph" w:styleId="Textedebulles">
    <w:name w:val="Balloon Text"/>
    <w:basedOn w:val="Normal"/>
    <w:link w:val="TextedebullesCar"/>
    <w:uiPriority w:val="99"/>
    <w:semiHidden/>
    <w:unhideWhenUsed/>
    <w:rsid w:val="00CE3D47"/>
    <w:pPr>
      <w:spacing w:after="0" w:line="240" w:lineRule="auto"/>
    </w:pPr>
    <w:rPr>
      <w:rFonts w:ascii="Segoe UI" w:hAnsi="Segoe UI" w:cs="Arial"/>
      <w:sz w:val="18"/>
      <w:szCs w:val="18"/>
    </w:rPr>
  </w:style>
  <w:style w:type="character" w:customStyle="1" w:styleId="TextedebullesCar">
    <w:name w:val="Texte de bulles Car"/>
    <w:basedOn w:val="Policepardfaut"/>
    <w:link w:val="Textedebulles"/>
    <w:uiPriority w:val="99"/>
    <w:semiHidden/>
    <w:rsid w:val="00CE3D47"/>
    <w:rPr>
      <w:rFonts w:ascii="Segoe UI" w:hAnsi="Segoe UI"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039553">
      <w:bodyDiv w:val="1"/>
      <w:marLeft w:val="0"/>
      <w:marRight w:val="0"/>
      <w:marTop w:val="0"/>
      <w:marBottom w:val="0"/>
      <w:divBdr>
        <w:top w:val="none" w:sz="0" w:space="0" w:color="auto"/>
        <w:left w:val="none" w:sz="0" w:space="0" w:color="auto"/>
        <w:bottom w:val="none" w:sz="0" w:space="0" w:color="auto"/>
        <w:right w:val="none" w:sz="0" w:space="0" w:color="auto"/>
      </w:divBdr>
    </w:div>
    <w:div w:id="909385179">
      <w:bodyDiv w:val="1"/>
      <w:marLeft w:val="0"/>
      <w:marRight w:val="0"/>
      <w:marTop w:val="0"/>
      <w:marBottom w:val="0"/>
      <w:divBdr>
        <w:top w:val="none" w:sz="0" w:space="0" w:color="auto"/>
        <w:left w:val="none" w:sz="0" w:space="0" w:color="auto"/>
        <w:bottom w:val="none" w:sz="0" w:space="0" w:color="auto"/>
        <w:right w:val="none" w:sz="0" w:space="0" w:color="auto"/>
      </w:divBdr>
    </w:div>
    <w:div w:id="1712460587">
      <w:bodyDiv w:val="1"/>
      <w:marLeft w:val="0"/>
      <w:marRight w:val="0"/>
      <w:marTop w:val="0"/>
      <w:marBottom w:val="0"/>
      <w:divBdr>
        <w:top w:val="none" w:sz="0" w:space="0" w:color="auto"/>
        <w:left w:val="none" w:sz="0" w:space="0" w:color="auto"/>
        <w:bottom w:val="none" w:sz="0" w:space="0" w:color="auto"/>
        <w:right w:val="none" w:sz="0" w:space="0" w:color="auto"/>
      </w:divBdr>
    </w:div>
    <w:div w:id="1964845655">
      <w:bodyDiv w:val="1"/>
      <w:marLeft w:val="0"/>
      <w:marRight w:val="0"/>
      <w:marTop w:val="0"/>
      <w:marBottom w:val="0"/>
      <w:divBdr>
        <w:top w:val="none" w:sz="0" w:space="0" w:color="auto"/>
        <w:left w:val="none" w:sz="0" w:space="0" w:color="auto"/>
        <w:bottom w:val="none" w:sz="0" w:space="0" w:color="auto"/>
        <w:right w:val="none" w:sz="0" w:space="0" w:color="auto"/>
      </w:divBdr>
    </w:div>
    <w:div w:id="2110273876">
      <w:bodyDiv w:val="1"/>
      <w:marLeft w:val="0"/>
      <w:marRight w:val="0"/>
      <w:marTop w:val="0"/>
      <w:marBottom w:val="0"/>
      <w:divBdr>
        <w:top w:val="none" w:sz="0" w:space="0" w:color="auto"/>
        <w:left w:val="none" w:sz="0" w:space="0" w:color="auto"/>
        <w:bottom w:val="none" w:sz="0" w:space="0" w:color="auto"/>
        <w:right w:val="none" w:sz="0" w:space="0" w:color="auto"/>
      </w:divBdr>
    </w:div>
    <w:div w:id="212581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Arial"/>
      </a:majorFont>
      <a:minorFont>
        <a:latin typeface="Calibri" panose="020F0502020204030204"/>
        <a:ea typeface=""/>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5</Pages>
  <Words>1505</Words>
  <Characters>9033</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Noelle Wehrle</dc:creator>
  <cp:keywords/>
  <dc:description/>
  <cp:lastModifiedBy>Noelle Wehrle</cp:lastModifiedBy>
  <cp:revision>13</cp:revision>
  <cp:lastPrinted>2026-01-08T13:13:00Z</cp:lastPrinted>
  <dcterms:created xsi:type="dcterms:W3CDTF">2026-01-09T14:32:00Z</dcterms:created>
  <dcterms:modified xsi:type="dcterms:W3CDTF">2026-01-13T08:39:00Z</dcterms:modified>
</cp:coreProperties>
</file>