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3F62" w:rsidRPr="00BA6A5E" w:rsidRDefault="001B3F62" w:rsidP="001B3F62">
      <w:pPr>
        <w:spacing w:after="100" w:afterAutospacing="1" w:line="240" w:lineRule="auto"/>
        <w:contextualSpacing/>
        <w:jc w:val="center"/>
        <w:rPr>
          <w:rFonts w:ascii="Times New Roman" w:eastAsia="Arial" w:hAnsi="Times New Roman" w:cs="Times New Roman"/>
          <w:b/>
          <w:sz w:val="24"/>
          <w:szCs w:val="24"/>
        </w:rPr>
      </w:pPr>
    </w:p>
    <w:p w:rsidR="001B3F62" w:rsidRPr="00BA6A5E" w:rsidRDefault="00850B29" w:rsidP="001B3F62">
      <w:pPr>
        <w:bidi/>
        <w:spacing w:before="100" w:beforeAutospacing="1" w:after="100" w:afterAutospacing="1" w:line="240" w:lineRule="auto"/>
        <w:contextualSpacing/>
        <w:jc w:val="center"/>
        <w:rPr>
          <w:rFonts w:ascii="Times New Roman" w:eastAsia="Arial" w:hAnsi="Times New Roman" w:cs="Times New Roman"/>
          <w:b/>
          <w:sz w:val="24"/>
          <w:szCs w:val="24"/>
        </w:rPr>
      </w:pPr>
      <w:r>
        <w:rPr>
          <w:rFonts w:ascii="Times New Roman" w:eastAsia="Arial" w:hAnsi="Times New Roman" w:cs="Times New Roman"/>
          <w:b/>
          <w:bCs/>
          <w:sz w:val="24"/>
          <w:szCs w:val="24"/>
          <w:rtl/>
          <w:lang w:bidi="ar-DZ"/>
        </w:rPr>
        <w:t xml:space="preserve">فن ساعاتي يزعزع مفاهيم الزمن </w:t>
      </w:r>
    </w:p>
    <w:p w:rsidR="001B3F62" w:rsidRPr="00BA6A5E" w:rsidRDefault="001B3F62" w:rsidP="001B3F62">
      <w:pPr>
        <w:spacing w:after="0" w:line="240" w:lineRule="auto"/>
        <w:contextualSpacing/>
        <w:jc w:val="center"/>
        <w:rPr>
          <w:rFonts w:ascii="Times New Roman" w:eastAsia="Arial" w:hAnsi="Times New Roman" w:cs="Times New Roman"/>
          <w:b/>
          <w:sz w:val="24"/>
          <w:szCs w:val="24"/>
        </w:rPr>
      </w:pPr>
    </w:p>
    <w:p w:rsidR="007E47C6" w:rsidRPr="0091351B" w:rsidRDefault="007E47C6" w:rsidP="007E47C6">
      <w:pPr>
        <w:pStyle w:val="Sansinterligne"/>
        <w:bidi/>
        <w:jc w:val="center"/>
        <w:rPr>
          <w:rFonts w:ascii="Times New Roman" w:hAnsi="Times New Roman"/>
          <w:b/>
          <w:bCs/>
          <w:sz w:val="24"/>
          <w:szCs w:val="24"/>
          <w:lang w:val="en-US"/>
        </w:rPr>
      </w:pPr>
      <w:r>
        <w:rPr>
          <w:rFonts w:ascii="Times New Roman" w:hAnsi="Times New Roman"/>
          <w:b/>
          <w:bCs/>
          <w:sz w:val="24"/>
          <w:szCs w:val="24"/>
          <w:rtl/>
          <w:lang w:bidi="ar-DZ"/>
        </w:rPr>
        <w:t>قوة، دقة وأناقة</w:t>
      </w:r>
    </w:p>
    <w:p w:rsidR="00F7310F" w:rsidRPr="0091351B" w:rsidRDefault="00F7310F" w:rsidP="00F7310F">
      <w:pPr>
        <w:pStyle w:val="Sansinterligne"/>
        <w:contextualSpacing/>
        <w:rPr>
          <w:rFonts w:ascii="Times New Roman" w:eastAsia="Arial" w:hAnsi="Times New Roman"/>
          <w:b/>
          <w:lang w:val="en-US"/>
        </w:rPr>
      </w:pPr>
    </w:p>
    <w:p w:rsidR="007E47C6" w:rsidRPr="0091351B" w:rsidRDefault="007E47C6" w:rsidP="007E47C6">
      <w:pPr>
        <w:pStyle w:val="Sansinterligne"/>
        <w:bidi/>
        <w:rPr>
          <w:rFonts w:ascii="Times New Roman" w:hAnsi="Times New Roman"/>
          <w:sz w:val="24"/>
          <w:szCs w:val="24"/>
          <w:lang w:val="en-US"/>
        </w:rPr>
      </w:pPr>
      <w:r>
        <w:rPr>
          <w:rFonts w:ascii="Times New Roman" w:hAnsi="Times New Roman"/>
          <w:sz w:val="24"/>
          <w:szCs w:val="24"/>
          <w:rtl/>
          <w:lang w:bidi="ar-DZ"/>
        </w:rPr>
        <w:t>عدد قليل من الرياضات، أو بالأحرى عدد قليل من الأنشطة البشرية جديرة بأن توصف بالأنيقة بقدر ما هو الحال مع رياضة التجديف. يعد المركب الطويل والمنبسط الذي يقطع الماء مثل الخنجر دون ترك تموجات خلفه من بين أكثر أشكال التنقل البشري أناقة على وجه الأرض. ونجد وراء حس الأناقة هذا كلا من القوة المذهلة للمجدف والدقة اللامتناهية للمركب.</w:t>
      </w:r>
      <w:r w:rsidRPr="0091351B">
        <w:rPr>
          <w:rFonts w:ascii="Times New Roman" w:hAnsi="Times New Roman"/>
          <w:sz w:val="24"/>
          <w:szCs w:val="24"/>
          <w:lang w:val="en-US"/>
        </w:rPr>
        <w:br/>
      </w:r>
      <w:r w:rsidRPr="0091351B">
        <w:rPr>
          <w:rFonts w:ascii="Times New Roman" w:hAnsi="Times New Roman"/>
          <w:sz w:val="24"/>
          <w:szCs w:val="24"/>
          <w:lang w:val="en-US"/>
        </w:rPr>
        <w:br/>
      </w:r>
      <w:r>
        <w:rPr>
          <w:rFonts w:ascii="Times New Roman" w:hAnsi="Times New Roman"/>
          <w:sz w:val="24"/>
          <w:szCs w:val="24"/>
          <w:rtl/>
          <w:lang w:bidi="ar-DZ"/>
        </w:rPr>
        <w:t xml:space="preserve">تسعى </w:t>
      </w:r>
      <w:proofErr w:type="spellStart"/>
      <w:r w:rsidRPr="0091351B">
        <w:rPr>
          <w:rFonts w:ascii="Times New Roman" w:hAnsi="Times New Roman"/>
          <w:sz w:val="24"/>
          <w:szCs w:val="24"/>
          <w:lang w:val="en-US"/>
        </w:rPr>
        <w:t>L’Epée</w:t>
      </w:r>
      <w:proofErr w:type="spellEnd"/>
      <w:r>
        <w:rPr>
          <w:rFonts w:ascii="Times New Roman" w:hAnsi="Times New Roman"/>
          <w:sz w:val="24"/>
          <w:szCs w:val="24"/>
          <w:rtl/>
          <w:lang w:bidi="ar-DZ"/>
        </w:rPr>
        <w:t xml:space="preserve"> لتكريم رونق وأناقة التجديف بواسطة </w:t>
      </w:r>
      <w:proofErr w:type="spellStart"/>
      <w:r>
        <w:rPr>
          <w:rFonts w:ascii="Times New Roman" w:hAnsi="Times New Roman"/>
          <w:sz w:val="24"/>
          <w:szCs w:val="24"/>
          <w:rtl/>
          <w:lang w:bidi="ar-DZ"/>
        </w:rPr>
        <w:t>لاريغاتا</w:t>
      </w:r>
      <w:proofErr w:type="spellEnd"/>
      <w:r>
        <w:rPr>
          <w:rFonts w:ascii="Times New Roman" w:hAnsi="Times New Roman"/>
          <w:sz w:val="24"/>
          <w:szCs w:val="24"/>
          <w:rtl/>
          <w:lang w:bidi="ar-DZ"/>
        </w:rPr>
        <w:t xml:space="preserve"> </w:t>
      </w:r>
      <w:r w:rsidRPr="0091351B">
        <w:rPr>
          <w:rFonts w:ascii="Times New Roman" w:hAnsi="Times New Roman"/>
          <w:sz w:val="24"/>
          <w:szCs w:val="24"/>
          <w:lang w:val="en-US"/>
        </w:rPr>
        <w:t>La Regatta</w:t>
      </w:r>
      <w:r>
        <w:rPr>
          <w:rFonts w:ascii="Times New Roman" w:hAnsi="Times New Roman"/>
          <w:sz w:val="24"/>
          <w:szCs w:val="24"/>
          <w:rtl/>
          <w:lang w:bidi="ar-DZ"/>
        </w:rPr>
        <w:t xml:space="preserve">، وهي ساعة عمودية أنيقة تحاكي شكل المجداف بطوله ورقته، وتجمع بين كل من قوة (احتياطي الطاقة مدته 8 أيام) ودقة أكثر الساعات الرياضية أناقة. غالبا ما تكون حياتنا العصرية مشغولة ومجهدة وأحيانا فوضوية، ساعة </w:t>
      </w:r>
      <w:r w:rsidRPr="0091351B">
        <w:rPr>
          <w:rFonts w:ascii="Times New Roman" w:hAnsi="Times New Roman"/>
          <w:sz w:val="24"/>
          <w:szCs w:val="24"/>
          <w:lang w:val="en-US"/>
        </w:rPr>
        <w:t>La Regatta</w:t>
      </w:r>
      <w:r>
        <w:rPr>
          <w:rFonts w:ascii="Times New Roman" w:hAnsi="Times New Roman"/>
          <w:sz w:val="24"/>
          <w:szCs w:val="24"/>
          <w:rtl/>
          <w:lang w:bidi="ar-DZ"/>
        </w:rPr>
        <w:t xml:space="preserve"> دعوة إلى السلام والهدوء.</w:t>
      </w:r>
      <w:r w:rsidRPr="0091351B">
        <w:rPr>
          <w:rFonts w:ascii="Times New Roman" w:hAnsi="Times New Roman"/>
          <w:sz w:val="24"/>
          <w:szCs w:val="24"/>
          <w:lang w:val="en-US"/>
        </w:rPr>
        <w:br/>
      </w:r>
      <w:r w:rsidRPr="0091351B">
        <w:rPr>
          <w:rFonts w:ascii="Times New Roman" w:hAnsi="Times New Roman"/>
          <w:sz w:val="24"/>
          <w:szCs w:val="24"/>
          <w:lang w:val="en-US"/>
        </w:rPr>
        <w:br/>
      </w:r>
      <w:r>
        <w:rPr>
          <w:rFonts w:ascii="Times New Roman" w:hAnsi="Times New Roman"/>
          <w:sz w:val="24"/>
          <w:szCs w:val="24"/>
          <w:rtl/>
          <w:lang w:bidi="ar-DZ"/>
        </w:rPr>
        <w:t xml:space="preserve">التجديف نشاط يجري على المياه الهادئة، القوة والسرعة التي تبدو سهلة المنال وهدوء البيئة هي العوامل التي تهدئ أذهان المتفرجين. بطريقة مماثلة، فإن قوة ساعة </w:t>
      </w:r>
      <w:r w:rsidRPr="0091351B">
        <w:rPr>
          <w:rFonts w:ascii="Times New Roman" w:hAnsi="Times New Roman"/>
          <w:sz w:val="24"/>
          <w:szCs w:val="24"/>
          <w:lang w:val="en-US"/>
        </w:rPr>
        <w:t>La Regatta</w:t>
      </w:r>
      <w:r>
        <w:rPr>
          <w:rFonts w:ascii="Times New Roman" w:hAnsi="Times New Roman"/>
          <w:sz w:val="24"/>
          <w:szCs w:val="24"/>
          <w:rtl/>
          <w:lang w:bidi="ar-DZ"/>
        </w:rPr>
        <w:t xml:space="preserve"> ودقتها ليست واضحة من الوهلة الأولى، مما يضفي إحساسًا رائعا بالهدوء والسكينة في عالم يسوده الضجيج والاضطراب.</w:t>
      </w:r>
      <w:r w:rsidRPr="0091351B">
        <w:rPr>
          <w:rFonts w:ascii="Times New Roman" w:hAnsi="Times New Roman"/>
          <w:sz w:val="24"/>
          <w:szCs w:val="24"/>
          <w:lang w:val="en-US"/>
        </w:rPr>
        <w:br/>
      </w:r>
      <w:r w:rsidRPr="0091351B">
        <w:rPr>
          <w:rFonts w:ascii="Times New Roman" w:hAnsi="Times New Roman"/>
          <w:sz w:val="24"/>
          <w:szCs w:val="24"/>
          <w:lang w:val="en-US"/>
        </w:rPr>
        <w:br/>
      </w:r>
      <w:r>
        <w:rPr>
          <w:rFonts w:ascii="Times New Roman" w:hAnsi="Times New Roman"/>
          <w:sz w:val="24"/>
          <w:szCs w:val="24"/>
          <w:rtl/>
          <w:lang w:bidi="ar-DZ"/>
        </w:rPr>
        <w:t xml:space="preserve">في التجديف، لا شيء مخفي، يمكنك مشاهدة كل حركات المجدفين وكل حركات الآليات التي تمكن من تحريك مقاعدهم إلى الأمام وإلى الخلف لزيادة الفعالية. كذلك، لا شيء مخفي في </w:t>
      </w:r>
      <w:r w:rsidRPr="0091351B">
        <w:rPr>
          <w:rFonts w:ascii="Times New Roman" w:hAnsi="Times New Roman"/>
          <w:sz w:val="24"/>
          <w:szCs w:val="24"/>
          <w:lang w:val="en-US"/>
        </w:rPr>
        <w:t>La Regatta</w:t>
      </w:r>
      <w:r>
        <w:rPr>
          <w:rFonts w:ascii="Times New Roman" w:hAnsi="Times New Roman"/>
          <w:sz w:val="24"/>
          <w:szCs w:val="24"/>
          <w:rtl/>
          <w:lang w:bidi="ar-DZ"/>
        </w:rPr>
        <w:t>، الحركة مفتوحة كليا للرؤية الأمامية والخلفية، مما يسمح بالتمتع بكامل قوتها ودقتها.</w:t>
      </w:r>
      <w:r w:rsidRPr="0091351B">
        <w:rPr>
          <w:rFonts w:ascii="Times New Roman" w:hAnsi="Times New Roman"/>
          <w:sz w:val="24"/>
          <w:szCs w:val="24"/>
          <w:lang w:val="en-US"/>
        </w:rPr>
        <w:br/>
      </w:r>
      <w:r w:rsidRPr="0091351B">
        <w:rPr>
          <w:rFonts w:ascii="Times New Roman" w:hAnsi="Times New Roman"/>
          <w:sz w:val="24"/>
          <w:szCs w:val="24"/>
          <w:lang w:val="en-US"/>
        </w:rPr>
        <w:br/>
      </w:r>
      <w:r>
        <w:rPr>
          <w:rFonts w:ascii="Times New Roman" w:hAnsi="Times New Roman"/>
          <w:sz w:val="24"/>
          <w:szCs w:val="24"/>
          <w:rtl/>
          <w:lang w:bidi="ar-DZ"/>
        </w:rPr>
        <w:t xml:space="preserve">تعكس عقارب ساعة </w:t>
      </w:r>
      <w:r w:rsidRPr="0091351B">
        <w:rPr>
          <w:rFonts w:ascii="Times New Roman" w:hAnsi="Times New Roman"/>
          <w:sz w:val="24"/>
          <w:szCs w:val="24"/>
          <w:lang w:val="en-US"/>
        </w:rPr>
        <w:t>La Regatta</w:t>
      </w:r>
      <w:r>
        <w:rPr>
          <w:rFonts w:ascii="Times New Roman" w:hAnsi="Times New Roman"/>
          <w:sz w:val="24"/>
          <w:szCs w:val="24"/>
          <w:rtl/>
          <w:lang w:bidi="ar-DZ"/>
        </w:rPr>
        <w:t xml:space="preserve"> الطويلة التي تشبه الشفرة صدى الأشكال الأنيقة للهياكل المثلثية الطويلة وتتيح قراءة الوقت بسهولة. على الساعة 9:15، تحاكي وضعية العقارب شفرات المجداف، التي لا تسحب الماء بل ترسو في الماء لدفع المركب نحو الأمام. تتحكم عجلة توازن الساعة المترددة والمتزامنة في الإيقاع، تماما مثلما يفعل قائد المجداف الرباعي.</w:t>
      </w:r>
      <w:r w:rsidRPr="0091351B">
        <w:rPr>
          <w:rFonts w:ascii="Times New Roman" w:hAnsi="Times New Roman"/>
          <w:sz w:val="24"/>
          <w:szCs w:val="24"/>
          <w:lang w:val="en-US"/>
        </w:rPr>
        <w:br/>
      </w:r>
      <w:r w:rsidRPr="0091351B">
        <w:rPr>
          <w:rFonts w:ascii="Times New Roman" w:hAnsi="Times New Roman"/>
          <w:sz w:val="24"/>
          <w:szCs w:val="24"/>
          <w:lang w:val="en-US"/>
        </w:rPr>
        <w:br/>
      </w:r>
      <w:r>
        <w:rPr>
          <w:rFonts w:ascii="Times New Roman" w:hAnsi="Times New Roman"/>
          <w:sz w:val="24"/>
          <w:szCs w:val="24"/>
          <w:rtl/>
          <w:lang w:bidi="ar-DZ"/>
        </w:rPr>
        <w:t xml:space="preserve">بينما تستمد المجاديف استقرارها إلى حد كبير من سرعتها ومن مهارات المجدفين، تتطلب الساعة مجهودات أقل للاستمتاع بها. علوّها أنيق وراق، طويل وضيّق يبلغ ارتفاعه 520 مم (20 بوصة)، يستند إلى قاعدة كبيرة، مما يضمن مركز ثقل منخفض وأكبر قدر من الاستقرار. </w:t>
      </w:r>
      <w:r w:rsidRPr="0091351B">
        <w:rPr>
          <w:rFonts w:ascii="Times New Roman" w:hAnsi="Times New Roman"/>
          <w:sz w:val="24"/>
          <w:szCs w:val="24"/>
          <w:lang w:val="en-US"/>
        </w:rPr>
        <w:br/>
      </w:r>
      <w:r w:rsidRPr="0091351B">
        <w:rPr>
          <w:rFonts w:ascii="Times New Roman" w:hAnsi="Times New Roman"/>
          <w:sz w:val="24"/>
          <w:szCs w:val="24"/>
          <w:lang w:val="en-US"/>
        </w:rPr>
        <w:br/>
      </w:r>
      <w:r>
        <w:rPr>
          <w:rFonts w:ascii="Times New Roman" w:hAnsi="Times New Roman"/>
          <w:sz w:val="24"/>
          <w:szCs w:val="24"/>
          <w:rtl/>
          <w:lang w:bidi="ar-DZ"/>
        </w:rPr>
        <w:t xml:space="preserve">يتطلب التجديف توازنًا مثاليًا، سواء في تناسق الموضع أو في توصيل القوة. تعكس ساعة </w:t>
      </w:r>
      <w:r w:rsidRPr="0091351B">
        <w:rPr>
          <w:rFonts w:ascii="Times New Roman" w:hAnsi="Times New Roman"/>
          <w:sz w:val="24"/>
          <w:szCs w:val="24"/>
          <w:lang w:val="en-US"/>
        </w:rPr>
        <w:t>La Regatta</w:t>
      </w:r>
      <w:r>
        <w:rPr>
          <w:rFonts w:ascii="Times New Roman" w:hAnsi="Times New Roman"/>
          <w:sz w:val="24"/>
          <w:szCs w:val="24"/>
          <w:rtl/>
          <w:lang w:bidi="ar-DZ"/>
        </w:rPr>
        <w:t xml:space="preserve"> هذا التناسق بتوازن النابض الرئيسي في استواء وانسجام مع رقاص الساعة، مما يضمن توصيل الطاقة بسلاسة ودقة.</w:t>
      </w:r>
      <w:r w:rsidRPr="0091351B">
        <w:rPr>
          <w:rFonts w:ascii="Times New Roman" w:hAnsi="Times New Roman"/>
          <w:sz w:val="24"/>
          <w:szCs w:val="24"/>
          <w:lang w:val="en-US"/>
        </w:rPr>
        <w:br/>
      </w:r>
      <w:r w:rsidRPr="0091351B">
        <w:rPr>
          <w:rFonts w:ascii="Times New Roman" w:hAnsi="Times New Roman"/>
          <w:sz w:val="24"/>
          <w:szCs w:val="24"/>
          <w:lang w:val="en-US"/>
        </w:rPr>
        <w:br/>
      </w:r>
      <w:r>
        <w:rPr>
          <w:rFonts w:ascii="Times New Roman" w:hAnsi="Times New Roman"/>
          <w:sz w:val="24"/>
          <w:szCs w:val="24"/>
          <w:rtl/>
          <w:lang w:bidi="ar-DZ"/>
        </w:rPr>
        <w:t xml:space="preserve">تترتب سلسلة المسننات الكاملة لحركة ساعة </w:t>
      </w:r>
      <w:r w:rsidRPr="0091351B">
        <w:rPr>
          <w:rFonts w:ascii="Times New Roman" w:hAnsi="Times New Roman"/>
          <w:sz w:val="24"/>
          <w:szCs w:val="24"/>
          <w:lang w:val="en-US"/>
        </w:rPr>
        <w:t>La Regatta</w:t>
      </w:r>
      <w:r>
        <w:rPr>
          <w:rFonts w:ascii="Times New Roman" w:hAnsi="Times New Roman"/>
          <w:sz w:val="24"/>
          <w:szCs w:val="24"/>
          <w:rtl/>
          <w:lang w:bidi="ar-DZ"/>
        </w:rPr>
        <w:t xml:space="preserve"> على خط واحد، ما يجلب إلى ذهنك العمود الفقري للمجدفين الذين ينقلون القوة من أذرعهم إلى المركب من جهة واستواء المجدفين على خط واحد في مركب التجديف الرباعي من جهة أخرى. كما أن جماليات الساعة المتوازنة ليست أحادية البعد فحسب، فخزان النابض الرئيسي يقع على الجانب المعاكس للميزان، ويوزع الوزن والقوة بالتساوي في جميع أنحاء شكله تماما مثلما يفعل التجديف. </w:t>
      </w:r>
    </w:p>
    <w:p w:rsidR="007E47C6" w:rsidRPr="0091351B" w:rsidRDefault="007E47C6" w:rsidP="007E47C6">
      <w:pPr>
        <w:pStyle w:val="Sansinterligne"/>
        <w:rPr>
          <w:rFonts w:ascii="Times New Roman" w:hAnsi="Times New Roman"/>
          <w:sz w:val="24"/>
          <w:szCs w:val="24"/>
          <w:lang w:val="en-US"/>
        </w:rPr>
      </w:pPr>
    </w:p>
    <w:p w:rsidR="007E47C6" w:rsidRPr="0091351B" w:rsidRDefault="007E47C6" w:rsidP="007E47C6">
      <w:pPr>
        <w:pStyle w:val="Sansinterligne"/>
        <w:bidi/>
        <w:rPr>
          <w:rFonts w:ascii="Times New Roman" w:eastAsia="Times New Roman" w:hAnsi="Times New Roman"/>
          <w:sz w:val="24"/>
          <w:szCs w:val="24"/>
          <w:lang w:val="en-US"/>
        </w:rPr>
      </w:pPr>
      <w:r>
        <w:rPr>
          <w:rFonts w:ascii="Times New Roman" w:hAnsi="Times New Roman"/>
          <w:sz w:val="24"/>
          <w:szCs w:val="24"/>
          <w:rtl/>
          <w:lang w:bidi="ar-DZ"/>
        </w:rPr>
        <w:t xml:space="preserve">التجديف ليس رياضة فحسب، هو نشاط يسعى فيه المشاركون دائما نحو الأمام: هو رمزية مثالية لمرور الزمن. يتطلب التجديف مزيجا متوازنا من القوة والقدرة والأناقة؛ هو سيمفونية راقية تُعزف مع كل ضربة مجدف، شبيهة برقص الباليه على الماء. يتطلب التجديف إيقاعا متزامنًا وتناظرًا وتوازنًا، وهي خصائص ضرورية في ساعة عالية الدقة. </w:t>
      </w:r>
      <w:r w:rsidRPr="0091351B">
        <w:rPr>
          <w:rFonts w:ascii="Times New Roman" w:hAnsi="Times New Roman"/>
          <w:sz w:val="24"/>
          <w:szCs w:val="24"/>
          <w:lang w:val="en-US"/>
        </w:rPr>
        <w:br/>
      </w:r>
      <w:r w:rsidRPr="0091351B">
        <w:rPr>
          <w:rFonts w:ascii="Times New Roman" w:hAnsi="Times New Roman"/>
          <w:sz w:val="24"/>
          <w:szCs w:val="24"/>
          <w:lang w:val="en-US"/>
        </w:rPr>
        <w:br/>
      </w:r>
      <w:r>
        <w:rPr>
          <w:rFonts w:ascii="Times New Roman" w:hAnsi="Times New Roman"/>
          <w:sz w:val="24"/>
          <w:szCs w:val="24"/>
          <w:rtl/>
          <w:lang w:bidi="ar-DZ"/>
        </w:rPr>
        <w:t>يتم تعبئة حركة الساعة لمدة 8 أيام في الجزء الخلفي من الحركة بواسطة مفتاح، وهو يحدد الوقت أيضا.</w:t>
      </w:r>
      <w:r w:rsidRPr="0091351B">
        <w:rPr>
          <w:rFonts w:ascii="Times New Roman" w:hAnsi="Times New Roman"/>
          <w:sz w:val="24"/>
          <w:szCs w:val="24"/>
          <w:lang w:val="en-US"/>
        </w:rPr>
        <w:br/>
      </w:r>
      <w:r w:rsidRPr="0091351B">
        <w:rPr>
          <w:rFonts w:ascii="Times New Roman" w:hAnsi="Times New Roman"/>
          <w:sz w:val="24"/>
          <w:szCs w:val="24"/>
          <w:lang w:val="en-US"/>
        </w:rPr>
        <w:br/>
      </w:r>
      <w:r>
        <w:rPr>
          <w:rFonts w:ascii="Times New Roman" w:hAnsi="Times New Roman"/>
          <w:sz w:val="24"/>
          <w:szCs w:val="24"/>
          <w:rtl/>
          <w:lang w:bidi="ar-DZ"/>
        </w:rPr>
        <w:t xml:space="preserve">تجسد ساعة </w:t>
      </w:r>
      <w:r w:rsidRPr="0091351B">
        <w:rPr>
          <w:rFonts w:ascii="Times New Roman" w:hAnsi="Times New Roman"/>
          <w:sz w:val="24"/>
          <w:szCs w:val="24"/>
          <w:lang w:val="en-US"/>
        </w:rPr>
        <w:t>La Regatta</w:t>
      </w:r>
      <w:r>
        <w:rPr>
          <w:rFonts w:ascii="Times New Roman" w:hAnsi="Times New Roman"/>
          <w:sz w:val="24"/>
          <w:szCs w:val="24"/>
          <w:rtl/>
          <w:lang w:bidi="ar-DZ"/>
        </w:rPr>
        <w:t xml:space="preserve"> السرعة والخفة والبساطة، وأهم من ذلك كله، على غرار التجديف، </w:t>
      </w:r>
      <w:r w:rsidRPr="0091351B">
        <w:rPr>
          <w:rFonts w:ascii="Times New Roman" w:hAnsi="Times New Roman"/>
          <w:sz w:val="24"/>
          <w:szCs w:val="24"/>
          <w:lang w:val="en-US"/>
        </w:rPr>
        <w:t>La Regatta</w:t>
      </w:r>
      <w:r>
        <w:rPr>
          <w:rFonts w:ascii="Times New Roman" w:hAnsi="Times New Roman"/>
          <w:sz w:val="24"/>
          <w:szCs w:val="24"/>
          <w:rtl/>
          <w:lang w:bidi="ar-DZ"/>
        </w:rPr>
        <w:t xml:space="preserve"> رمز الرونق والأناقة.</w:t>
      </w:r>
      <w:r w:rsidRPr="0091351B">
        <w:rPr>
          <w:rFonts w:ascii="Times New Roman" w:hAnsi="Times New Roman"/>
          <w:sz w:val="24"/>
          <w:szCs w:val="24"/>
          <w:lang w:val="en-US"/>
        </w:rPr>
        <w:br/>
      </w:r>
      <w:r w:rsidRPr="0091351B">
        <w:rPr>
          <w:rFonts w:ascii="Times New Roman" w:hAnsi="Times New Roman"/>
          <w:sz w:val="24"/>
          <w:szCs w:val="24"/>
          <w:lang w:val="en-US"/>
        </w:rPr>
        <w:lastRenderedPageBreak/>
        <w:br/>
      </w:r>
      <w:r>
        <w:rPr>
          <w:rFonts w:ascii="Times New Roman" w:hAnsi="Times New Roman"/>
          <w:b/>
          <w:bCs/>
          <w:sz w:val="24"/>
          <w:szCs w:val="24"/>
          <w:rtl/>
          <w:lang w:bidi="ar-DZ"/>
        </w:rPr>
        <w:t xml:space="preserve">تتوفر </w:t>
      </w:r>
      <w:r w:rsidRPr="0091351B">
        <w:rPr>
          <w:rFonts w:ascii="Times New Roman" w:hAnsi="Times New Roman"/>
          <w:b/>
          <w:bCs/>
          <w:sz w:val="24"/>
          <w:szCs w:val="24"/>
          <w:lang w:val="en-US"/>
        </w:rPr>
        <w:t>La Regatta</w:t>
      </w:r>
      <w:r>
        <w:rPr>
          <w:rFonts w:ascii="Times New Roman" w:hAnsi="Times New Roman"/>
          <w:b/>
          <w:bCs/>
          <w:sz w:val="24"/>
          <w:szCs w:val="24"/>
          <w:rtl/>
          <w:lang w:bidi="ar-DZ"/>
        </w:rPr>
        <w:t xml:space="preserve"> في إصدار محدود يتكوّن من 99 قطعة في كلّ من الألوان الستة التالية: </w:t>
      </w:r>
      <w:proofErr w:type="spellStart"/>
      <w:r>
        <w:rPr>
          <w:rFonts w:ascii="Times New Roman" w:hAnsi="Times New Roman"/>
          <w:b/>
          <w:bCs/>
          <w:sz w:val="24"/>
          <w:szCs w:val="24"/>
          <w:rtl/>
          <w:lang w:bidi="ar-DZ"/>
        </w:rPr>
        <w:t>شامبين</w:t>
      </w:r>
      <w:proofErr w:type="spellEnd"/>
      <w:r>
        <w:rPr>
          <w:rFonts w:ascii="Times New Roman" w:hAnsi="Times New Roman"/>
          <w:b/>
          <w:bCs/>
          <w:sz w:val="24"/>
          <w:szCs w:val="24"/>
          <w:rtl/>
          <w:lang w:bidi="ar-DZ"/>
        </w:rPr>
        <w:t>، فضي، أسود، أحمر، أخضر وأزرق.</w:t>
      </w:r>
    </w:p>
    <w:p w:rsidR="000C380F" w:rsidRPr="0091351B" w:rsidRDefault="000C380F" w:rsidP="00F7310F">
      <w:pPr>
        <w:pStyle w:val="Sansinterligne"/>
        <w:contextualSpacing/>
        <w:rPr>
          <w:rFonts w:ascii="Times New Roman" w:hAnsi="Times New Roman"/>
          <w:bCs/>
          <w:sz w:val="24"/>
          <w:szCs w:val="20"/>
          <w:lang w:val="en-US"/>
        </w:rPr>
      </w:pPr>
    </w:p>
    <w:p w:rsidR="00CF3AEB" w:rsidRPr="0091351B" w:rsidRDefault="00CF3AEB" w:rsidP="00F7310F">
      <w:pPr>
        <w:pStyle w:val="Sansinterligne"/>
        <w:contextualSpacing/>
        <w:rPr>
          <w:rFonts w:ascii="Times New Roman" w:hAnsi="Times New Roman"/>
          <w:bCs/>
          <w:sz w:val="24"/>
          <w:szCs w:val="20"/>
          <w:lang w:val="en-US"/>
        </w:rPr>
      </w:pPr>
    </w:p>
    <w:p w:rsidR="005D7643" w:rsidRPr="00BA6A5E" w:rsidRDefault="005D7643">
      <w:pPr>
        <w:bidi/>
        <w:rPr>
          <w:rFonts w:ascii="Times New Roman" w:eastAsia="Calibri" w:hAnsi="Times New Roman" w:cs="Times New Roman"/>
          <w:bCs/>
          <w:szCs w:val="18"/>
        </w:rPr>
      </w:pPr>
      <w:r>
        <w:rPr>
          <w:rFonts w:ascii="Times New Roman" w:hAnsi="Times New Roman" w:cs="Times New Roman"/>
          <w:szCs w:val="18"/>
        </w:rPr>
        <w:br w:type="page"/>
      </w:r>
    </w:p>
    <w:p w:rsidR="00021840" w:rsidRPr="0091351B" w:rsidRDefault="00021840" w:rsidP="004761DD">
      <w:pPr>
        <w:pStyle w:val="Sansinterligne"/>
        <w:contextualSpacing/>
        <w:rPr>
          <w:rFonts w:ascii="Times New Roman" w:hAnsi="Times New Roman"/>
          <w:bCs/>
          <w:szCs w:val="18"/>
          <w:lang w:val="en-US"/>
        </w:rPr>
      </w:pPr>
    </w:p>
    <w:p w:rsidR="00021840" w:rsidRPr="0091351B" w:rsidRDefault="00021840" w:rsidP="004761DD">
      <w:pPr>
        <w:pStyle w:val="Sansinterligne"/>
        <w:contextualSpacing/>
        <w:rPr>
          <w:rFonts w:ascii="Times New Roman" w:hAnsi="Times New Roman"/>
          <w:bCs/>
          <w:szCs w:val="18"/>
          <w:lang w:val="en-US"/>
        </w:rPr>
      </w:pPr>
    </w:p>
    <w:p w:rsidR="00021840" w:rsidRPr="0091351B" w:rsidRDefault="00021840" w:rsidP="00021840">
      <w:pPr>
        <w:pStyle w:val="Sansinterligne"/>
        <w:bidi/>
        <w:jc w:val="both"/>
        <w:rPr>
          <w:rFonts w:ascii="Times New Roman" w:hAnsi="Times New Roman"/>
          <w:b/>
          <w:i/>
          <w:sz w:val="28"/>
          <w:szCs w:val="20"/>
          <w:lang w:val="en-US"/>
        </w:rPr>
      </w:pPr>
      <w:r>
        <w:rPr>
          <w:rFonts w:ascii="Times New Roman" w:hAnsi="Times New Roman"/>
          <w:b/>
          <w:bCs/>
          <w:i/>
          <w:iCs/>
          <w:sz w:val="28"/>
          <w:szCs w:val="20"/>
          <w:rtl/>
          <w:lang w:bidi="ar-DZ"/>
        </w:rPr>
        <w:t>المواصفات التقنيّة</w:t>
      </w:r>
    </w:p>
    <w:p w:rsidR="00021840" w:rsidRPr="0091351B" w:rsidRDefault="00021840" w:rsidP="00021840">
      <w:pPr>
        <w:pStyle w:val="Sansinterligne"/>
        <w:jc w:val="both"/>
        <w:rPr>
          <w:rFonts w:ascii="Times New Roman" w:hAnsi="Times New Roman"/>
          <w:szCs w:val="20"/>
          <w:lang w:val="en-US"/>
        </w:rPr>
      </w:pPr>
    </w:p>
    <w:p w:rsidR="00D81DB5" w:rsidRPr="0091351B" w:rsidRDefault="00100EC9" w:rsidP="00021840">
      <w:pPr>
        <w:pStyle w:val="Sansinterligne"/>
        <w:bidi/>
        <w:jc w:val="both"/>
        <w:rPr>
          <w:rFonts w:ascii="Times New Roman" w:hAnsi="Times New Roman"/>
          <w:sz w:val="24"/>
          <w:szCs w:val="20"/>
          <w:lang w:val="en-US"/>
        </w:rPr>
      </w:pPr>
      <w:r>
        <w:rPr>
          <w:rFonts w:ascii="Times New Roman" w:hAnsi="Times New Roman"/>
          <w:sz w:val="24"/>
          <w:szCs w:val="20"/>
          <w:rtl/>
          <w:lang w:bidi="ar-DZ"/>
        </w:rPr>
        <w:t xml:space="preserve">تتوفر </w:t>
      </w:r>
      <w:r w:rsidRPr="0091351B">
        <w:rPr>
          <w:rFonts w:ascii="Times New Roman" w:hAnsi="Times New Roman"/>
          <w:sz w:val="24"/>
          <w:szCs w:val="20"/>
          <w:lang w:val="en-US"/>
        </w:rPr>
        <w:t>Regatta</w:t>
      </w:r>
      <w:r>
        <w:rPr>
          <w:rFonts w:ascii="Times New Roman" w:hAnsi="Times New Roman"/>
          <w:sz w:val="24"/>
          <w:szCs w:val="20"/>
          <w:rtl/>
          <w:lang w:bidi="ar-DZ"/>
        </w:rPr>
        <w:t xml:space="preserve"> في إصدار محدود يتكوّن من 99 قطعة في كلّ لون.</w:t>
      </w:r>
    </w:p>
    <w:p w:rsidR="00021840" w:rsidRPr="0091351B" w:rsidRDefault="000117B5" w:rsidP="00021840">
      <w:pPr>
        <w:pStyle w:val="Sansinterligne"/>
        <w:bidi/>
        <w:jc w:val="both"/>
        <w:rPr>
          <w:rFonts w:ascii="Times New Roman" w:hAnsi="Times New Roman"/>
          <w:sz w:val="24"/>
          <w:szCs w:val="20"/>
          <w:lang w:val="en-US"/>
        </w:rPr>
      </w:pPr>
      <w:r>
        <w:rPr>
          <w:rFonts w:ascii="Times New Roman" w:hAnsi="Times New Roman"/>
          <w:sz w:val="24"/>
          <w:szCs w:val="20"/>
          <w:rtl/>
          <w:lang w:bidi="ar-DZ"/>
        </w:rPr>
        <w:t>هناك ستة ألوان متوفّرة عند إطلاق الساعة.</w:t>
      </w:r>
    </w:p>
    <w:p w:rsidR="00021840" w:rsidRPr="0091351B" w:rsidRDefault="00021840" w:rsidP="00021840">
      <w:pPr>
        <w:pStyle w:val="Sansinterligne"/>
        <w:jc w:val="both"/>
        <w:rPr>
          <w:rFonts w:ascii="Times New Roman" w:hAnsi="Times New Roman"/>
          <w:sz w:val="24"/>
          <w:szCs w:val="20"/>
          <w:lang w:val="en-US"/>
        </w:rPr>
      </w:pPr>
    </w:p>
    <w:p w:rsidR="00BD478D" w:rsidRPr="0091351B" w:rsidRDefault="00BD478D" w:rsidP="00BD478D">
      <w:pPr>
        <w:pStyle w:val="Sansinterligne"/>
        <w:bidi/>
        <w:rPr>
          <w:rFonts w:ascii="Times New Roman" w:hAnsi="Times New Roman"/>
          <w:sz w:val="24"/>
          <w:szCs w:val="24"/>
          <w:lang w:val="en-US"/>
        </w:rPr>
      </w:pPr>
      <w:r>
        <w:rPr>
          <w:rFonts w:ascii="Times New Roman" w:hAnsi="Times New Roman"/>
          <w:b/>
          <w:bCs/>
          <w:sz w:val="24"/>
          <w:szCs w:val="24"/>
          <w:rtl/>
          <w:lang w:bidi="ar-DZ"/>
        </w:rPr>
        <w:t>الأحجام:</w:t>
      </w:r>
      <w:r>
        <w:rPr>
          <w:rFonts w:ascii="Times New Roman" w:hAnsi="Times New Roman"/>
          <w:sz w:val="24"/>
          <w:szCs w:val="24"/>
          <w:rtl/>
          <w:lang w:bidi="ar-DZ"/>
        </w:rPr>
        <w:t xml:space="preserve"> </w:t>
      </w:r>
      <w:proofErr w:type="spellStart"/>
      <w:r>
        <w:rPr>
          <w:rFonts w:ascii="Times New Roman" w:hAnsi="Times New Roman"/>
          <w:sz w:val="24"/>
          <w:szCs w:val="24"/>
          <w:rtl/>
          <w:lang w:bidi="ar-DZ"/>
        </w:rPr>
        <w:t>أرتفاع</w:t>
      </w:r>
      <w:proofErr w:type="spellEnd"/>
      <w:r>
        <w:rPr>
          <w:rFonts w:ascii="Times New Roman" w:hAnsi="Times New Roman"/>
          <w:sz w:val="24"/>
          <w:szCs w:val="24"/>
          <w:rtl/>
          <w:lang w:bidi="ar-DZ"/>
        </w:rPr>
        <w:t xml:space="preserve"> 518 مم، قاعدة مربعة 120 مم </w:t>
      </w:r>
    </w:p>
    <w:p w:rsidR="00BD478D" w:rsidRPr="0091351B" w:rsidRDefault="00BD478D" w:rsidP="00BD478D">
      <w:pPr>
        <w:pStyle w:val="Sansinterligne"/>
        <w:bidi/>
        <w:rPr>
          <w:rFonts w:ascii="Times New Roman" w:hAnsi="Times New Roman"/>
          <w:sz w:val="24"/>
          <w:szCs w:val="24"/>
          <w:lang w:val="en-US"/>
        </w:rPr>
      </w:pPr>
      <w:r>
        <w:rPr>
          <w:rFonts w:ascii="Times New Roman" w:hAnsi="Times New Roman"/>
          <w:b/>
          <w:bCs/>
          <w:sz w:val="24"/>
          <w:szCs w:val="24"/>
          <w:rtl/>
          <w:lang w:bidi="ar-DZ"/>
        </w:rPr>
        <w:t>الوزن:</w:t>
      </w:r>
      <w:r>
        <w:rPr>
          <w:rFonts w:ascii="Times New Roman" w:hAnsi="Times New Roman"/>
          <w:sz w:val="24"/>
          <w:szCs w:val="24"/>
          <w:rtl/>
          <w:lang w:bidi="ar-DZ"/>
        </w:rPr>
        <w:t xml:space="preserve"> 1.75 كغ </w:t>
      </w:r>
    </w:p>
    <w:p w:rsidR="00BD478D" w:rsidRPr="0091351B" w:rsidRDefault="00BD478D" w:rsidP="00BD478D">
      <w:pPr>
        <w:pStyle w:val="Sansinterligne"/>
        <w:bidi/>
        <w:jc w:val="both"/>
        <w:rPr>
          <w:rFonts w:ascii="Times New Roman" w:eastAsia="Times New Roman" w:hAnsi="Times New Roman"/>
          <w:sz w:val="24"/>
          <w:szCs w:val="24"/>
          <w:lang w:val="en-US"/>
        </w:rPr>
      </w:pPr>
      <w:r>
        <w:rPr>
          <w:rFonts w:ascii="Times New Roman" w:eastAsia="Times New Roman" w:hAnsi="Times New Roman"/>
          <w:b/>
          <w:bCs/>
          <w:sz w:val="24"/>
          <w:szCs w:val="24"/>
          <w:rtl/>
          <w:lang w:bidi="ar-DZ"/>
        </w:rPr>
        <w:t>العرض: </w:t>
      </w:r>
      <w:r>
        <w:rPr>
          <w:rFonts w:ascii="Times New Roman" w:eastAsia="Times New Roman" w:hAnsi="Times New Roman"/>
          <w:sz w:val="24"/>
          <w:szCs w:val="24"/>
          <w:rtl/>
          <w:lang w:bidi="ar-DZ"/>
        </w:rPr>
        <w:t>الساعات والدقائق</w:t>
      </w:r>
    </w:p>
    <w:p w:rsidR="00BD478D" w:rsidRPr="0091351B" w:rsidRDefault="00BD478D" w:rsidP="00BD478D">
      <w:pPr>
        <w:pStyle w:val="Sansinterligne"/>
        <w:jc w:val="both"/>
        <w:rPr>
          <w:rFonts w:ascii="Times New Roman" w:hAnsi="Times New Roman"/>
          <w:sz w:val="24"/>
          <w:szCs w:val="20"/>
          <w:lang w:val="en-US"/>
        </w:rPr>
      </w:pPr>
    </w:p>
    <w:p w:rsidR="00021840" w:rsidRPr="0091351B" w:rsidRDefault="00021840" w:rsidP="00021840">
      <w:pPr>
        <w:pStyle w:val="Sansinterligne"/>
        <w:bidi/>
        <w:jc w:val="both"/>
        <w:rPr>
          <w:rFonts w:ascii="Times New Roman" w:hAnsi="Times New Roman"/>
          <w:sz w:val="24"/>
          <w:szCs w:val="20"/>
          <w:lang w:val="en-US"/>
        </w:rPr>
      </w:pPr>
      <w:r>
        <w:rPr>
          <w:rFonts w:ascii="Times New Roman" w:hAnsi="Times New Roman"/>
          <w:sz w:val="24"/>
          <w:szCs w:val="20"/>
          <w:rtl/>
          <w:lang w:bidi="ar-DZ"/>
        </w:rPr>
        <w:t xml:space="preserve">المراجع </w:t>
      </w:r>
    </w:p>
    <w:p w:rsidR="00021840" w:rsidRPr="00BA6A5E" w:rsidRDefault="00BF3827" w:rsidP="00021840">
      <w:pPr>
        <w:pStyle w:val="Paragraphedeliste"/>
        <w:numPr>
          <w:ilvl w:val="0"/>
          <w:numId w:val="5"/>
        </w:numPr>
        <w:bidi/>
        <w:spacing w:after="0" w:line="240" w:lineRule="auto"/>
        <w:contextualSpacing w:val="0"/>
        <w:jc w:val="both"/>
        <w:rPr>
          <w:rFonts w:ascii="Times New Roman" w:hAnsi="Times New Roman"/>
          <w:iCs/>
          <w:sz w:val="24"/>
          <w:szCs w:val="20"/>
        </w:rPr>
      </w:pPr>
      <w:r>
        <w:rPr>
          <w:rFonts w:ascii="Times New Roman" w:hAnsi="Times New Roman"/>
          <w:sz w:val="24"/>
          <w:szCs w:val="20"/>
          <w:rtl/>
          <w:lang w:bidi="ar-DZ"/>
        </w:rPr>
        <w:t xml:space="preserve">76.6009/100: الرمادي </w:t>
      </w:r>
      <w:r>
        <w:rPr>
          <w:rFonts w:ascii="Times New Roman" w:hAnsi="Times New Roman"/>
          <w:sz w:val="24"/>
          <w:szCs w:val="20"/>
        </w:rPr>
        <w:t>Regatta Grey</w:t>
      </w:r>
    </w:p>
    <w:p w:rsidR="00BD478D" w:rsidRPr="00BA6A5E" w:rsidRDefault="00BD478D" w:rsidP="00BD478D">
      <w:pPr>
        <w:pStyle w:val="Paragraphedeliste"/>
        <w:numPr>
          <w:ilvl w:val="0"/>
          <w:numId w:val="5"/>
        </w:numPr>
        <w:bidi/>
        <w:spacing w:after="0" w:line="240" w:lineRule="auto"/>
        <w:contextualSpacing w:val="0"/>
        <w:jc w:val="both"/>
        <w:rPr>
          <w:rFonts w:ascii="Times New Roman" w:hAnsi="Times New Roman"/>
          <w:iCs/>
          <w:sz w:val="24"/>
          <w:szCs w:val="20"/>
        </w:rPr>
      </w:pPr>
      <w:r>
        <w:rPr>
          <w:rFonts w:ascii="Times New Roman" w:hAnsi="Times New Roman"/>
          <w:sz w:val="24"/>
          <w:szCs w:val="20"/>
          <w:rtl/>
          <w:lang w:bidi="ar-DZ"/>
        </w:rPr>
        <w:t xml:space="preserve">76.6009/200: الأسود </w:t>
      </w:r>
      <w:r>
        <w:rPr>
          <w:rFonts w:ascii="Times New Roman" w:hAnsi="Times New Roman"/>
          <w:sz w:val="24"/>
          <w:szCs w:val="20"/>
        </w:rPr>
        <w:t>Regatta Black</w:t>
      </w:r>
    </w:p>
    <w:p w:rsidR="00BD478D" w:rsidRPr="00BA6A5E" w:rsidRDefault="00BD478D" w:rsidP="00BD478D">
      <w:pPr>
        <w:pStyle w:val="Paragraphedeliste"/>
        <w:numPr>
          <w:ilvl w:val="0"/>
          <w:numId w:val="5"/>
        </w:numPr>
        <w:bidi/>
        <w:spacing w:after="0" w:line="240" w:lineRule="auto"/>
        <w:contextualSpacing w:val="0"/>
        <w:jc w:val="both"/>
        <w:rPr>
          <w:rFonts w:ascii="Times New Roman" w:hAnsi="Times New Roman"/>
          <w:iCs/>
          <w:sz w:val="24"/>
          <w:szCs w:val="20"/>
        </w:rPr>
      </w:pPr>
      <w:r>
        <w:rPr>
          <w:rFonts w:ascii="Times New Roman" w:hAnsi="Times New Roman"/>
          <w:sz w:val="24"/>
          <w:szCs w:val="20"/>
          <w:rtl/>
          <w:lang w:bidi="ar-DZ"/>
        </w:rPr>
        <w:t xml:space="preserve">76.6009/300: الأخضر </w:t>
      </w:r>
      <w:r>
        <w:rPr>
          <w:rFonts w:ascii="Times New Roman" w:hAnsi="Times New Roman"/>
          <w:sz w:val="24"/>
          <w:szCs w:val="20"/>
        </w:rPr>
        <w:t>Regatta Green</w:t>
      </w:r>
    </w:p>
    <w:p w:rsidR="00BD478D" w:rsidRPr="00BA6A5E" w:rsidRDefault="00BD478D" w:rsidP="00BD478D">
      <w:pPr>
        <w:pStyle w:val="Paragraphedeliste"/>
        <w:numPr>
          <w:ilvl w:val="0"/>
          <w:numId w:val="5"/>
        </w:numPr>
        <w:bidi/>
        <w:spacing w:after="0" w:line="240" w:lineRule="auto"/>
        <w:contextualSpacing w:val="0"/>
        <w:jc w:val="both"/>
        <w:rPr>
          <w:rFonts w:ascii="Times New Roman" w:hAnsi="Times New Roman"/>
          <w:iCs/>
          <w:sz w:val="24"/>
          <w:szCs w:val="20"/>
        </w:rPr>
      </w:pPr>
      <w:r>
        <w:rPr>
          <w:rFonts w:ascii="Times New Roman" w:hAnsi="Times New Roman"/>
          <w:sz w:val="24"/>
          <w:szCs w:val="20"/>
          <w:rtl/>
          <w:lang w:bidi="ar-DZ"/>
        </w:rPr>
        <w:t xml:space="preserve">76.6009/400: الأزرق </w:t>
      </w:r>
      <w:r>
        <w:rPr>
          <w:rFonts w:ascii="Times New Roman" w:hAnsi="Times New Roman"/>
          <w:sz w:val="24"/>
          <w:szCs w:val="20"/>
        </w:rPr>
        <w:t>Regatta Blue</w:t>
      </w:r>
    </w:p>
    <w:p w:rsidR="00BD478D" w:rsidRPr="00BA6A5E" w:rsidRDefault="00BD478D" w:rsidP="00BD478D">
      <w:pPr>
        <w:pStyle w:val="Paragraphedeliste"/>
        <w:numPr>
          <w:ilvl w:val="0"/>
          <w:numId w:val="5"/>
        </w:numPr>
        <w:bidi/>
        <w:spacing w:after="0" w:line="240" w:lineRule="auto"/>
        <w:contextualSpacing w:val="0"/>
        <w:jc w:val="both"/>
        <w:rPr>
          <w:rFonts w:ascii="Times New Roman" w:hAnsi="Times New Roman"/>
          <w:iCs/>
          <w:sz w:val="24"/>
          <w:szCs w:val="20"/>
        </w:rPr>
      </w:pPr>
      <w:r>
        <w:rPr>
          <w:rFonts w:ascii="Times New Roman" w:hAnsi="Times New Roman"/>
          <w:sz w:val="24"/>
          <w:szCs w:val="20"/>
          <w:rtl/>
          <w:lang w:bidi="ar-DZ"/>
        </w:rPr>
        <w:t xml:space="preserve">76.6009/510: الشامبين </w:t>
      </w:r>
      <w:r>
        <w:rPr>
          <w:rFonts w:ascii="Times New Roman" w:hAnsi="Times New Roman"/>
          <w:sz w:val="24"/>
          <w:szCs w:val="20"/>
        </w:rPr>
        <w:t>Regatta Champagne</w:t>
      </w:r>
    </w:p>
    <w:p w:rsidR="00BD478D" w:rsidRPr="00BA6A5E" w:rsidRDefault="00BD478D" w:rsidP="00BD478D">
      <w:pPr>
        <w:pStyle w:val="Paragraphedeliste"/>
        <w:numPr>
          <w:ilvl w:val="0"/>
          <w:numId w:val="5"/>
        </w:numPr>
        <w:bidi/>
        <w:spacing w:after="0" w:line="240" w:lineRule="auto"/>
        <w:contextualSpacing w:val="0"/>
        <w:jc w:val="both"/>
        <w:rPr>
          <w:rFonts w:ascii="Times New Roman" w:hAnsi="Times New Roman"/>
          <w:iCs/>
          <w:sz w:val="24"/>
          <w:szCs w:val="20"/>
        </w:rPr>
      </w:pPr>
      <w:r>
        <w:rPr>
          <w:rFonts w:ascii="Times New Roman" w:hAnsi="Times New Roman"/>
          <w:sz w:val="24"/>
          <w:szCs w:val="20"/>
          <w:rtl/>
          <w:lang w:bidi="ar-DZ"/>
        </w:rPr>
        <w:t xml:space="preserve">76.6009/600: الأحمر </w:t>
      </w:r>
      <w:r>
        <w:rPr>
          <w:rFonts w:ascii="Times New Roman" w:hAnsi="Times New Roman"/>
          <w:sz w:val="24"/>
          <w:szCs w:val="20"/>
        </w:rPr>
        <w:t>Regatta Red</w:t>
      </w:r>
    </w:p>
    <w:p w:rsidR="00021840" w:rsidRPr="00BA6A5E" w:rsidRDefault="00021840" w:rsidP="00BF3827">
      <w:pPr>
        <w:spacing w:after="0" w:line="240" w:lineRule="auto"/>
        <w:jc w:val="both"/>
        <w:rPr>
          <w:rFonts w:ascii="Times New Roman" w:hAnsi="Times New Roman" w:cs="Times New Roman"/>
          <w:i/>
          <w:iCs/>
          <w:sz w:val="24"/>
          <w:szCs w:val="20"/>
        </w:rPr>
      </w:pPr>
    </w:p>
    <w:p w:rsidR="000117B5" w:rsidRPr="00BA6A5E" w:rsidRDefault="000117B5" w:rsidP="00BF3827">
      <w:pPr>
        <w:spacing w:after="0" w:line="240" w:lineRule="auto"/>
        <w:jc w:val="both"/>
        <w:rPr>
          <w:rFonts w:ascii="Times New Roman" w:hAnsi="Times New Roman" w:cs="Times New Roman"/>
          <w:i/>
          <w:iCs/>
          <w:sz w:val="24"/>
          <w:szCs w:val="20"/>
        </w:rPr>
      </w:pPr>
    </w:p>
    <w:p w:rsidR="008443C3" w:rsidRPr="00BA6A5E" w:rsidRDefault="008443C3" w:rsidP="008443C3">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tl/>
          <w:lang w:bidi="ar-DZ"/>
        </w:rPr>
        <w:t>الحركة</w:t>
      </w:r>
    </w:p>
    <w:p w:rsidR="00BD478D" w:rsidRPr="00BA6A5E" w:rsidRDefault="00BD478D" w:rsidP="008443C3">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lang w:bidi="ar-DZ"/>
        </w:rPr>
        <w:t xml:space="preserve">حركة </w:t>
      </w:r>
      <w:r>
        <w:rPr>
          <w:rFonts w:ascii="Times New Roman" w:eastAsia="Times New Roman" w:hAnsi="Times New Roman" w:cs="Times New Roman"/>
          <w:sz w:val="24"/>
          <w:szCs w:val="24"/>
        </w:rPr>
        <w:t>L’Épée 1839</w:t>
      </w:r>
      <w:r>
        <w:rPr>
          <w:rFonts w:ascii="Times New Roman" w:eastAsia="Times New Roman" w:hAnsi="Times New Roman" w:cs="Times New Roman"/>
          <w:sz w:val="24"/>
          <w:szCs w:val="24"/>
          <w:rtl/>
          <w:lang w:bidi="ar-DZ"/>
        </w:rPr>
        <w:t xml:space="preserve"> المصمّمة والمصنّعة في ورشات الدار</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tl/>
          <w:lang w:bidi="ar-DZ"/>
        </w:rPr>
        <w:t>رقّاص الساعة:</w:t>
      </w:r>
      <w:r>
        <w:rPr>
          <w:rFonts w:ascii="Times New Roman" w:eastAsia="Times New Roman" w:hAnsi="Times New Roman" w:cs="Times New Roman"/>
          <w:sz w:val="24"/>
          <w:szCs w:val="24"/>
          <w:rtl/>
          <w:lang w:bidi="ar-DZ"/>
        </w:rPr>
        <w:t> 2.5 هرتز/ 18000 هزّة في الساعة</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tl/>
          <w:lang w:bidi="ar-DZ"/>
        </w:rPr>
        <w:t>عدد الأحجار الكريمة</w:t>
      </w:r>
      <w:r>
        <w:rPr>
          <w:rFonts w:ascii="Times New Roman" w:eastAsia="Times New Roman" w:hAnsi="Times New Roman" w:cs="Times New Roman"/>
          <w:sz w:val="24"/>
          <w:szCs w:val="24"/>
          <w:rtl/>
          <w:lang w:bidi="ar-DZ"/>
        </w:rPr>
        <w:t>: 26 حجراً كريماً</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tl/>
          <w:lang w:bidi="ar-DZ"/>
        </w:rPr>
        <w:t>احتياطي الطاقة</w:t>
      </w:r>
      <w:r>
        <w:rPr>
          <w:rFonts w:ascii="Times New Roman" w:eastAsia="Times New Roman" w:hAnsi="Times New Roman" w:cs="Times New Roman"/>
          <w:sz w:val="24"/>
          <w:szCs w:val="24"/>
          <w:rtl/>
          <w:lang w:bidi="ar-DZ"/>
        </w:rPr>
        <w:t>: 8 أيام</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tl/>
          <w:lang w:bidi="ar-DZ"/>
        </w:rPr>
        <w:t>المواد:</w:t>
      </w:r>
      <w:r>
        <w:rPr>
          <w:rFonts w:ascii="Times New Roman" w:eastAsia="Times New Roman" w:hAnsi="Times New Roman" w:cs="Times New Roman"/>
          <w:sz w:val="24"/>
          <w:szCs w:val="24"/>
          <w:rtl/>
          <w:lang w:bidi="ar-DZ"/>
        </w:rPr>
        <w:t xml:space="preserve"> نحاس مطلي بالبلاديوم، فولاذ مقاوم للصدأ مصقول،</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tl/>
          <w:lang w:bidi="ar-DZ"/>
        </w:rPr>
        <w:t>حماية التوازن</w:t>
      </w:r>
      <w:r>
        <w:rPr>
          <w:rFonts w:ascii="Times New Roman" w:eastAsia="Times New Roman" w:hAnsi="Times New Roman" w:cs="Times New Roman"/>
          <w:sz w:val="24"/>
          <w:szCs w:val="24"/>
          <w:rtl/>
          <w:lang w:bidi="ar-DZ"/>
        </w:rPr>
        <w:t xml:space="preserve">: نظام الحماية من الصدمات </w:t>
      </w:r>
      <w:r>
        <w:rPr>
          <w:rFonts w:ascii="Times New Roman" w:eastAsia="Times New Roman" w:hAnsi="Times New Roman" w:cs="Times New Roman"/>
          <w:sz w:val="24"/>
          <w:szCs w:val="24"/>
        </w:rPr>
        <w:t>Incabloc</w:t>
      </w:r>
    </w:p>
    <w:p w:rsidR="00BD478D" w:rsidRPr="00BA6A5E" w:rsidRDefault="00BD478D" w:rsidP="008443C3">
      <w:pPr>
        <w:spacing w:before="100" w:beforeAutospacing="1" w:after="100" w:afterAutospacing="1" w:line="240" w:lineRule="auto"/>
        <w:rPr>
          <w:rFonts w:ascii="Times New Roman" w:eastAsia="Times New Roman" w:hAnsi="Times New Roman" w:cs="Times New Roman"/>
          <w:b/>
          <w:bCs/>
          <w:sz w:val="24"/>
          <w:szCs w:val="24"/>
        </w:rPr>
      </w:pPr>
    </w:p>
    <w:p w:rsidR="008443C3" w:rsidRPr="00BA6A5E" w:rsidRDefault="008443C3" w:rsidP="008443C3">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tl/>
          <w:lang w:bidi="ar-DZ"/>
        </w:rPr>
        <w:t>المواد واللمسة الختامية</w:t>
      </w:r>
    </w:p>
    <w:p w:rsidR="00D81DB5" w:rsidRPr="0091351B" w:rsidRDefault="00C3021B" w:rsidP="008443C3">
      <w:pPr>
        <w:pStyle w:val="Sansinterligne"/>
        <w:bidi/>
        <w:jc w:val="both"/>
        <w:rPr>
          <w:rFonts w:ascii="Times New Roman" w:hAnsi="Times New Roman"/>
          <w:sz w:val="24"/>
          <w:szCs w:val="20"/>
          <w:lang w:val="en-US"/>
        </w:rPr>
      </w:pPr>
      <w:r>
        <w:rPr>
          <w:rFonts w:ascii="Times New Roman" w:hAnsi="Times New Roman"/>
          <w:sz w:val="24"/>
          <w:szCs w:val="20"/>
          <w:rtl/>
          <w:lang w:bidi="ar-DZ"/>
        </w:rPr>
        <w:t>نحاس مطلي بالبلاديوم</w:t>
      </w:r>
    </w:p>
    <w:p w:rsidR="008443C3" w:rsidRPr="0091351B" w:rsidRDefault="008443C3" w:rsidP="008443C3">
      <w:pPr>
        <w:pStyle w:val="Sansinterligne"/>
        <w:bidi/>
        <w:jc w:val="both"/>
        <w:rPr>
          <w:rFonts w:ascii="Times New Roman" w:hAnsi="Times New Roman"/>
          <w:sz w:val="24"/>
          <w:szCs w:val="20"/>
          <w:lang w:val="en-US"/>
        </w:rPr>
      </w:pPr>
      <w:r>
        <w:rPr>
          <w:rFonts w:ascii="Times New Roman" w:hAnsi="Times New Roman"/>
          <w:sz w:val="24"/>
          <w:szCs w:val="20"/>
          <w:rtl/>
          <w:lang w:bidi="ar-DZ"/>
        </w:rPr>
        <w:t>فولاذ مقاوم للصدأ</w:t>
      </w:r>
    </w:p>
    <w:p w:rsidR="008443C3" w:rsidRPr="0091351B" w:rsidRDefault="00D81DB5" w:rsidP="008443C3">
      <w:pPr>
        <w:pStyle w:val="Sansinterligne"/>
        <w:bidi/>
        <w:jc w:val="both"/>
        <w:rPr>
          <w:rFonts w:ascii="Times New Roman" w:hAnsi="Times New Roman"/>
          <w:sz w:val="24"/>
          <w:szCs w:val="20"/>
          <w:lang w:val="en-US"/>
        </w:rPr>
      </w:pPr>
      <w:r>
        <w:rPr>
          <w:rFonts w:ascii="Times New Roman" w:hAnsi="Times New Roman"/>
          <w:sz w:val="24"/>
          <w:szCs w:val="20"/>
          <w:rtl/>
          <w:lang w:bidi="ar-DZ"/>
        </w:rPr>
        <w:t xml:space="preserve">ألمنيوم </w:t>
      </w:r>
    </w:p>
    <w:p w:rsidR="008443C3" w:rsidRPr="0091351B" w:rsidRDefault="008443C3" w:rsidP="008443C3">
      <w:pPr>
        <w:pStyle w:val="Sansinterligne"/>
        <w:bidi/>
        <w:jc w:val="both"/>
        <w:rPr>
          <w:rFonts w:ascii="Times New Roman" w:hAnsi="Times New Roman"/>
          <w:sz w:val="24"/>
          <w:szCs w:val="20"/>
          <w:lang w:val="en-US"/>
        </w:rPr>
      </w:pPr>
      <w:r>
        <w:rPr>
          <w:rFonts w:ascii="Times New Roman" w:hAnsi="Times New Roman"/>
          <w:sz w:val="24"/>
          <w:szCs w:val="20"/>
          <w:rtl/>
          <w:lang w:bidi="ar-DZ"/>
        </w:rPr>
        <w:t>اللمسة الختامية: الصقل والتلميع والسفع الرملي.</w:t>
      </w:r>
    </w:p>
    <w:p w:rsidR="00B0286F" w:rsidRPr="00BA6A5E" w:rsidRDefault="009639FC" w:rsidP="00B0286F">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D478D" w:rsidRPr="00BA6A5E" w:rsidRDefault="00BD478D">
      <w:pPr>
        <w:bidi/>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F4976" w:rsidRPr="00BA6A5E" w:rsidRDefault="00BD478D" w:rsidP="00BD478D">
      <w:pPr>
        <w:bidi/>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tl/>
          <w:lang w:bidi="ar-DZ"/>
        </w:rPr>
        <w:lastRenderedPageBreak/>
        <w:t xml:space="preserve">ميلاغروس رودريغز </w:t>
      </w:r>
      <w:r>
        <w:rPr>
          <w:rFonts w:ascii="Times New Roman" w:hAnsi="Times New Roman" w:cs="Times New Roman"/>
          <w:b/>
          <w:bCs/>
          <w:sz w:val="28"/>
          <w:szCs w:val="28"/>
        </w:rPr>
        <w:t>Milagros Rodríguez</w:t>
      </w:r>
    </w:p>
    <w:p w:rsidR="00BD478D" w:rsidRPr="00186C8B" w:rsidRDefault="00AF4976" w:rsidP="00BA6A5E">
      <w:pPr>
        <w:bidi/>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tl/>
          <w:lang w:bidi="ar-DZ"/>
        </w:rPr>
        <w:t xml:space="preserve">صُمّمت </w:t>
      </w:r>
      <w:r>
        <w:rPr>
          <w:rFonts w:ascii="Times New Roman" w:hAnsi="Times New Roman" w:cs="Times New Roman"/>
          <w:sz w:val="24"/>
          <w:szCs w:val="24"/>
        </w:rPr>
        <w:t>La Regatta</w:t>
      </w:r>
      <w:r>
        <w:rPr>
          <w:rFonts w:ascii="Times New Roman" w:hAnsi="Times New Roman" w:cs="Times New Roman"/>
          <w:sz w:val="24"/>
          <w:szCs w:val="24"/>
          <w:rtl/>
          <w:lang w:bidi="ar-DZ"/>
        </w:rPr>
        <w:t xml:space="preserve"> بالتعاون مع </w:t>
      </w:r>
      <w:r>
        <w:rPr>
          <w:rFonts w:ascii="Times New Roman" w:hAnsi="Times New Roman" w:cs="Times New Roman"/>
          <w:sz w:val="24"/>
          <w:szCs w:val="24"/>
        </w:rPr>
        <w:t>Milagros Rodríguez</w:t>
      </w:r>
      <w:r>
        <w:rPr>
          <w:rFonts w:ascii="Times New Roman" w:hAnsi="Times New Roman" w:cs="Times New Roman"/>
          <w:sz w:val="24"/>
          <w:szCs w:val="24"/>
          <w:rtl/>
          <w:lang w:bidi="ar-DZ"/>
        </w:rPr>
        <w:t xml:space="preserve">، فنانة موهوبة من البيرو وتقطن بسويسرا. تدربت في البداية كمهندسة معمارية إلى أن قادها شغفها بالفنون والحرف اليدوية في أمريكا اللاتينية إلى مهنة التصميم. أثناء دراستها للحصول على درجة الماجستير وفي مدرسة الفن المرموقة بلوزان، التقت بالرئيس التنفيذي لشركة </w:t>
      </w:r>
      <w:r>
        <w:rPr>
          <w:rFonts w:ascii="Times New Roman" w:hAnsi="Times New Roman" w:cs="Times New Roman"/>
          <w:sz w:val="24"/>
          <w:szCs w:val="24"/>
        </w:rPr>
        <w:t>L’Epée</w:t>
      </w:r>
      <w:r>
        <w:rPr>
          <w:rFonts w:ascii="Times New Roman" w:hAnsi="Times New Roman" w:cs="Times New Roman"/>
          <w:sz w:val="24"/>
          <w:szCs w:val="24"/>
          <w:rtl/>
          <w:lang w:bidi="ar-DZ"/>
        </w:rPr>
        <w:t xml:space="preserve"> أرنو نيكولاس الذي كان يفكر في تطوير ساعة جديدة حول موضوع بحري. ساعة </w:t>
      </w:r>
      <w:r>
        <w:rPr>
          <w:rFonts w:ascii="Times New Roman" w:hAnsi="Times New Roman" w:cs="Times New Roman"/>
          <w:sz w:val="24"/>
          <w:szCs w:val="24"/>
        </w:rPr>
        <w:t>La Regatta</w:t>
      </w:r>
      <w:r>
        <w:rPr>
          <w:rFonts w:ascii="Times New Roman" w:hAnsi="Times New Roman" w:cs="Times New Roman"/>
          <w:sz w:val="24"/>
          <w:szCs w:val="24"/>
          <w:rtl/>
          <w:lang w:bidi="ar-DZ"/>
        </w:rPr>
        <w:t xml:space="preserve"> هي ثمرة ذلك التعاون.</w:t>
      </w:r>
      <w:r>
        <w:rPr>
          <w:rFonts w:ascii="Times New Roman" w:hAnsi="Times New Roman" w:cs="Times New Roman"/>
          <w:sz w:val="24"/>
          <w:szCs w:val="24"/>
        </w:rPr>
        <w:br/>
      </w:r>
    </w:p>
    <w:p w:rsidR="004B59A2" w:rsidRDefault="004B59A2" w:rsidP="00265542">
      <w:pPr>
        <w:rPr>
          <w:rFonts w:ascii="Times New Roman" w:hAnsi="Times New Roman" w:cs="Times New Roman"/>
          <w:b/>
        </w:rPr>
      </w:pPr>
    </w:p>
    <w:p w:rsidR="004B59A2" w:rsidRDefault="004B59A2">
      <w:pPr>
        <w:rPr>
          <w:rFonts w:ascii="Times New Roman" w:hAnsi="Times New Roman" w:cs="Times New Roman"/>
          <w:b/>
        </w:rPr>
      </w:pPr>
      <w:r>
        <w:rPr>
          <w:rFonts w:ascii="Times New Roman" w:hAnsi="Times New Roman" w:cs="Times New Roman"/>
          <w:b/>
        </w:rPr>
        <w:br w:type="page"/>
      </w:r>
    </w:p>
    <w:p w:rsidR="004B59A2" w:rsidRPr="004B59A2" w:rsidRDefault="004B59A2" w:rsidP="004B59A2">
      <w:pPr>
        <w:bidi/>
        <w:spacing w:before="240" w:after="240"/>
        <w:jc w:val="center"/>
        <w:rPr>
          <w:rFonts w:ascii="Arial" w:hAnsi="Arial" w:cs="Arial"/>
          <w:sz w:val="20"/>
          <w:szCs w:val="20"/>
        </w:rPr>
      </w:pPr>
      <w:r>
        <w:rPr>
          <w:rFonts w:ascii="Arial" w:hAnsi="Arial" w:cs="Arial" w:hint="cs"/>
          <w:sz w:val="20"/>
          <w:szCs w:val="20"/>
          <w:rtl/>
          <w:lang w:val="ar-QA" w:bidi="ar-QA"/>
        </w:rPr>
        <w:lastRenderedPageBreak/>
        <w:t>L</w:t>
      </w:r>
      <w:r>
        <w:rPr>
          <w:rFonts w:ascii="Arial" w:hAnsi="Arial" w:cs="Arial"/>
          <w:sz w:val="20"/>
          <w:szCs w:val="20"/>
          <w:rtl/>
          <w:lang w:val="ar-QA" w:bidi="ar-QA"/>
        </w:rPr>
        <w:t>’</w:t>
      </w:r>
      <w:r>
        <w:rPr>
          <w:rFonts w:ascii="Arial" w:hAnsi="Arial" w:cs="Arial"/>
          <w:sz w:val="20"/>
          <w:szCs w:val="20"/>
          <w:lang w:val="ar-QA" w:bidi="ar-QA"/>
        </w:rPr>
        <w:t>EPEE 1839</w:t>
      </w:r>
      <w:r>
        <w:rPr>
          <w:rFonts w:ascii="Arial" w:hAnsi="Arial" w:cs="Arial"/>
          <w:b/>
          <w:bCs/>
          <w:sz w:val="20"/>
          <w:szCs w:val="20"/>
          <w:rtl/>
          <w:lang w:val="ar-QA" w:bidi="ar-QA"/>
        </w:rPr>
        <w:t xml:space="preserve"> – مصنع ساعات رائد في سويسرا</w:t>
      </w:r>
    </w:p>
    <w:p w:rsidR="004B59A2" w:rsidRPr="004B59A2" w:rsidRDefault="004B59A2" w:rsidP="004B59A2">
      <w:pPr>
        <w:bidi/>
        <w:ind w:left="360"/>
        <w:rPr>
          <w:rFonts w:ascii="Arial" w:hAnsi="Arial" w:cs="Arial"/>
        </w:rPr>
      </w:pPr>
      <w:r>
        <w:rPr>
          <w:rFonts w:ascii="Arial" w:hAnsi="Arial" w:cs="Arial"/>
          <w:rtl/>
          <w:lang w:val="ar-QA" w:bidi="ar-QA"/>
        </w:rPr>
        <w:t xml:space="preserve">تُعتبر </w:t>
      </w:r>
      <w:proofErr w:type="spellStart"/>
      <w:r>
        <w:rPr>
          <w:rFonts w:ascii="Arial" w:hAnsi="Arial" w:cs="Arial"/>
          <w:lang w:val="ar-QA" w:bidi="ar-QA"/>
        </w:rPr>
        <w:t>L’Epée</w:t>
      </w:r>
      <w:proofErr w:type="spellEnd"/>
      <w:r>
        <w:rPr>
          <w:rFonts w:ascii="Arial" w:hAnsi="Arial" w:cs="Arial"/>
          <w:rtl/>
          <w:lang w:val="ar-QA" w:bidi="ar-QA"/>
        </w:rPr>
        <w:t xml:space="preserve"> شركة صناعة ساعات رائدة منذ 175 عاماً. وتُعَدّ اليوم المصنع الوحيد المتخصّص في صناعة الساعات الكبيرة الراقية في سويسرا. وأسّسها </w:t>
      </w:r>
      <w:proofErr w:type="spellStart"/>
      <w:r>
        <w:rPr>
          <w:rFonts w:ascii="Arial" w:hAnsi="Arial" w:cs="Arial"/>
          <w:rtl/>
          <w:lang w:val="ar-QA" w:bidi="ar-QA"/>
        </w:rPr>
        <w:t>أوغيست</w:t>
      </w:r>
      <w:proofErr w:type="spellEnd"/>
      <w:r>
        <w:rPr>
          <w:rFonts w:ascii="Arial" w:hAnsi="Arial" w:cs="Arial"/>
          <w:rtl/>
          <w:lang w:val="ar-QA" w:bidi="ar-QA"/>
        </w:rPr>
        <w:t xml:space="preserve"> </w:t>
      </w:r>
      <w:proofErr w:type="spellStart"/>
      <w:r>
        <w:rPr>
          <w:rFonts w:ascii="Arial" w:hAnsi="Arial" w:cs="Arial"/>
          <w:rtl/>
          <w:lang w:val="ar-QA" w:bidi="ar-QA"/>
        </w:rPr>
        <w:t>ليبيه</w:t>
      </w:r>
      <w:proofErr w:type="spellEnd"/>
      <w:r>
        <w:rPr>
          <w:rFonts w:ascii="Arial" w:hAnsi="Arial" w:cs="Arial"/>
          <w:rtl/>
          <w:lang w:val="ar-QA" w:bidi="ar-QA"/>
        </w:rPr>
        <w:t xml:space="preserve"> في عام 1839 في منطقة </w:t>
      </w:r>
      <w:proofErr w:type="spellStart"/>
      <w:r>
        <w:rPr>
          <w:rFonts w:ascii="Arial" w:hAnsi="Arial" w:cs="Arial"/>
          <w:rtl/>
          <w:lang w:val="ar-QA" w:bidi="ar-QA"/>
        </w:rPr>
        <w:t>بيزونسون</w:t>
      </w:r>
      <w:proofErr w:type="spellEnd"/>
      <w:r>
        <w:rPr>
          <w:rFonts w:ascii="Arial" w:hAnsi="Arial" w:cs="Arial"/>
          <w:rtl/>
          <w:lang w:val="ar-QA" w:bidi="ar-QA"/>
        </w:rPr>
        <w:t xml:space="preserve"> الفرنسية وتخصّصت في بداية مشوارها في صنع علب الموسيقى ومكوّنات الساعات. وكان اسم العلامة منذ تلك الفترة مقترناً بالقطع المصنوعة باليد بالكامل. </w:t>
      </w:r>
    </w:p>
    <w:p w:rsidR="004B59A2" w:rsidRPr="004B59A2" w:rsidRDefault="004B59A2" w:rsidP="004B59A2">
      <w:pPr>
        <w:bidi/>
        <w:ind w:left="360"/>
        <w:rPr>
          <w:rFonts w:ascii="Arial" w:hAnsi="Arial" w:cs="Arial"/>
        </w:rPr>
      </w:pPr>
      <w:r>
        <w:rPr>
          <w:rFonts w:ascii="Arial" w:hAnsi="Arial" w:cs="Arial"/>
          <w:rtl/>
          <w:lang w:val="ar-QA" w:bidi="ar-QA"/>
        </w:rPr>
        <w:t xml:space="preserve">واحتلّ المصنع انطلاقاً من عام 1850 موقع الريادة في مجال انتاج الموازين وطوّر منظّمات خاصة بالساعات المنبّهة وساعات الطاولة والساعات الموسيقية. واكتسب صيتاً واسعاً وأودع العديد من براءات الاختراع المتعلّقة بإنشاء موازين خاصة، لا سيما لأنظمته المقاومة للاحتكاك وذاتية الانطلاق وذات القوّة الثابتة. وأصبح المزوّد الرئيسي للعديد من صانعي الساعات الكبيرة المشهورين. وحصد العديد من الميداليات الذهبية خلال المعارض الدولية. </w:t>
      </w:r>
    </w:p>
    <w:p w:rsidR="004B59A2" w:rsidRPr="004B59A2" w:rsidRDefault="004B59A2" w:rsidP="004B59A2">
      <w:pPr>
        <w:bidi/>
        <w:ind w:left="360"/>
        <w:rPr>
          <w:rFonts w:ascii="Arial" w:hAnsi="Arial" w:cs="Arial"/>
        </w:rPr>
      </w:pPr>
      <w:r>
        <w:rPr>
          <w:rFonts w:ascii="Arial" w:hAnsi="Arial" w:cs="Arial"/>
          <w:rtl/>
          <w:lang w:val="ar-QA" w:bidi="ar-QA"/>
        </w:rPr>
        <w:t xml:space="preserve">وتستمدّ </w:t>
      </w:r>
      <w:proofErr w:type="spellStart"/>
      <w:r>
        <w:rPr>
          <w:rFonts w:ascii="Arial" w:hAnsi="Arial" w:cs="Arial"/>
          <w:lang w:val="ar-QA" w:bidi="ar-QA"/>
        </w:rPr>
        <w:t>L’Epée</w:t>
      </w:r>
      <w:proofErr w:type="spellEnd"/>
      <w:r>
        <w:rPr>
          <w:rFonts w:ascii="Arial" w:hAnsi="Arial" w:cs="Arial"/>
          <w:rtl/>
          <w:lang w:val="ar-QA" w:bidi="ar-QA"/>
        </w:rPr>
        <w:t xml:space="preserve"> الجزء الأكبر من شهرتها، خلال القرن العشرين، من ساعات السفر الرائعة التي أنجزتها. ويربط كثيرون بين علامة </w:t>
      </w:r>
      <w:proofErr w:type="spellStart"/>
      <w:r>
        <w:rPr>
          <w:rFonts w:ascii="Arial" w:hAnsi="Arial" w:cs="Arial"/>
          <w:lang w:val="ar-QA" w:bidi="ar-QA"/>
        </w:rPr>
        <w:t>L'Epée</w:t>
      </w:r>
      <w:proofErr w:type="spellEnd"/>
      <w:r>
        <w:rPr>
          <w:rFonts w:ascii="Arial" w:hAnsi="Arial" w:cs="Arial"/>
          <w:rtl/>
          <w:lang w:val="ar-QA" w:bidi="ar-QA"/>
        </w:rPr>
        <w:t xml:space="preserve"> والشخصيات المتنفّذة وأصحاب السلطة. إذ يهدي أعضاء الحكومة الفرنسية ساعات كبيرة إلى ضيوفهم المبجّلين. وعندما انطلقت رحلات الكونكورد في عام 1976، جهّزت </w:t>
      </w:r>
      <w:proofErr w:type="spellStart"/>
      <w:r>
        <w:rPr>
          <w:rFonts w:ascii="Arial" w:hAnsi="Arial" w:cs="Arial"/>
          <w:lang w:val="ar-QA" w:bidi="ar-QA"/>
        </w:rPr>
        <w:t>L’Epée</w:t>
      </w:r>
      <w:proofErr w:type="spellEnd"/>
      <w:r>
        <w:rPr>
          <w:rFonts w:ascii="Arial" w:hAnsi="Arial" w:cs="Arial"/>
          <w:rtl/>
          <w:lang w:val="ar-QA" w:bidi="ar-QA"/>
        </w:rPr>
        <w:t xml:space="preserve"> قمرات الطائرات بساعات حائطية تُعلم المسافرين بالتوقيت. وأبدت العلامة في عام 1994 اهتماماً برفع التحدّيات من خلال صنع أكبر ساعة </w:t>
      </w:r>
      <w:proofErr w:type="spellStart"/>
      <w:r>
        <w:rPr>
          <w:rFonts w:ascii="Arial" w:hAnsi="Arial" w:cs="Arial"/>
          <w:rtl/>
          <w:lang w:val="ar-QA" w:bidi="ar-QA"/>
        </w:rPr>
        <w:t>رقاصية</w:t>
      </w:r>
      <w:proofErr w:type="spellEnd"/>
      <w:r>
        <w:rPr>
          <w:rFonts w:ascii="Arial" w:hAnsi="Arial" w:cs="Arial"/>
          <w:rtl/>
          <w:lang w:val="ar-QA" w:bidi="ar-QA"/>
        </w:rPr>
        <w:t xml:space="preserve"> في العالم وسُجّل هذا الانجاز في كتاب غينيس للأرقام القياسية. </w:t>
      </w:r>
    </w:p>
    <w:p w:rsidR="004B59A2" w:rsidRPr="004B59A2" w:rsidRDefault="004B59A2" w:rsidP="004B59A2">
      <w:pPr>
        <w:bidi/>
        <w:ind w:left="360"/>
        <w:rPr>
          <w:rFonts w:ascii="Arial" w:hAnsi="Arial" w:cs="Arial"/>
        </w:rPr>
      </w:pPr>
      <w:r>
        <w:rPr>
          <w:rFonts w:ascii="Arial" w:hAnsi="Arial" w:cs="Arial"/>
          <w:rtl/>
          <w:lang w:val="ar-QA" w:bidi="ar-QA"/>
        </w:rPr>
        <w:t xml:space="preserve">يوجد مقرّ </w:t>
      </w:r>
      <w:proofErr w:type="spellStart"/>
      <w:r>
        <w:rPr>
          <w:rFonts w:ascii="Arial" w:hAnsi="Arial" w:cs="Arial"/>
          <w:lang w:val="ar-QA" w:bidi="ar-QA"/>
        </w:rPr>
        <w:t>L’Epée</w:t>
      </w:r>
      <w:proofErr w:type="spellEnd"/>
      <w:r>
        <w:rPr>
          <w:rFonts w:ascii="Arial" w:hAnsi="Arial" w:cs="Arial"/>
          <w:lang w:val="ar-QA" w:bidi="ar-QA"/>
        </w:rPr>
        <w:t xml:space="preserve"> 1839</w:t>
      </w:r>
      <w:r>
        <w:rPr>
          <w:rFonts w:ascii="Arial" w:hAnsi="Arial" w:cs="Arial"/>
          <w:rtl/>
          <w:lang w:val="ar-QA" w:bidi="ar-QA"/>
        </w:rPr>
        <w:t xml:space="preserve"> حاليا في منطقة </w:t>
      </w:r>
      <w:proofErr w:type="spellStart"/>
      <w:r>
        <w:rPr>
          <w:rFonts w:ascii="Arial" w:hAnsi="Arial" w:cs="Arial"/>
          <w:rtl/>
          <w:lang w:val="ar-QA" w:bidi="ar-QA"/>
        </w:rPr>
        <w:t>دوليمونت</w:t>
      </w:r>
      <w:proofErr w:type="spellEnd"/>
      <w:r>
        <w:rPr>
          <w:rFonts w:ascii="Arial" w:hAnsi="Arial" w:cs="Arial"/>
          <w:rtl/>
          <w:lang w:val="ar-QA" w:bidi="ar-QA"/>
        </w:rPr>
        <w:t xml:space="preserve"> في جبال </w:t>
      </w:r>
      <w:proofErr w:type="spellStart"/>
      <w:r>
        <w:rPr>
          <w:rFonts w:ascii="Arial" w:hAnsi="Arial" w:cs="Arial"/>
          <w:rtl/>
          <w:lang w:val="ar-QA" w:bidi="ar-QA"/>
        </w:rPr>
        <w:t>الجورا</w:t>
      </w:r>
      <w:proofErr w:type="spellEnd"/>
      <w:r>
        <w:rPr>
          <w:rFonts w:ascii="Arial" w:hAnsi="Arial" w:cs="Arial"/>
          <w:rtl/>
          <w:lang w:val="ar-QA" w:bidi="ar-QA"/>
        </w:rPr>
        <w:t xml:space="preserve"> السويسرية. وطوّرت، بدفع من مديرها العام أرنو نيكولا، مجموعة ساعات طاولة استثنائية تتضمّن سلسلة متكاملة من الساعات المعقّدة. </w:t>
      </w:r>
    </w:p>
    <w:p w:rsidR="004B59A2" w:rsidRPr="004B59A2" w:rsidRDefault="004B59A2" w:rsidP="004B59A2">
      <w:pPr>
        <w:bidi/>
        <w:ind w:left="360"/>
        <w:rPr>
          <w:rFonts w:ascii="Arial" w:hAnsi="Arial" w:cs="Arial"/>
        </w:rPr>
      </w:pPr>
      <w:r>
        <w:rPr>
          <w:rFonts w:ascii="Arial" w:hAnsi="Arial" w:cs="Arial"/>
          <w:rtl/>
          <w:lang w:val="ar-QA" w:bidi="ar-QA"/>
        </w:rPr>
        <w:t xml:space="preserve">وتتمحور المجموعة حول ثلاثة مواضيع: </w:t>
      </w:r>
    </w:p>
    <w:p w:rsidR="004B59A2" w:rsidRPr="004B59A2" w:rsidRDefault="004B59A2" w:rsidP="004B59A2">
      <w:pPr>
        <w:bidi/>
        <w:ind w:left="360"/>
        <w:rPr>
          <w:rFonts w:ascii="Arial" w:hAnsi="Arial" w:cs="Arial"/>
        </w:rPr>
      </w:pPr>
      <w:r>
        <w:rPr>
          <w:rFonts w:ascii="Arial" w:hAnsi="Arial" w:cs="Arial"/>
          <w:rtl/>
          <w:lang w:val="ar-QA" w:bidi="ar-QA"/>
        </w:rPr>
        <w:t xml:space="preserve">الفنّ الابداعي – قطع فنيّة بالأساس تُنجز في معظم الأحيان في إطار شراكة مع مصمّمين خارجيين. وهي تثير الدهشة وتُلهم وحتّى تصدم الجامعين المخضرمين. إذ تتوجّه للأشخاص الباحثين بوعي أو دون وعي عن قطع استثنائية فريدة من نوعها. </w:t>
      </w:r>
    </w:p>
    <w:p w:rsidR="004B59A2" w:rsidRPr="004B59A2" w:rsidRDefault="004B59A2" w:rsidP="004B59A2">
      <w:pPr>
        <w:bidi/>
        <w:ind w:left="360"/>
        <w:rPr>
          <w:rFonts w:ascii="Arial" w:hAnsi="Arial" w:cs="Arial"/>
        </w:rPr>
      </w:pPr>
      <w:r>
        <w:rPr>
          <w:rFonts w:ascii="Arial" w:hAnsi="Arial" w:cs="Arial"/>
          <w:rtl/>
          <w:lang w:val="ar-QA" w:bidi="ar-QA"/>
        </w:rPr>
        <w:t>الساعات المعاصرة – تُدمج الابداعات التقنية ذات التصميم المعاصر (...</w:t>
      </w:r>
      <w:proofErr w:type="spellStart"/>
      <w:r>
        <w:rPr>
          <w:rFonts w:ascii="Arial" w:hAnsi="Arial" w:cs="Arial"/>
          <w:lang w:val="ar-QA" w:bidi="ar-QA"/>
        </w:rPr>
        <w:t>la</w:t>
      </w:r>
      <w:proofErr w:type="spellEnd"/>
      <w:r>
        <w:rPr>
          <w:rFonts w:ascii="Arial" w:hAnsi="Arial" w:cs="Arial"/>
          <w:lang w:val="ar-QA" w:bidi="ar-QA"/>
        </w:rPr>
        <w:t xml:space="preserve"> </w:t>
      </w:r>
      <w:proofErr w:type="spellStart"/>
      <w:r>
        <w:rPr>
          <w:rFonts w:ascii="Arial" w:hAnsi="Arial" w:cs="Arial"/>
          <w:lang w:val="ar-QA" w:bidi="ar-QA"/>
        </w:rPr>
        <w:t>Duet</w:t>
      </w:r>
      <w:proofErr w:type="spellEnd"/>
      <w:proofErr w:type="gramStart"/>
      <w:r>
        <w:rPr>
          <w:rFonts w:ascii="Arial" w:hAnsi="Arial" w:cs="Arial"/>
          <w:rtl/>
          <w:lang w:val="ar-QA" w:bidi="ar-QA"/>
        </w:rPr>
        <w:t xml:space="preserve"> </w:t>
      </w:r>
      <w:r w:rsidRPr="004B59A2">
        <w:rPr>
          <w:rFonts w:ascii="Arial" w:hAnsi="Arial" w:cs="Arial"/>
          <w:lang w:bidi="ar-QA"/>
        </w:rPr>
        <w:t>,</w:t>
      </w:r>
      <w:proofErr w:type="gramEnd"/>
      <w:r>
        <w:rPr>
          <w:rFonts w:ascii="Arial" w:hAnsi="Arial" w:cs="Arial"/>
          <w:lang w:val="ar-QA" w:bidi="ar-QA"/>
        </w:rPr>
        <w:t xml:space="preserve">Le </w:t>
      </w:r>
      <w:proofErr w:type="spellStart"/>
      <w:r>
        <w:rPr>
          <w:rFonts w:ascii="Arial" w:hAnsi="Arial" w:cs="Arial"/>
          <w:lang w:val="ar-QA" w:bidi="ar-QA"/>
        </w:rPr>
        <w:t>Duel</w:t>
      </w:r>
      <w:proofErr w:type="spellEnd"/>
      <w:r>
        <w:rPr>
          <w:rFonts w:ascii="Arial" w:hAnsi="Arial" w:cs="Arial"/>
          <w:rtl/>
          <w:lang w:val="ar-QA" w:bidi="ar-QA"/>
        </w:rPr>
        <w:t>) والنماذج المبسّطة الطلائعية (</w:t>
      </w:r>
      <w:r>
        <w:rPr>
          <w:rFonts w:ascii="Arial" w:hAnsi="Arial" w:cs="Arial"/>
          <w:lang w:val="ar-QA" w:bidi="ar-QA"/>
        </w:rPr>
        <w:t xml:space="preserve">La </w:t>
      </w:r>
      <w:proofErr w:type="spellStart"/>
      <w:r>
        <w:rPr>
          <w:rFonts w:ascii="Arial" w:hAnsi="Arial" w:cs="Arial"/>
          <w:lang w:val="ar-QA" w:bidi="ar-QA"/>
        </w:rPr>
        <w:t>Tour</w:t>
      </w:r>
      <w:proofErr w:type="spellEnd"/>
      <w:r>
        <w:rPr>
          <w:rFonts w:ascii="Arial" w:hAnsi="Arial" w:cs="Arial"/>
          <w:rtl/>
          <w:lang w:val="ar-QA" w:bidi="ar-QA"/>
        </w:rPr>
        <w:t xml:space="preserve">) تعقيدات على غرار الثواني الارتجاعية ومؤشّرات احتياطي الطاقة وأطوار القمر </w:t>
      </w:r>
      <w:proofErr w:type="spellStart"/>
      <w:r>
        <w:rPr>
          <w:rFonts w:ascii="Arial" w:hAnsi="Arial" w:cs="Arial"/>
          <w:rtl/>
          <w:lang w:val="ar-QA" w:bidi="ar-QA"/>
        </w:rPr>
        <w:t>والتوربيون</w:t>
      </w:r>
      <w:proofErr w:type="spellEnd"/>
      <w:r>
        <w:rPr>
          <w:rFonts w:ascii="Arial" w:hAnsi="Arial" w:cs="Arial"/>
          <w:rtl/>
          <w:lang w:val="ar-QA" w:bidi="ar-QA"/>
        </w:rPr>
        <w:t xml:space="preserve"> والأجراس والتقويمات الأبدية... </w:t>
      </w:r>
    </w:p>
    <w:p w:rsidR="004B59A2" w:rsidRPr="004B59A2" w:rsidRDefault="004B59A2" w:rsidP="004B59A2">
      <w:pPr>
        <w:bidi/>
        <w:ind w:left="360"/>
        <w:rPr>
          <w:rFonts w:ascii="Arial" w:hAnsi="Arial" w:cs="Arial"/>
        </w:rPr>
      </w:pPr>
      <w:r>
        <w:rPr>
          <w:rFonts w:ascii="Arial" w:hAnsi="Arial" w:cs="Arial"/>
          <w:rtl/>
          <w:lang w:val="ar-QA" w:bidi="ar-QA"/>
        </w:rPr>
        <w:t xml:space="preserve">الساعات المحمولة – وأخيراً ساعات السفر الكلاسيكية التي يُطلق عليها كذلك اسم ساعات الضباط، وهي قطع تاريخية تنتمي إلى تراث العلامة وتملك بدورها عدداً من التعقيدات الساعاتية: أجراس، تكرار تحت الطلب، تقويم، أطوار القمر، </w:t>
      </w:r>
      <w:proofErr w:type="spellStart"/>
      <w:r>
        <w:rPr>
          <w:rFonts w:ascii="Arial" w:hAnsi="Arial" w:cs="Arial"/>
          <w:rtl/>
          <w:lang w:val="ar-QA" w:bidi="ar-QA"/>
        </w:rPr>
        <w:t>توربيون</w:t>
      </w:r>
      <w:proofErr w:type="spellEnd"/>
      <w:r>
        <w:rPr>
          <w:rFonts w:ascii="Arial" w:hAnsi="Arial" w:cs="Arial"/>
          <w:rtl/>
          <w:lang w:val="ar-QA" w:bidi="ar-QA"/>
        </w:rPr>
        <w:t>...</w:t>
      </w:r>
    </w:p>
    <w:p w:rsidR="004B59A2" w:rsidRPr="004B59A2" w:rsidRDefault="004B59A2" w:rsidP="004B59A2">
      <w:pPr>
        <w:bidi/>
        <w:ind w:left="360"/>
        <w:rPr>
          <w:rFonts w:ascii="Arial" w:hAnsi="Arial" w:cs="Arial"/>
          <w:sz w:val="20"/>
          <w:szCs w:val="20"/>
        </w:rPr>
      </w:pPr>
      <w:r>
        <w:rPr>
          <w:rFonts w:ascii="Arial" w:hAnsi="Arial" w:cs="Arial"/>
          <w:rtl/>
          <w:lang w:val="ar-QA" w:bidi="ar-QA"/>
        </w:rPr>
        <w:t xml:space="preserve">وتصمّم جميع هذه الابداعات في ورشات الدار. لقد أصبحت التحدّيات التقنية والجمع بين الأشكال والوظائف واحتياطيات الطاقة الكبيرة واللمسات الختامية الرائعة توقيعات مميّزة للعلامة. </w:t>
      </w:r>
    </w:p>
    <w:p w:rsidR="00B0286F" w:rsidRPr="00265542" w:rsidRDefault="00B0286F" w:rsidP="00265542">
      <w:pPr>
        <w:rPr>
          <w:rFonts w:ascii="Times New Roman" w:hAnsi="Times New Roman" w:cs="Times New Roman"/>
          <w:b/>
        </w:rPr>
      </w:pPr>
    </w:p>
    <w:sectPr w:rsidR="00B0286F" w:rsidRPr="002655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6B33" w:rsidRDefault="00E76B33" w:rsidP="001B3F62">
      <w:pPr>
        <w:spacing w:after="0" w:line="240" w:lineRule="auto"/>
      </w:pPr>
      <w:r>
        <w:separator/>
      </w:r>
    </w:p>
  </w:endnote>
  <w:endnote w:type="continuationSeparator" w:id="0">
    <w:p w:rsidR="00E76B33" w:rsidRDefault="00E76B33" w:rsidP="001B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UI"/>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59A2" w:rsidRDefault="004B59A2" w:rsidP="004B59A2">
    <w:pPr>
      <w:pStyle w:val="WW-Default"/>
      <w:bidi/>
      <w:spacing w:after="283"/>
      <w:rPr>
        <w:rFonts w:ascii="Arial" w:eastAsia="Arial" w:hAnsi="Arial" w:cs="Arial"/>
        <w:sz w:val="18"/>
        <w:szCs w:val="18"/>
        <w:bdr w:val="nil"/>
        <w:rtl/>
        <w:lang w:val="en-GB"/>
      </w:rPr>
    </w:pPr>
    <w:r>
      <w:rPr>
        <w:rFonts w:ascii="Arial" w:eastAsia="Arial" w:hAnsi="Arial" w:cs="Arial"/>
        <w:sz w:val="18"/>
        <w:szCs w:val="18"/>
        <w:bdr w:val="nil"/>
        <w:rtl/>
        <w:lang w:val="en-GB"/>
      </w:rPr>
      <w:t xml:space="preserve">لمزيد من المعلومات، يرجى الاتصال بـ: </w:t>
    </w:r>
    <w:r>
      <w:rPr>
        <w:rFonts w:ascii="Arial" w:eastAsia="Arial" w:hAnsi="Arial" w:cs="Arial"/>
        <w:sz w:val="18"/>
        <w:szCs w:val="18"/>
        <w:bdr w:val="nil"/>
        <w:rtl/>
        <w:lang w:val="en-GB"/>
      </w:rPr>
      <w:br/>
    </w:r>
    <w:r>
      <w:rPr>
        <w:rFonts w:ascii="Arial" w:eastAsia="Arial" w:hAnsi="Arial" w:cs="Arial" w:hint="cs"/>
        <w:sz w:val="18"/>
        <w:szCs w:val="18"/>
        <w:bdr w:val="nil"/>
        <w:rtl/>
        <w:lang w:val="en-GB"/>
      </w:rPr>
      <w:t xml:space="preserve">Arnaud Nicolas, </w:t>
    </w:r>
    <w:proofErr w:type="spellStart"/>
    <w:r>
      <w:rPr>
        <w:rFonts w:ascii="Arial" w:eastAsia="Arial" w:hAnsi="Arial" w:cs="Arial" w:hint="cs"/>
        <w:sz w:val="18"/>
        <w:szCs w:val="18"/>
        <w:bdr w:val="nil"/>
        <w:rtl/>
        <w:lang w:val="en-GB"/>
      </w:rPr>
      <w:t>L'Epée</w:t>
    </w:r>
    <w:proofErr w:type="spellEnd"/>
    <w:r>
      <w:rPr>
        <w:rFonts w:ascii="Arial" w:eastAsia="Arial" w:hAnsi="Arial" w:cs="Arial" w:hint="cs"/>
        <w:sz w:val="18"/>
        <w:szCs w:val="18"/>
        <w:bdr w:val="nil"/>
        <w:rtl/>
        <w:lang w:val="en-GB"/>
      </w:rPr>
      <w:t xml:space="preserve"> 1839, </w:t>
    </w:r>
    <w:proofErr w:type="spellStart"/>
    <w:r>
      <w:rPr>
        <w:rFonts w:ascii="Arial" w:eastAsia="Arial" w:hAnsi="Arial" w:cs="Arial" w:hint="cs"/>
        <w:sz w:val="18"/>
        <w:szCs w:val="18"/>
        <w:bdr w:val="nil"/>
        <w:rtl/>
        <w:lang w:val="en-GB"/>
      </w:rPr>
      <w:t>Brand</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of</w:t>
    </w:r>
    <w:proofErr w:type="spellEnd"/>
    <w:r>
      <w:rPr>
        <w:rFonts w:ascii="Arial" w:eastAsia="Arial" w:hAnsi="Arial" w:cs="Arial" w:hint="cs"/>
        <w:sz w:val="18"/>
        <w:szCs w:val="18"/>
        <w:bdr w:val="nil"/>
        <w:rtl/>
        <w:lang w:val="en-GB"/>
      </w:rPr>
      <w:t xml:space="preserve"> SWIZA SA </w:t>
    </w:r>
    <w:proofErr w:type="spellStart"/>
    <w:r>
      <w:rPr>
        <w:rFonts w:ascii="Arial" w:eastAsia="Arial" w:hAnsi="Arial" w:cs="Arial" w:hint="cs"/>
        <w:sz w:val="18"/>
        <w:szCs w:val="18"/>
        <w:bdr w:val="nil"/>
        <w:rtl/>
        <w:lang w:val="en-GB"/>
      </w:rPr>
      <w:t>Manufacture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Rue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Saint-Maurice</w:t>
    </w:r>
    <w:proofErr w:type="spellEnd"/>
    <w:r>
      <w:rPr>
        <w:rFonts w:ascii="Arial" w:eastAsia="Arial" w:hAnsi="Arial" w:cs="Arial" w:hint="cs"/>
        <w:sz w:val="18"/>
        <w:szCs w:val="18"/>
        <w:bdr w:val="nil"/>
        <w:rtl/>
        <w:lang w:val="en-GB"/>
      </w:rPr>
      <w:t xml:space="preserve"> 1, 2800 Delémont, </w:t>
    </w:r>
    <w:proofErr w:type="spellStart"/>
    <w:r>
      <w:rPr>
        <w:rFonts w:ascii="Arial" w:eastAsia="Arial" w:hAnsi="Arial" w:cs="Arial" w:hint="cs"/>
        <w:sz w:val="18"/>
        <w:szCs w:val="18"/>
        <w:bdr w:val="nil"/>
        <w:rtl/>
        <w:lang w:val="en-GB"/>
      </w:rPr>
      <w:t>Switzerland</w:t>
    </w:r>
    <w:proofErr w:type="spellEnd"/>
  </w:p>
  <w:p w:rsidR="00C10DC4" w:rsidRPr="004B59A2" w:rsidRDefault="004B59A2" w:rsidP="004B59A2">
    <w:pPr>
      <w:pStyle w:val="WW-Default"/>
      <w:bidi/>
      <w:spacing w:after="283"/>
    </w:pPr>
    <w:r>
      <w:rPr>
        <w:rFonts w:ascii="Arial" w:eastAsia="Arial" w:hAnsi="Arial" w:cs="Arial"/>
        <w:sz w:val="18"/>
        <w:szCs w:val="18"/>
        <w:bdr w:val="nil"/>
        <w:rtl/>
        <w:lang w:val="en-GB"/>
      </w:rPr>
      <w:t>البريد الإلكتروني:</w:t>
    </w:r>
    <w:r>
      <w:rPr>
        <w:rFonts w:ascii="Arial" w:eastAsia="Arial" w:hAnsi="Arial" w:cs="Arial" w:hint="cs"/>
        <w:sz w:val="18"/>
        <w:szCs w:val="18"/>
        <w:bdr w:val="nil"/>
        <w:rtl/>
        <w:lang w:val="en-GB"/>
      </w:rPr>
      <w:t xml:space="preserve"> </w:t>
    </w:r>
    <w:r w:rsidRPr="00CF1C06">
      <w:rPr>
        <w:rFonts w:ascii="Arial" w:eastAsia="Arial" w:hAnsi="Arial" w:cs="Arial" w:hint="cs"/>
        <w:sz w:val="18"/>
        <w:szCs w:val="18"/>
        <w:bdr w:val="nil"/>
        <w:rtl/>
        <w:lang w:val="en-GB"/>
      </w:rPr>
      <w:t>marketing@swiza.ch</w:t>
    </w:r>
    <w:r>
      <w:rPr>
        <w:rFonts w:ascii="Arial" w:eastAsia="Arial" w:hAnsi="Arial" w:cs="Arial" w:hint="cs"/>
        <w:sz w:val="18"/>
        <w:szCs w:val="18"/>
        <w:bdr w:val="nil"/>
        <w:rtl/>
        <w:lang w:val="en-GB"/>
      </w:rPr>
      <w:t xml:space="preserve"> الهاتف</w:t>
    </w:r>
    <w:r>
      <w:rPr>
        <w:rFonts w:ascii="Arial" w:eastAsia="Arial" w:hAnsi="Arial" w:cs="Arial"/>
        <w:sz w:val="18"/>
        <w:szCs w:val="18"/>
        <w:bdr w:val="nil"/>
        <w:rtl/>
        <w:lang w:val="en-GB"/>
      </w:rPr>
      <w:t>:</w:t>
    </w:r>
    <w:r>
      <w:rPr>
        <w:rFonts w:ascii="Arial" w:eastAsia="Arial" w:hAnsi="Arial" w:cs="Arial" w:hint="cs"/>
        <w:sz w:val="18"/>
        <w:szCs w:val="18"/>
        <w:bdr w:val="nil"/>
        <w:rtl/>
        <w:lang w:val="en-GB"/>
      </w:rPr>
      <w:t xml:space="preserve"> 10 94 421 32 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6B33" w:rsidRDefault="00E76B33" w:rsidP="001B3F62">
      <w:pPr>
        <w:spacing w:after="0" w:line="240" w:lineRule="auto"/>
      </w:pPr>
      <w:r>
        <w:separator/>
      </w:r>
    </w:p>
  </w:footnote>
  <w:footnote w:type="continuationSeparator" w:id="0">
    <w:p w:rsidR="00E76B33" w:rsidRDefault="00E76B33" w:rsidP="001B3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3F62" w:rsidRDefault="001B3F62" w:rsidP="001B3F62">
    <w:pPr>
      <w:pStyle w:val="En-tte"/>
      <w:bidi/>
      <w:jc w:val="center"/>
    </w:pPr>
    <w:r>
      <w:rPr>
        <w:noProof/>
      </w:rPr>
      <w:drawing>
        <wp:anchor distT="0" distB="0" distL="114300" distR="114300" simplePos="0" relativeHeight="251658240" behindDoc="0" locked="0" layoutInCell="1" allowOverlap="1">
          <wp:simplePos x="0" y="0"/>
          <wp:positionH relativeFrom="margin">
            <wp:posOffset>2609850</wp:posOffset>
          </wp:positionH>
          <wp:positionV relativeFrom="paragraph">
            <wp:posOffset>-361950</wp:posOffset>
          </wp:positionV>
          <wp:extent cx="714375" cy="714375"/>
          <wp:effectExtent l="0" t="0" r="9525" b="9525"/>
          <wp:wrapNone/>
          <wp:docPr id="4" name="Image 2" descr="صورة تحتوي على شكل&#10;&#10;وصف يتم إنشاؤه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3EF1"/>
    <w:multiLevelType w:val="multilevel"/>
    <w:tmpl w:val="DBE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abstractNum w:abstractNumId="2" w15:restartNumberingAfterBreak="0">
    <w:nsid w:val="47153CB8"/>
    <w:multiLevelType w:val="multilevel"/>
    <w:tmpl w:val="1F4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F653B"/>
    <w:multiLevelType w:val="multilevel"/>
    <w:tmpl w:val="AB8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351C17"/>
    <w:multiLevelType w:val="multilevel"/>
    <w:tmpl w:val="868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6432807">
    <w:abstractNumId w:val="2"/>
  </w:num>
  <w:num w:numId="2" w16cid:durableId="965547993">
    <w:abstractNumId w:val="3"/>
  </w:num>
  <w:num w:numId="3" w16cid:durableId="104542180">
    <w:abstractNumId w:val="0"/>
  </w:num>
  <w:num w:numId="4" w16cid:durableId="112213797">
    <w:abstractNumId w:val="4"/>
  </w:num>
  <w:num w:numId="5" w16cid:durableId="1540706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77"/>
    <w:rsid w:val="000117B5"/>
    <w:rsid w:val="00021840"/>
    <w:rsid w:val="00021923"/>
    <w:rsid w:val="0005782A"/>
    <w:rsid w:val="000653CF"/>
    <w:rsid w:val="000C31EE"/>
    <w:rsid w:val="000C380F"/>
    <w:rsid w:val="000F513E"/>
    <w:rsid w:val="00100EC9"/>
    <w:rsid w:val="001065AB"/>
    <w:rsid w:val="00112131"/>
    <w:rsid w:val="00177420"/>
    <w:rsid w:val="00186C8B"/>
    <w:rsid w:val="00190685"/>
    <w:rsid w:val="00194214"/>
    <w:rsid w:val="001B1E65"/>
    <w:rsid w:val="001B3F62"/>
    <w:rsid w:val="001D3107"/>
    <w:rsid w:val="00204A00"/>
    <w:rsid w:val="0024182A"/>
    <w:rsid w:val="002477E7"/>
    <w:rsid w:val="00265542"/>
    <w:rsid w:val="00275B15"/>
    <w:rsid w:val="002A3227"/>
    <w:rsid w:val="003452EE"/>
    <w:rsid w:val="0034646D"/>
    <w:rsid w:val="003541C2"/>
    <w:rsid w:val="00360ACB"/>
    <w:rsid w:val="003640DF"/>
    <w:rsid w:val="00396502"/>
    <w:rsid w:val="004401A4"/>
    <w:rsid w:val="004761DD"/>
    <w:rsid w:val="004B59A2"/>
    <w:rsid w:val="00552644"/>
    <w:rsid w:val="00574BBC"/>
    <w:rsid w:val="00577EFB"/>
    <w:rsid w:val="005953FB"/>
    <w:rsid w:val="005D142E"/>
    <w:rsid w:val="005D7643"/>
    <w:rsid w:val="00643177"/>
    <w:rsid w:val="00644189"/>
    <w:rsid w:val="00681FE2"/>
    <w:rsid w:val="006A31E9"/>
    <w:rsid w:val="006A60A3"/>
    <w:rsid w:val="006D3834"/>
    <w:rsid w:val="006F14E3"/>
    <w:rsid w:val="00706FBE"/>
    <w:rsid w:val="007148A3"/>
    <w:rsid w:val="00720031"/>
    <w:rsid w:val="007602F0"/>
    <w:rsid w:val="00784E46"/>
    <w:rsid w:val="0078524C"/>
    <w:rsid w:val="007B5B5B"/>
    <w:rsid w:val="007E47C6"/>
    <w:rsid w:val="00833218"/>
    <w:rsid w:val="008443C3"/>
    <w:rsid w:val="00850B29"/>
    <w:rsid w:val="0086213E"/>
    <w:rsid w:val="00874397"/>
    <w:rsid w:val="008A38A4"/>
    <w:rsid w:val="008E757F"/>
    <w:rsid w:val="0091351B"/>
    <w:rsid w:val="00951EF0"/>
    <w:rsid w:val="009639FC"/>
    <w:rsid w:val="009A4BE4"/>
    <w:rsid w:val="00A10054"/>
    <w:rsid w:val="00A15827"/>
    <w:rsid w:val="00A2041E"/>
    <w:rsid w:val="00A35E09"/>
    <w:rsid w:val="00A63043"/>
    <w:rsid w:val="00AF4976"/>
    <w:rsid w:val="00B0286F"/>
    <w:rsid w:val="00B838EC"/>
    <w:rsid w:val="00BA6A5E"/>
    <w:rsid w:val="00BD478D"/>
    <w:rsid w:val="00BE01EE"/>
    <w:rsid w:val="00BF3827"/>
    <w:rsid w:val="00C10DC4"/>
    <w:rsid w:val="00C3021B"/>
    <w:rsid w:val="00CB63FA"/>
    <w:rsid w:val="00CC3D7E"/>
    <w:rsid w:val="00CE2C53"/>
    <w:rsid w:val="00CF3AEB"/>
    <w:rsid w:val="00D45B57"/>
    <w:rsid w:val="00D46F9D"/>
    <w:rsid w:val="00D81DB5"/>
    <w:rsid w:val="00D95F55"/>
    <w:rsid w:val="00E76B33"/>
    <w:rsid w:val="00E803D4"/>
    <w:rsid w:val="00EB42D6"/>
    <w:rsid w:val="00EC45E6"/>
    <w:rsid w:val="00EF4552"/>
    <w:rsid w:val="00EF6C2C"/>
    <w:rsid w:val="00F024F9"/>
    <w:rsid w:val="00F7310F"/>
    <w:rsid w:val="00FB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A671"/>
  <w15:docId w15:val="{9B438CD1-7AC9-46DB-BC28-238B5A09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3F62"/>
    <w:pPr>
      <w:tabs>
        <w:tab w:val="center" w:pos="4680"/>
        <w:tab w:val="right" w:pos="9360"/>
      </w:tabs>
      <w:spacing w:after="0" w:line="240" w:lineRule="auto"/>
    </w:pPr>
  </w:style>
  <w:style w:type="character" w:customStyle="1" w:styleId="En-tteCar">
    <w:name w:val="En-tête Car"/>
    <w:basedOn w:val="Policepardfaut"/>
    <w:link w:val="En-tte"/>
    <w:uiPriority w:val="99"/>
    <w:rsid w:val="001B3F62"/>
  </w:style>
  <w:style w:type="paragraph" w:styleId="Pieddepage">
    <w:name w:val="footer"/>
    <w:basedOn w:val="Normal"/>
    <w:link w:val="PieddepageCar"/>
    <w:uiPriority w:val="99"/>
    <w:unhideWhenUsed/>
    <w:rsid w:val="001B3F6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3F62"/>
  </w:style>
  <w:style w:type="paragraph" w:styleId="Sansinterligne">
    <w:name w:val="No Spacing"/>
    <w:uiPriority w:val="99"/>
    <w:qFormat/>
    <w:rsid w:val="001B3F62"/>
    <w:pPr>
      <w:spacing w:after="0" w:line="240" w:lineRule="auto"/>
    </w:pPr>
    <w:rPr>
      <w:rFonts w:ascii="Calibri" w:eastAsia="Calibri" w:hAnsi="Calibri" w:cs="Times New Roman"/>
      <w:lang w:val="fr-CH"/>
    </w:rPr>
  </w:style>
  <w:style w:type="paragraph" w:styleId="Paragraphedeliste">
    <w:name w:val="List Paragraph"/>
    <w:basedOn w:val="Normal"/>
    <w:uiPriority w:val="34"/>
    <w:qFormat/>
    <w:rsid w:val="00021840"/>
    <w:pPr>
      <w:spacing w:after="200" w:line="276" w:lineRule="auto"/>
      <w:ind w:left="720"/>
      <w:contextualSpacing/>
    </w:pPr>
    <w:rPr>
      <w:rFonts w:ascii="Calibri" w:eastAsia="Calibri" w:hAnsi="Calibri" w:cs="Times New Roman"/>
      <w:lang w:val="fr-FR"/>
    </w:rPr>
  </w:style>
  <w:style w:type="character" w:styleId="Marquedecommentaire">
    <w:name w:val="annotation reference"/>
    <w:basedOn w:val="Policepardfaut"/>
    <w:uiPriority w:val="99"/>
    <w:semiHidden/>
    <w:unhideWhenUsed/>
    <w:rsid w:val="00A35E09"/>
    <w:rPr>
      <w:sz w:val="16"/>
      <w:szCs w:val="16"/>
    </w:rPr>
  </w:style>
  <w:style w:type="paragraph" w:styleId="Commentaire">
    <w:name w:val="annotation text"/>
    <w:basedOn w:val="Normal"/>
    <w:link w:val="CommentaireCar"/>
    <w:uiPriority w:val="99"/>
    <w:semiHidden/>
    <w:unhideWhenUsed/>
    <w:rsid w:val="00A35E09"/>
    <w:pPr>
      <w:spacing w:line="240" w:lineRule="auto"/>
    </w:pPr>
    <w:rPr>
      <w:sz w:val="20"/>
      <w:szCs w:val="20"/>
    </w:rPr>
  </w:style>
  <w:style w:type="character" w:customStyle="1" w:styleId="CommentaireCar">
    <w:name w:val="Commentaire Car"/>
    <w:basedOn w:val="Policepardfaut"/>
    <w:link w:val="Commentaire"/>
    <w:uiPriority w:val="99"/>
    <w:semiHidden/>
    <w:rsid w:val="00A35E09"/>
    <w:rPr>
      <w:sz w:val="20"/>
      <w:szCs w:val="20"/>
    </w:rPr>
  </w:style>
  <w:style w:type="paragraph" w:styleId="Objetducommentaire">
    <w:name w:val="annotation subject"/>
    <w:basedOn w:val="Commentaire"/>
    <w:next w:val="Commentaire"/>
    <w:link w:val="ObjetducommentaireCar"/>
    <w:uiPriority w:val="99"/>
    <w:semiHidden/>
    <w:unhideWhenUsed/>
    <w:rsid w:val="00A35E09"/>
    <w:rPr>
      <w:b/>
      <w:bCs/>
    </w:rPr>
  </w:style>
  <w:style w:type="character" w:customStyle="1" w:styleId="ObjetducommentaireCar">
    <w:name w:val="Objet du commentaire Car"/>
    <w:basedOn w:val="CommentaireCar"/>
    <w:link w:val="Objetducommentaire"/>
    <w:uiPriority w:val="99"/>
    <w:semiHidden/>
    <w:rsid w:val="00A35E09"/>
    <w:rPr>
      <w:b/>
      <w:bCs/>
      <w:sz w:val="20"/>
      <w:szCs w:val="20"/>
    </w:rPr>
  </w:style>
  <w:style w:type="paragraph" w:styleId="Rvision">
    <w:name w:val="Revision"/>
    <w:hidden/>
    <w:uiPriority w:val="99"/>
    <w:semiHidden/>
    <w:rsid w:val="00577EFB"/>
    <w:pPr>
      <w:spacing w:after="0" w:line="240" w:lineRule="auto"/>
    </w:pPr>
  </w:style>
  <w:style w:type="paragraph" w:customStyle="1" w:styleId="xmsonormal">
    <w:name w:val="xmsonormal"/>
    <w:basedOn w:val="Normal"/>
    <w:rsid w:val="00BD47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W-Default">
    <w:name w:val="WW-Default"/>
    <w:uiPriority w:val="99"/>
    <w:rsid w:val="004B59A2"/>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6013">
      <w:bodyDiv w:val="1"/>
      <w:marLeft w:val="0"/>
      <w:marRight w:val="0"/>
      <w:marTop w:val="0"/>
      <w:marBottom w:val="0"/>
      <w:divBdr>
        <w:top w:val="none" w:sz="0" w:space="0" w:color="auto"/>
        <w:left w:val="none" w:sz="0" w:space="0" w:color="auto"/>
        <w:bottom w:val="none" w:sz="0" w:space="0" w:color="auto"/>
        <w:right w:val="none" w:sz="0" w:space="0" w:color="auto"/>
      </w:divBdr>
    </w:div>
    <w:div w:id="600572975">
      <w:bodyDiv w:val="1"/>
      <w:marLeft w:val="0"/>
      <w:marRight w:val="0"/>
      <w:marTop w:val="0"/>
      <w:marBottom w:val="0"/>
      <w:divBdr>
        <w:top w:val="none" w:sz="0" w:space="0" w:color="auto"/>
        <w:left w:val="none" w:sz="0" w:space="0" w:color="auto"/>
        <w:bottom w:val="none" w:sz="0" w:space="0" w:color="auto"/>
        <w:right w:val="none" w:sz="0" w:space="0" w:color="auto"/>
      </w:divBdr>
    </w:div>
    <w:div w:id="744884191">
      <w:bodyDiv w:val="1"/>
      <w:marLeft w:val="0"/>
      <w:marRight w:val="0"/>
      <w:marTop w:val="0"/>
      <w:marBottom w:val="0"/>
      <w:divBdr>
        <w:top w:val="none" w:sz="0" w:space="0" w:color="auto"/>
        <w:left w:val="none" w:sz="0" w:space="0" w:color="auto"/>
        <w:bottom w:val="none" w:sz="0" w:space="0" w:color="auto"/>
        <w:right w:val="none" w:sz="0" w:space="0" w:color="auto"/>
      </w:divBdr>
    </w:div>
    <w:div w:id="788819045">
      <w:bodyDiv w:val="1"/>
      <w:marLeft w:val="0"/>
      <w:marRight w:val="0"/>
      <w:marTop w:val="0"/>
      <w:marBottom w:val="0"/>
      <w:divBdr>
        <w:top w:val="none" w:sz="0" w:space="0" w:color="auto"/>
        <w:left w:val="none" w:sz="0" w:space="0" w:color="auto"/>
        <w:bottom w:val="none" w:sz="0" w:space="0" w:color="auto"/>
        <w:right w:val="none" w:sz="0" w:space="0" w:color="auto"/>
      </w:divBdr>
    </w:div>
    <w:div w:id="13114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1022</Words>
  <Characters>5624</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Munchow</dc:creator>
  <cp:keywords/>
  <dc:description/>
  <cp:lastModifiedBy>Sales</cp:lastModifiedBy>
  <cp:revision>8</cp:revision>
  <dcterms:created xsi:type="dcterms:W3CDTF">2023-03-20T07:19:00Z</dcterms:created>
  <dcterms:modified xsi:type="dcterms:W3CDTF">2023-03-24T06:45:00Z</dcterms:modified>
</cp:coreProperties>
</file>