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F62" w:rsidRPr="00BA6A5E" w:rsidRDefault="001B3F62" w:rsidP="001B3F62">
      <w:pPr>
        <w:spacing w:after="100" w:afterAutospacing="1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1B3F62" w:rsidRPr="00BA6A5E" w:rsidRDefault="00850B29" w:rsidP="001B3F6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颠覆时间观念的钟表艺术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1B3F62" w:rsidRPr="00BA6A5E" w:rsidRDefault="001B3F62" w:rsidP="001B3F62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7E47C6" w:rsidRPr="0056581D" w:rsidRDefault="007E47C6" w:rsidP="007E47C6">
      <w:pPr>
        <w:pStyle w:val="Sansinterligne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集磅礡活力、精确与优雅于一身</w:t>
      </w:r>
    </w:p>
    <w:p w:rsidR="00F7310F" w:rsidRPr="0056581D" w:rsidRDefault="00F7310F" w:rsidP="00F7310F">
      <w:pPr>
        <w:pStyle w:val="Sansinterligne"/>
        <w:contextualSpacing/>
        <w:rPr>
          <w:rFonts w:ascii="Times New Roman" w:eastAsia="Arial" w:hAnsi="Times New Roman"/>
          <w:b/>
          <w:lang w:val="en-US"/>
        </w:rPr>
      </w:pPr>
    </w:p>
    <w:p w:rsidR="007E47C6" w:rsidRPr="00BA6A5E" w:rsidRDefault="007E47C6" w:rsidP="007E47C6">
      <w:pPr>
        <w:pStyle w:val="Sansinterlig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很少有像赛艇如此优雅的运动</w:t>
      </w:r>
      <w:r w:rsidRPr="0056581D">
        <w:rPr>
          <w:rFonts w:ascii="Times New Roman" w:hAnsi="Times New Roman"/>
          <w:sz w:val="24"/>
          <w:szCs w:val="24"/>
          <w:lang w:val="en-US" w:eastAsia="zh-CN"/>
        </w:rPr>
        <w:t>，</w:t>
      </w:r>
      <w:r>
        <w:rPr>
          <w:rFonts w:ascii="Times New Roman" w:hAnsi="Times New Roman"/>
          <w:sz w:val="24"/>
          <w:szCs w:val="24"/>
          <w:lang w:eastAsia="zh-CN"/>
        </w:rPr>
        <w:t>甚至在人类活动中也不多见。流线型的硕长船只犹如尖刀般划破寂静水面，几乎不激起一丝涟漪，是地球上最优雅的人类进行移动的形式之一。无以名状的优雅之中隐藏着桨手不可思议的爆发力量，以及如飞箭般精准的操控技艺。</w:t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br/>
        <w:t>L'Epée</w:t>
      </w:r>
      <w:r>
        <w:rPr>
          <w:rFonts w:ascii="Times New Roman" w:hAnsi="Times New Roman"/>
          <w:sz w:val="24"/>
          <w:szCs w:val="24"/>
          <w:lang w:eastAsia="zh-CN"/>
        </w:rPr>
        <w:t>品牌以</w:t>
      </w:r>
      <w:r>
        <w:rPr>
          <w:rFonts w:ascii="Times New Roman" w:hAnsi="Times New Roman"/>
          <w:sz w:val="24"/>
          <w:szCs w:val="24"/>
          <w:lang w:eastAsia="zh-CN"/>
        </w:rPr>
        <w:t>La Regatta</w:t>
      </w:r>
      <w:r>
        <w:rPr>
          <w:rFonts w:ascii="Times New Roman" w:hAnsi="Times New Roman"/>
          <w:sz w:val="24"/>
          <w:szCs w:val="24"/>
          <w:lang w:eastAsia="zh-CN"/>
        </w:rPr>
        <w:t>向优雅的赛艇运动致敬，这款时尚的立式时钟以细长的赛艇形状为设计巧思，兼具最优雅运动腕表的动力（</w:t>
      </w:r>
      <w:r>
        <w:rPr>
          <w:rFonts w:ascii="Times New Roman" w:hAnsi="Times New Roman"/>
          <w:sz w:val="24"/>
          <w:szCs w:val="24"/>
          <w:lang w:eastAsia="zh-CN"/>
        </w:rPr>
        <w:t>8</w:t>
      </w:r>
      <w:r>
        <w:rPr>
          <w:rFonts w:ascii="Times New Roman" w:hAnsi="Times New Roman"/>
          <w:sz w:val="24"/>
          <w:szCs w:val="24"/>
          <w:lang w:eastAsia="zh-CN"/>
        </w:rPr>
        <w:t>天动力储存）和精准度。现代生活往往处于忙乱紧张之中，</w:t>
      </w:r>
      <w:r>
        <w:rPr>
          <w:rFonts w:ascii="Times New Roman" w:hAnsi="Times New Roman"/>
          <w:sz w:val="24"/>
          <w:szCs w:val="24"/>
          <w:lang w:eastAsia="zh-CN"/>
        </w:rPr>
        <w:t>La Regatta</w:t>
      </w:r>
      <w:r>
        <w:rPr>
          <w:rFonts w:ascii="Times New Roman" w:hAnsi="Times New Roman"/>
          <w:sz w:val="24"/>
          <w:szCs w:val="24"/>
          <w:lang w:eastAsia="zh-CN"/>
        </w:rPr>
        <w:t>则唤醒人心中和平宁静的感受。</w:t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t>赛艇活动在平静无波的水面进行，看似毫不费力的力量和速度，结合了环境的静谧，抚慰着观众的心灵。</w:t>
      </w:r>
      <w:r>
        <w:rPr>
          <w:rFonts w:ascii="Times New Roman" w:hAnsi="Times New Roman"/>
          <w:sz w:val="24"/>
          <w:szCs w:val="24"/>
          <w:lang w:eastAsia="zh-CN"/>
        </w:rPr>
        <w:t xml:space="preserve"> La Regatta</w:t>
      </w:r>
      <w:r>
        <w:rPr>
          <w:rFonts w:ascii="Times New Roman" w:hAnsi="Times New Roman"/>
          <w:sz w:val="24"/>
          <w:szCs w:val="24"/>
          <w:lang w:eastAsia="zh-CN"/>
        </w:rPr>
        <w:t>时钟也如出一辙，其动力和精准度并非立即可见，从而让人在繁忙的世界中重拾一丝平静。</w:t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t>在赛艇运动中没有任何隐瞒；划船者的每一个动作尽入众人眼底，包含他们来回滑动座位以达到最大效率的每一个机制动作。</w:t>
      </w:r>
      <w:r>
        <w:rPr>
          <w:rFonts w:ascii="Times New Roman" w:hAnsi="Times New Roman"/>
          <w:sz w:val="24"/>
          <w:szCs w:val="24"/>
          <w:lang w:eastAsia="zh-CN"/>
        </w:rPr>
        <w:t>La Regatta</w:t>
      </w:r>
      <w:r>
        <w:rPr>
          <w:rFonts w:ascii="Times New Roman" w:hAnsi="Times New Roman"/>
          <w:sz w:val="24"/>
          <w:szCs w:val="24"/>
          <w:lang w:eastAsia="zh-CN"/>
        </w:rPr>
        <w:t>时钟同样也毫不掩饰，机芯前后完全一览无遗，可充分欣赏其动力和精准度。</w:t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br/>
        <w:t>La Regatta</w:t>
      </w:r>
      <w:r>
        <w:rPr>
          <w:rFonts w:ascii="Times New Roman" w:hAnsi="Times New Roman"/>
          <w:sz w:val="24"/>
          <w:szCs w:val="24"/>
          <w:lang w:eastAsia="zh-CN"/>
        </w:rPr>
        <w:t>时钟刀锋状的长指针与细长的圆滑三角形外壳相呼应，便于轻松读取时间。</w:t>
      </w:r>
      <w:r>
        <w:rPr>
          <w:rFonts w:ascii="Times New Roman" w:hAnsi="Times New Roman"/>
          <w:sz w:val="24"/>
          <w:szCs w:val="24"/>
          <w:lang w:eastAsia="zh-CN"/>
        </w:rPr>
        <w:t>9</w:t>
      </w:r>
      <w:r>
        <w:rPr>
          <w:rFonts w:ascii="Times New Roman" w:hAnsi="Times New Roman"/>
          <w:sz w:val="24"/>
          <w:szCs w:val="24"/>
          <w:lang w:eastAsia="zh-CN"/>
        </w:rPr>
        <w:t>点</w:t>
      </w:r>
      <w:r>
        <w:rPr>
          <w:rFonts w:ascii="Times New Roman" w:hAnsi="Times New Roman"/>
          <w:sz w:val="24"/>
          <w:szCs w:val="24"/>
          <w:lang w:eastAsia="zh-CN"/>
        </w:rPr>
        <w:t>15</w:t>
      </w:r>
      <w:r>
        <w:rPr>
          <w:rFonts w:ascii="Times New Roman" w:hAnsi="Times New Roman"/>
          <w:sz w:val="24"/>
          <w:szCs w:val="24"/>
          <w:lang w:eastAsia="zh-CN"/>
        </w:rPr>
        <w:t>分的指针位置就像赛艇的两片桨叶，它们不会划过水面，而是锚定在水中稳稳推动船只前进。清晰可见的同步摆轮控制节拍，就像四人双桨的舵手。</w:t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t>赛艇的稳定性主要取决于其速度和赛艇手的精湛技巧，而</w:t>
      </w:r>
      <w:r>
        <w:rPr>
          <w:rFonts w:ascii="Times New Roman" w:hAnsi="Times New Roman"/>
          <w:sz w:val="24"/>
          <w:szCs w:val="24"/>
          <w:lang w:eastAsia="zh-CN"/>
        </w:rPr>
        <w:t>La Regatta</w:t>
      </w:r>
      <w:r>
        <w:rPr>
          <w:rFonts w:ascii="Times New Roman" w:hAnsi="Times New Roman"/>
          <w:sz w:val="24"/>
          <w:szCs w:val="24"/>
          <w:lang w:eastAsia="zh-CN"/>
        </w:rPr>
        <w:t>时钟则不需大费周章即能享有稳定性。高度</w:t>
      </w:r>
      <w:r>
        <w:rPr>
          <w:rFonts w:ascii="Times New Roman" w:hAnsi="Times New Roman"/>
          <w:sz w:val="24"/>
          <w:szCs w:val="24"/>
          <w:lang w:eastAsia="zh-CN"/>
        </w:rPr>
        <w:t>520</w:t>
      </w:r>
      <w:r>
        <w:rPr>
          <w:rFonts w:ascii="Times New Roman" w:hAnsi="Times New Roman"/>
          <w:sz w:val="24"/>
          <w:szCs w:val="24"/>
          <w:lang w:eastAsia="zh-CN"/>
        </w:rPr>
        <w:t>毫米（</w:t>
      </w:r>
      <w:r>
        <w:rPr>
          <w:rFonts w:ascii="Times New Roman" w:hAnsi="Times New Roman"/>
          <w:sz w:val="24"/>
          <w:szCs w:val="24"/>
          <w:lang w:eastAsia="zh-CN"/>
        </w:rPr>
        <w:t xml:space="preserve">20 </w:t>
      </w:r>
      <w:r>
        <w:rPr>
          <w:rFonts w:ascii="Times New Roman" w:hAnsi="Times New Roman"/>
          <w:sz w:val="24"/>
          <w:szCs w:val="24"/>
          <w:lang w:eastAsia="zh-CN"/>
        </w:rPr>
        <w:t>英寸），窄而高，优雅匀称，底座坚固稳妥，足以确保最低重心和最大稳定性。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t>无论是位置的对称还是力量的传递，赛艇都需要完美的平衡。</w:t>
      </w:r>
      <w:r>
        <w:rPr>
          <w:rFonts w:ascii="Times New Roman" w:hAnsi="Times New Roman"/>
          <w:sz w:val="24"/>
          <w:szCs w:val="24"/>
          <w:lang w:eastAsia="zh-CN"/>
        </w:rPr>
        <w:t>La Regatta</w:t>
      </w:r>
      <w:r>
        <w:rPr>
          <w:rFonts w:ascii="Times New Roman" w:hAnsi="Times New Roman"/>
          <w:sz w:val="24"/>
          <w:szCs w:val="24"/>
          <w:lang w:eastAsia="zh-CN"/>
        </w:rPr>
        <w:t>的主发条摆轮相互对称，与擒纵装置协调一致，以确保能平稳准确地传递动力。</w:t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br/>
        <w:t>La Regatta</w:t>
      </w:r>
      <w:r>
        <w:rPr>
          <w:rFonts w:ascii="Times New Roman" w:hAnsi="Times New Roman"/>
          <w:sz w:val="24"/>
          <w:szCs w:val="24"/>
          <w:lang w:eastAsia="zh-CN"/>
        </w:rPr>
        <w:t>机芯的全套齿轮系排列成一直线，不仅令人联想到赛艇手挺直的脊梁，将动力从手臂传递到船只，也让人想起单列多桨的四人赛艇。而</w:t>
      </w:r>
      <w:r>
        <w:rPr>
          <w:rFonts w:ascii="Times New Roman" w:hAnsi="Times New Roman"/>
          <w:sz w:val="24"/>
          <w:szCs w:val="24"/>
          <w:lang w:eastAsia="zh-CN"/>
        </w:rPr>
        <w:t>La Regatta</w:t>
      </w:r>
      <w:r>
        <w:rPr>
          <w:rFonts w:ascii="Times New Roman" w:hAnsi="Times New Roman"/>
          <w:sz w:val="24"/>
          <w:szCs w:val="24"/>
          <w:lang w:eastAsia="zh-CN"/>
        </w:rPr>
        <w:t>的平衡美学并非简单</w:t>
      </w:r>
      <w:r>
        <w:rPr>
          <w:rFonts w:ascii="Times New Roman" w:hAnsi="Times New Roman"/>
          <w:sz w:val="24"/>
          <w:szCs w:val="24"/>
          <w:lang w:eastAsia="zh-CN"/>
        </w:rPr>
        <w:lastRenderedPageBreak/>
        <w:t>的一度空间，主发条盒位于擒纵器机芯的另一侧，将重量和动力均匀地分布在整体外形之上，与赛艇原理异曲同工。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7E47C6" w:rsidRPr="00BA6A5E" w:rsidRDefault="007E47C6" w:rsidP="007E47C6">
      <w:pPr>
        <w:pStyle w:val="Sansinterligne"/>
        <w:rPr>
          <w:rFonts w:ascii="Times New Roman" w:hAnsi="Times New Roman"/>
          <w:sz w:val="24"/>
          <w:szCs w:val="24"/>
        </w:rPr>
      </w:pPr>
    </w:p>
    <w:p w:rsidR="007E47C6" w:rsidRPr="00BA6A5E" w:rsidRDefault="007E47C6" w:rsidP="007E47C6">
      <w:pPr>
        <w:pStyle w:val="Sansinterlig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赛艇不仅仅只是一项运动，更是一项参与者始终勇往向前的活动，是时间分秒流逝的完美寓意。赛艇运动需要力量、动力和优雅彼此平衡运行；犹如一首交响乐，每一次划桨都宛若弹奏一个音符；也像是一场水上芭蕾舞。赛艇运动需要完美的同步节奏、对称性和平衡性，这些也是高精准时钟必不可少的条件。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br/>
        <w:t>La Regatta</w:t>
      </w:r>
      <w:r>
        <w:rPr>
          <w:rFonts w:ascii="Times New Roman" w:hAnsi="Times New Roman"/>
          <w:sz w:val="24"/>
          <w:szCs w:val="24"/>
          <w:lang w:eastAsia="zh-CN"/>
        </w:rPr>
        <w:t>强大的</w:t>
      </w:r>
      <w:r>
        <w:rPr>
          <w:rFonts w:ascii="Times New Roman" w:hAnsi="Times New Roman"/>
          <w:sz w:val="24"/>
          <w:szCs w:val="24"/>
          <w:lang w:eastAsia="zh-CN"/>
        </w:rPr>
        <w:t>8</w:t>
      </w:r>
      <w:r>
        <w:rPr>
          <w:rFonts w:ascii="Times New Roman" w:hAnsi="Times New Roman"/>
          <w:sz w:val="24"/>
          <w:szCs w:val="24"/>
          <w:lang w:eastAsia="zh-CN"/>
        </w:rPr>
        <w:t>天动力机芯以钥匙在背面上链，同时也能设置时间。</w:t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br/>
        <w:t>La Regatta</w:t>
      </w:r>
      <w:r>
        <w:rPr>
          <w:rFonts w:ascii="Times New Roman" w:hAnsi="Times New Roman"/>
          <w:sz w:val="24"/>
          <w:szCs w:val="24"/>
          <w:lang w:eastAsia="zh-CN"/>
        </w:rPr>
        <w:t>时钟完美诠释了速度、轻盈和简约风格，但无可比拟的仍是其优雅绝伦的气息，就像赛艇一样。</w:t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La Regatta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推出六色限量版，每色仅发行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99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件：香槟色、银色、黑色、红色、绿色和蓝色。</w:t>
      </w:r>
    </w:p>
    <w:p w:rsidR="000C380F" w:rsidRPr="00BA6A5E" w:rsidRDefault="000C380F" w:rsidP="00F7310F">
      <w:pPr>
        <w:pStyle w:val="Sansinterligne"/>
        <w:contextualSpacing/>
        <w:rPr>
          <w:rFonts w:ascii="Times New Roman" w:hAnsi="Times New Roman"/>
          <w:bCs/>
          <w:sz w:val="24"/>
          <w:szCs w:val="20"/>
        </w:rPr>
      </w:pPr>
    </w:p>
    <w:p w:rsidR="00CF3AEB" w:rsidRPr="00BA6A5E" w:rsidRDefault="00CF3AEB" w:rsidP="00F7310F">
      <w:pPr>
        <w:pStyle w:val="Sansinterligne"/>
        <w:contextualSpacing/>
        <w:rPr>
          <w:rFonts w:ascii="Times New Roman" w:hAnsi="Times New Roman"/>
          <w:bCs/>
          <w:sz w:val="24"/>
          <w:szCs w:val="20"/>
        </w:rPr>
      </w:pPr>
    </w:p>
    <w:p w:rsidR="005D7643" w:rsidRPr="0056581D" w:rsidRDefault="005D7643">
      <w:pPr>
        <w:rPr>
          <w:rFonts w:ascii="Times New Roman" w:eastAsia="Calibri" w:hAnsi="Times New Roman" w:cs="Times New Roman"/>
          <w:bCs/>
          <w:szCs w:val="18"/>
          <w:lang w:val="fr-CH"/>
        </w:rPr>
      </w:pPr>
      <w:r w:rsidRPr="0056581D">
        <w:rPr>
          <w:rFonts w:ascii="Times New Roman" w:hAnsi="Times New Roman" w:cs="Times New Roman"/>
          <w:szCs w:val="18"/>
          <w:lang w:val="fr-CH" w:eastAsia="zh-CN"/>
        </w:rPr>
        <w:br w:type="page"/>
      </w:r>
    </w:p>
    <w:p w:rsidR="00021840" w:rsidRPr="00BA6A5E" w:rsidRDefault="00021840" w:rsidP="004761DD">
      <w:pPr>
        <w:pStyle w:val="Sansinterligne"/>
        <w:contextualSpacing/>
        <w:rPr>
          <w:rFonts w:ascii="Times New Roman" w:hAnsi="Times New Roman"/>
          <w:bCs/>
          <w:szCs w:val="18"/>
        </w:rPr>
      </w:pPr>
    </w:p>
    <w:p w:rsidR="00021840" w:rsidRPr="00BA6A5E" w:rsidRDefault="00021840" w:rsidP="004761DD">
      <w:pPr>
        <w:pStyle w:val="Sansinterligne"/>
        <w:contextualSpacing/>
        <w:rPr>
          <w:rFonts w:ascii="Times New Roman" w:hAnsi="Times New Roman"/>
          <w:bCs/>
          <w:szCs w:val="18"/>
        </w:rPr>
      </w:pPr>
    </w:p>
    <w:p w:rsidR="00021840" w:rsidRPr="00BA6A5E" w:rsidRDefault="00021840" w:rsidP="00021840">
      <w:pPr>
        <w:pStyle w:val="Sansinterligne"/>
        <w:jc w:val="both"/>
        <w:rPr>
          <w:rFonts w:ascii="Times New Roman" w:hAnsi="Times New Roman"/>
          <w:b/>
          <w:i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技术规格</w:t>
      </w:r>
    </w:p>
    <w:p w:rsidR="00021840" w:rsidRPr="00BA6A5E" w:rsidRDefault="00021840" w:rsidP="00021840">
      <w:pPr>
        <w:pStyle w:val="Sansinterligne"/>
        <w:jc w:val="both"/>
        <w:rPr>
          <w:rFonts w:ascii="Times New Roman" w:hAnsi="Times New Roman"/>
          <w:szCs w:val="20"/>
        </w:rPr>
      </w:pPr>
    </w:p>
    <w:p w:rsidR="00D81DB5" w:rsidRPr="00BA6A5E" w:rsidRDefault="00100EC9" w:rsidP="00021840">
      <w:pPr>
        <w:pStyle w:val="Sansinterligne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CN"/>
        </w:rPr>
        <w:t>La Regatta</w:t>
      </w:r>
      <w:r>
        <w:rPr>
          <w:rFonts w:ascii="Times New Roman" w:hAnsi="Times New Roman"/>
          <w:sz w:val="24"/>
          <w:szCs w:val="20"/>
          <w:lang w:eastAsia="zh-CN"/>
        </w:rPr>
        <w:t>时钟为限量版，每种颜色发行</w:t>
      </w:r>
      <w:r>
        <w:rPr>
          <w:rFonts w:ascii="Times New Roman" w:hAnsi="Times New Roman"/>
          <w:sz w:val="24"/>
          <w:szCs w:val="20"/>
          <w:lang w:eastAsia="zh-CN"/>
        </w:rPr>
        <w:t>99</w:t>
      </w:r>
      <w:r>
        <w:rPr>
          <w:rFonts w:ascii="Times New Roman" w:hAnsi="Times New Roman"/>
          <w:sz w:val="24"/>
          <w:szCs w:val="20"/>
          <w:lang w:eastAsia="zh-CN"/>
        </w:rPr>
        <w:t>件。</w:t>
      </w:r>
    </w:p>
    <w:p w:rsidR="00021840" w:rsidRPr="00BA6A5E" w:rsidRDefault="000117B5" w:rsidP="00021840">
      <w:pPr>
        <w:pStyle w:val="Sansinterligne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CN"/>
        </w:rPr>
        <w:t>一共推出六种颜色。</w:t>
      </w:r>
    </w:p>
    <w:p w:rsidR="00021840" w:rsidRPr="00BA6A5E" w:rsidRDefault="00021840" w:rsidP="00021840">
      <w:pPr>
        <w:pStyle w:val="Sansinterligne"/>
        <w:jc w:val="both"/>
        <w:rPr>
          <w:rFonts w:ascii="Times New Roman" w:hAnsi="Times New Roman"/>
          <w:sz w:val="24"/>
          <w:szCs w:val="20"/>
        </w:rPr>
      </w:pPr>
    </w:p>
    <w:p w:rsidR="00BD478D" w:rsidRPr="00BA6A5E" w:rsidRDefault="00BD478D" w:rsidP="00BD478D">
      <w:pPr>
        <w:pStyle w:val="Sansinterlig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尺寸：</w:t>
      </w:r>
      <w:r>
        <w:rPr>
          <w:rFonts w:ascii="Times New Roman" w:hAnsi="Times New Roman"/>
          <w:sz w:val="24"/>
          <w:szCs w:val="24"/>
          <w:lang w:eastAsia="zh-CN"/>
        </w:rPr>
        <w:t>高</w:t>
      </w:r>
      <w:r>
        <w:rPr>
          <w:rFonts w:ascii="Times New Roman" w:hAnsi="Times New Roman"/>
          <w:sz w:val="24"/>
          <w:szCs w:val="24"/>
          <w:lang w:eastAsia="zh-CN"/>
        </w:rPr>
        <w:t>518</w:t>
      </w:r>
      <w:r>
        <w:rPr>
          <w:rFonts w:ascii="Times New Roman" w:hAnsi="Times New Roman"/>
          <w:sz w:val="24"/>
          <w:szCs w:val="24"/>
          <w:lang w:eastAsia="zh-CN"/>
        </w:rPr>
        <w:t>毫米，底座</w:t>
      </w:r>
      <w:r>
        <w:rPr>
          <w:rFonts w:ascii="Times New Roman" w:hAnsi="Times New Roman"/>
          <w:sz w:val="24"/>
          <w:szCs w:val="24"/>
          <w:lang w:eastAsia="zh-CN"/>
        </w:rPr>
        <w:t>120</w:t>
      </w:r>
      <w:r>
        <w:rPr>
          <w:rFonts w:ascii="Times New Roman" w:hAnsi="Times New Roman"/>
          <w:sz w:val="24"/>
          <w:szCs w:val="24"/>
          <w:lang w:eastAsia="zh-CN"/>
        </w:rPr>
        <w:t>毫米见方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BD478D" w:rsidRPr="00BA6A5E" w:rsidRDefault="00BD478D" w:rsidP="00BD478D">
      <w:pPr>
        <w:pStyle w:val="Sansinterlig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重量</w:t>
      </w:r>
      <w:r>
        <w:rPr>
          <w:rFonts w:ascii="Times New Roman" w:hAnsi="Times New Roman"/>
          <w:sz w:val="24"/>
          <w:szCs w:val="24"/>
          <w:lang w:eastAsia="zh-CN"/>
        </w:rPr>
        <w:t>:1.75</w:t>
      </w:r>
      <w:r>
        <w:rPr>
          <w:rFonts w:ascii="Times New Roman" w:hAnsi="Times New Roman"/>
          <w:sz w:val="24"/>
          <w:szCs w:val="24"/>
          <w:lang w:eastAsia="zh-CN"/>
        </w:rPr>
        <w:t>千克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BD478D" w:rsidRPr="00BA6A5E" w:rsidRDefault="00BD478D" w:rsidP="00BD478D">
      <w:pPr>
        <w:pStyle w:val="Sansinterligne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显示：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小时与分钟</w:t>
      </w:r>
    </w:p>
    <w:p w:rsidR="00BD478D" w:rsidRPr="00BA6A5E" w:rsidRDefault="00BD478D" w:rsidP="00BD478D">
      <w:pPr>
        <w:pStyle w:val="Sansinterligne"/>
        <w:jc w:val="both"/>
        <w:rPr>
          <w:rFonts w:ascii="Times New Roman" w:hAnsi="Times New Roman"/>
          <w:sz w:val="24"/>
          <w:szCs w:val="20"/>
        </w:rPr>
      </w:pPr>
    </w:p>
    <w:p w:rsidR="00021840" w:rsidRPr="00BA6A5E" w:rsidRDefault="00021840" w:rsidP="00021840">
      <w:pPr>
        <w:pStyle w:val="Sansinterligne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CN"/>
        </w:rPr>
        <w:t>型号</w:t>
      </w:r>
      <w:r>
        <w:rPr>
          <w:rFonts w:ascii="Times New Roman" w:hAnsi="Times New Roman"/>
          <w:sz w:val="24"/>
          <w:szCs w:val="20"/>
          <w:lang w:eastAsia="zh-CN"/>
        </w:rPr>
        <w:t xml:space="preserve"> </w:t>
      </w:r>
    </w:p>
    <w:p w:rsidR="00021840" w:rsidRPr="00BA6A5E" w:rsidRDefault="00BF3827" w:rsidP="00021840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CN"/>
        </w:rPr>
        <w:t>76.6009/100</w:t>
      </w:r>
      <w:r>
        <w:rPr>
          <w:rFonts w:ascii="Times New Roman" w:hAnsi="Times New Roman"/>
          <w:sz w:val="24"/>
          <w:szCs w:val="20"/>
          <w:lang w:eastAsia="zh-CN"/>
        </w:rPr>
        <w:t>：</w:t>
      </w:r>
      <w:r>
        <w:rPr>
          <w:rFonts w:ascii="Times New Roman" w:hAnsi="Times New Roman"/>
          <w:sz w:val="24"/>
          <w:szCs w:val="20"/>
          <w:lang w:eastAsia="zh-CN"/>
        </w:rPr>
        <w:t>Regatta</w:t>
      </w:r>
      <w:r>
        <w:rPr>
          <w:rFonts w:ascii="Times New Roman" w:hAnsi="Times New Roman"/>
          <w:sz w:val="24"/>
          <w:szCs w:val="20"/>
          <w:lang w:eastAsia="zh-CN"/>
        </w:rPr>
        <w:t>灰色</w:t>
      </w:r>
    </w:p>
    <w:p w:rsidR="00BD478D" w:rsidRPr="00BA6A5E" w:rsidRDefault="00BD478D" w:rsidP="00BD478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CN"/>
        </w:rPr>
        <w:t>76.6009/200</w:t>
      </w:r>
      <w:r>
        <w:rPr>
          <w:rFonts w:ascii="Times New Roman" w:hAnsi="Times New Roman"/>
          <w:sz w:val="24"/>
          <w:szCs w:val="20"/>
          <w:lang w:eastAsia="zh-CN"/>
        </w:rPr>
        <w:t>：</w:t>
      </w:r>
      <w:r>
        <w:rPr>
          <w:rFonts w:ascii="Times New Roman" w:hAnsi="Times New Roman"/>
          <w:sz w:val="24"/>
          <w:szCs w:val="20"/>
          <w:lang w:eastAsia="zh-CN"/>
        </w:rPr>
        <w:t>Regatta</w:t>
      </w:r>
      <w:r>
        <w:rPr>
          <w:rFonts w:ascii="Times New Roman" w:hAnsi="Times New Roman"/>
          <w:sz w:val="24"/>
          <w:szCs w:val="20"/>
          <w:lang w:eastAsia="zh-CN"/>
        </w:rPr>
        <w:t>黑色</w:t>
      </w:r>
    </w:p>
    <w:p w:rsidR="00BD478D" w:rsidRPr="00BA6A5E" w:rsidRDefault="00BD478D" w:rsidP="00BD478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CN"/>
        </w:rPr>
        <w:t>76.6009/300</w:t>
      </w:r>
      <w:r>
        <w:rPr>
          <w:rFonts w:ascii="Times New Roman" w:hAnsi="Times New Roman"/>
          <w:sz w:val="24"/>
          <w:szCs w:val="20"/>
          <w:lang w:eastAsia="zh-CN"/>
        </w:rPr>
        <w:t>：</w:t>
      </w:r>
      <w:r>
        <w:rPr>
          <w:rFonts w:ascii="Times New Roman" w:hAnsi="Times New Roman"/>
          <w:sz w:val="24"/>
          <w:szCs w:val="20"/>
          <w:lang w:eastAsia="zh-CN"/>
        </w:rPr>
        <w:t>Regatta</w:t>
      </w:r>
      <w:r>
        <w:rPr>
          <w:rFonts w:ascii="Times New Roman" w:hAnsi="Times New Roman"/>
          <w:sz w:val="24"/>
          <w:szCs w:val="20"/>
          <w:lang w:eastAsia="zh-CN"/>
        </w:rPr>
        <w:t>绿色</w:t>
      </w:r>
    </w:p>
    <w:p w:rsidR="00BD478D" w:rsidRPr="00BA6A5E" w:rsidRDefault="00BD478D" w:rsidP="00BD478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CN"/>
        </w:rPr>
        <w:t>76.6009/400</w:t>
      </w:r>
      <w:r>
        <w:rPr>
          <w:rFonts w:ascii="Times New Roman" w:hAnsi="Times New Roman"/>
          <w:sz w:val="24"/>
          <w:szCs w:val="20"/>
          <w:lang w:eastAsia="zh-CN"/>
        </w:rPr>
        <w:t>：</w:t>
      </w:r>
      <w:r>
        <w:rPr>
          <w:rFonts w:ascii="Times New Roman" w:hAnsi="Times New Roman"/>
          <w:sz w:val="24"/>
          <w:szCs w:val="20"/>
          <w:lang w:eastAsia="zh-CN"/>
        </w:rPr>
        <w:t>Regatta</w:t>
      </w:r>
      <w:r>
        <w:rPr>
          <w:rFonts w:ascii="Times New Roman" w:hAnsi="Times New Roman"/>
          <w:sz w:val="24"/>
          <w:szCs w:val="20"/>
          <w:lang w:eastAsia="zh-CN"/>
        </w:rPr>
        <w:t>蓝色</w:t>
      </w:r>
    </w:p>
    <w:p w:rsidR="00BD478D" w:rsidRPr="00BA6A5E" w:rsidRDefault="00BD478D" w:rsidP="00BD478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CN"/>
        </w:rPr>
        <w:t>76.6009/510</w:t>
      </w:r>
      <w:r>
        <w:rPr>
          <w:rFonts w:ascii="Times New Roman" w:hAnsi="Times New Roman"/>
          <w:sz w:val="24"/>
          <w:szCs w:val="20"/>
          <w:lang w:eastAsia="zh-CN"/>
        </w:rPr>
        <w:t>：</w:t>
      </w:r>
      <w:r>
        <w:rPr>
          <w:rFonts w:ascii="Times New Roman" w:hAnsi="Times New Roman"/>
          <w:sz w:val="24"/>
          <w:szCs w:val="20"/>
          <w:lang w:eastAsia="zh-CN"/>
        </w:rPr>
        <w:t>Regatta</w:t>
      </w:r>
      <w:r>
        <w:rPr>
          <w:rFonts w:ascii="Times New Roman" w:hAnsi="Times New Roman"/>
          <w:sz w:val="24"/>
          <w:szCs w:val="20"/>
          <w:lang w:eastAsia="zh-CN"/>
        </w:rPr>
        <w:t>香槟色</w:t>
      </w:r>
    </w:p>
    <w:p w:rsidR="00BD478D" w:rsidRPr="00BA6A5E" w:rsidRDefault="00BD478D" w:rsidP="00BD478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CN"/>
        </w:rPr>
        <w:t>76.6009/600</w:t>
      </w:r>
      <w:r>
        <w:rPr>
          <w:rFonts w:ascii="Times New Roman" w:hAnsi="Times New Roman"/>
          <w:sz w:val="24"/>
          <w:szCs w:val="20"/>
          <w:lang w:eastAsia="zh-CN"/>
        </w:rPr>
        <w:t>：</w:t>
      </w:r>
      <w:r>
        <w:rPr>
          <w:rFonts w:ascii="Times New Roman" w:hAnsi="Times New Roman"/>
          <w:sz w:val="24"/>
          <w:szCs w:val="20"/>
          <w:lang w:eastAsia="zh-CN"/>
        </w:rPr>
        <w:t>Regatta</w:t>
      </w:r>
      <w:r>
        <w:rPr>
          <w:rFonts w:ascii="Times New Roman" w:hAnsi="Times New Roman"/>
          <w:sz w:val="24"/>
          <w:szCs w:val="20"/>
          <w:lang w:eastAsia="zh-CN"/>
        </w:rPr>
        <w:t>红色</w:t>
      </w:r>
    </w:p>
    <w:p w:rsidR="00021840" w:rsidRPr="00BA6A5E" w:rsidRDefault="00021840" w:rsidP="00BF38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0"/>
        </w:rPr>
      </w:pPr>
    </w:p>
    <w:p w:rsidR="000117B5" w:rsidRPr="00BA6A5E" w:rsidRDefault="000117B5" w:rsidP="00BF38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0"/>
        </w:rPr>
      </w:pPr>
    </w:p>
    <w:p w:rsidR="008443C3" w:rsidRPr="00BA6A5E" w:rsidRDefault="008443C3" w:rsidP="0084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机芯</w:t>
      </w:r>
    </w:p>
    <w:p w:rsidR="00BD478D" w:rsidRPr="00BA6A5E" w:rsidRDefault="00BD478D" w:rsidP="0084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L’Epée 1839自制机芯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擒纵机构：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2.5赫兹/每小时18,000次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宝石数目：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26颗宝石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动力储存：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8日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材质：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镀钯黄铜，抛光不锈钢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平衡保护：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因加百录（Incabloc）保护装置</w:t>
      </w:r>
    </w:p>
    <w:p w:rsidR="00BD478D" w:rsidRPr="00BA6A5E" w:rsidRDefault="00BD478D" w:rsidP="0084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43C3" w:rsidRPr="00BA6A5E" w:rsidRDefault="008443C3" w:rsidP="0084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材质&amp;精工修饰</w:t>
      </w:r>
    </w:p>
    <w:p w:rsidR="00D81DB5" w:rsidRPr="0056581D" w:rsidRDefault="00C3021B" w:rsidP="008443C3">
      <w:pPr>
        <w:pStyle w:val="Sansinterligne"/>
        <w:jc w:val="both"/>
        <w:rPr>
          <w:rFonts w:ascii="Times New Roman" w:hAnsi="Times New Roman"/>
          <w:sz w:val="24"/>
          <w:szCs w:val="20"/>
          <w:lang w:val="en-US"/>
        </w:rPr>
      </w:pPr>
      <w:r>
        <w:rPr>
          <w:rFonts w:ascii="Times New Roman" w:hAnsi="Times New Roman"/>
          <w:sz w:val="24"/>
          <w:szCs w:val="20"/>
          <w:lang w:eastAsia="zh-CN"/>
        </w:rPr>
        <w:t>镀钯黄铜</w:t>
      </w:r>
    </w:p>
    <w:p w:rsidR="008443C3" w:rsidRPr="0056581D" w:rsidRDefault="008443C3" w:rsidP="008443C3">
      <w:pPr>
        <w:pStyle w:val="Sansinterligne"/>
        <w:jc w:val="both"/>
        <w:rPr>
          <w:rFonts w:ascii="Times New Roman" w:hAnsi="Times New Roman"/>
          <w:sz w:val="24"/>
          <w:szCs w:val="20"/>
          <w:lang w:val="en-US"/>
        </w:rPr>
      </w:pPr>
      <w:r>
        <w:rPr>
          <w:rFonts w:ascii="Times New Roman" w:hAnsi="Times New Roman"/>
          <w:sz w:val="24"/>
          <w:szCs w:val="20"/>
          <w:lang w:eastAsia="zh-CN"/>
        </w:rPr>
        <w:t>精钢</w:t>
      </w:r>
    </w:p>
    <w:p w:rsidR="008443C3" w:rsidRPr="0056581D" w:rsidRDefault="00D81DB5" w:rsidP="008443C3">
      <w:pPr>
        <w:pStyle w:val="Sansinterligne"/>
        <w:jc w:val="both"/>
        <w:rPr>
          <w:rFonts w:ascii="Times New Roman" w:hAnsi="Times New Roman"/>
          <w:sz w:val="24"/>
          <w:szCs w:val="20"/>
          <w:lang w:val="en-US"/>
        </w:rPr>
      </w:pPr>
      <w:r>
        <w:rPr>
          <w:rFonts w:ascii="Times New Roman" w:hAnsi="Times New Roman"/>
          <w:sz w:val="24"/>
          <w:szCs w:val="20"/>
          <w:lang w:eastAsia="zh-CN"/>
        </w:rPr>
        <w:t>铝</w:t>
      </w:r>
      <w:r w:rsidRPr="0056581D">
        <w:rPr>
          <w:rFonts w:ascii="Times New Roman" w:hAnsi="Times New Roman"/>
          <w:sz w:val="24"/>
          <w:szCs w:val="20"/>
          <w:lang w:val="en-US" w:eastAsia="zh-CN"/>
        </w:rPr>
        <w:t xml:space="preserve"> </w:t>
      </w:r>
    </w:p>
    <w:p w:rsidR="008443C3" w:rsidRPr="0056581D" w:rsidRDefault="008443C3" w:rsidP="008443C3">
      <w:pPr>
        <w:pStyle w:val="Sansinterligne"/>
        <w:jc w:val="both"/>
        <w:rPr>
          <w:rFonts w:ascii="Times New Roman" w:hAnsi="Times New Roman"/>
          <w:sz w:val="24"/>
          <w:szCs w:val="20"/>
          <w:lang w:val="en-US"/>
        </w:rPr>
      </w:pPr>
      <w:r>
        <w:rPr>
          <w:rFonts w:ascii="Times New Roman" w:hAnsi="Times New Roman"/>
          <w:sz w:val="24"/>
          <w:szCs w:val="20"/>
          <w:lang w:eastAsia="zh-CN"/>
        </w:rPr>
        <w:t>精工修饰</w:t>
      </w:r>
      <w:r w:rsidRPr="0056581D">
        <w:rPr>
          <w:rFonts w:ascii="Times New Roman" w:hAnsi="Times New Roman"/>
          <w:sz w:val="24"/>
          <w:szCs w:val="20"/>
          <w:lang w:val="en-US" w:eastAsia="zh-CN"/>
        </w:rPr>
        <w:t>：</w:t>
      </w:r>
      <w:r>
        <w:rPr>
          <w:rFonts w:ascii="Times New Roman" w:hAnsi="Times New Roman"/>
          <w:sz w:val="24"/>
          <w:szCs w:val="20"/>
          <w:lang w:eastAsia="zh-CN"/>
        </w:rPr>
        <w:t>抛光、缎面拉丝、喷砂。</w:t>
      </w:r>
    </w:p>
    <w:p w:rsidR="00BD478D" w:rsidRPr="00BA6A5E" w:rsidRDefault="00BD478D" w:rsidP="00813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976" w:rsidRPr="00BA6A5E" w:rsidRDefault="00BD478D" w:rsidP="00BD47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Milagros Rodríguez</w:t>
      </w:r>
    </w:p>
    <w:p w:rsidR="00BD478D" w:rsidRPr="00186C8B" w:rsidRDefault="00AF4976" w:rsidP="00BA6A5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La Regatta</w:t>
      </w:r>
      <w:r>
        <w:rPr>
          <w:rFonts w:ascii="Times New Roman" w:hAnsi="Times New Roman" w:cs="Times New Roman"/>
          <w:sz w:val="24"/>
          <w:szCs w:val="24"/>
          <w:lang w:eastAsia="zh-CN"/>
        </w:rPr>
        <w:t>是携手才华横溢、旅居瑞士的秘鲁艺术家</w:t>
      </w:r>
      <w:r>
        <w:rPr>
          <w:rFonts w:ascii="Times New Roman" w:hAnsi="Times New Roman" w:cs="Times New Roman"/>
          <w:sz w:val="24"/>
          <w:szCs w:val="24"/>
          <w:lang w:eastAsia="zh-CN"/>
        </w:rPr>
        <w:t>Milagros Rodríguez</w:t>
      </w:r>
      <w:r>
        <w:rPr>
          <w:rFonts w:ascii="Times New Roman" w:hAnsi="Times New Roman" w:cs="Times New Roman"/>
          <w:sz w:val="24"/>
          <w:szCs w:val="24"/>
          <w:lang w:eastAsia="zh-CN"/>
        </w:rPr>
        <w:t>设计的结晶。</w:t>
      </w:r>
      <w:r>
        <w:rPr>
          <w:rFonts w:ascii="Times New Roman" w:hAnsi="Times New Roman" w:cs="Times New Roman"/>
          <w:sz w:val="24"/>
          <w:szCs w:val="24"/>
          <w:lang w:eastAsia="zh-CN"/>
        </w:rPr>
        <w:t>Milagros</w:t>
      </w:r>
      <w:r>
        <w:rPr>
          <w:rFonts w:ascii="Times New Roman" w:hAnsi="Times New Roman" w:cs="Times New Roman"/>
          <w:sz w:val="24"/>
          <w:szCs w:val="24"/>
          <w:lang w:eastAsia="zh-CN"/>
        </w:rPr>
        <w:t>原先立志成为建筑师，直到对拉丁美洲艺术和手工艺产生热情，进而开创设计事业。她在名闻遐迩的洛桑艺术学院攻读硕士学位期间，巧遇</w:t>
      </w:r>
      <w:r>
        <w:rPr>
          <w:rFonts w:ascii="Times New Roman" w:hAnsi="Times New Roman" w:cs="Times New Roman"/>
          <w:sz w:val="24"/>
          <w:szCs w:val="24"/>
          <w:lang w:eastAsia="zh-CN"/>
        </w:rPr>
        <w:t>L’Epée</w:t>
      </w:r>
      <w:r>
        <w:rPr>
          <w:rFonts w:ascii="Times New Roman" w:hAnsi="Times New Roman" w:cs="Times New Roman"/>
          <w:sz w:val="24"/>
          <w:szCs w:val="24"/>
          <w:lang w:eastAsia="zh-CN"/>
        </w:rPr>
        <w:t>的首席执行官</w:t>
      </w:r>
      <w:r>
        <w:rPr>
          <w:rFonts w:ascii="Times New Roman" w:hAnsi="Times New Roman" w:cs="Times New Roman"/>
          <w:sz w:val="24"/>
          <w:szCs w:val="24"/>
          <w:lang w:eastAsia="zh-CN"/>
        </w:rPr>
        <w:t>Arnaud Nicolas</w:t>
      </w:r>
      <w:r>
        <w:rPr>
          <w:rFonts w:ascii="Times New Roman" w:hAnsi="Times New Roman" w:cs="Times New Roman"/>
          <w:sz w:val="24"/>
          <w:szCs w:val="24"/>
          <w:lang w:eastAsia="zh-CN"/>
        </w:rPr>
        <w:t>，当时后者正在研拟开发一款以航海为主题的新时钟。</w:t>
      </w:r>
      <w:r>
        <w:rPr>
          <w:rFonts w:ascii="Times New Roman" w:hAnsi="Times New Roman" w:cs="Times New Roman"/>
          <w:sz w:val="24"/>
          <w:szCs w:val="24"/>
          <w:lang w:eastAsia="zh-CN"/>
        </w:rPr>
        <w:t>La Regatta</w:t>
      </w:r>
      <w:r>
        <w:rPr>
          <w:rFonts w:ascii="Times New Roman" w:hAnsi="Times New Roman" w:cs="Times New Roman"/>
          <w:sz w:val="24"/>
          <w:szCs w:val="24"/>
          <w:lang w:eastAsia="zh-CN"/>
        </w:rPr>
        <w:t>是他们携手合作的结晶。</w:t>
      </w:r>
      <w:r>
        <w:rPr>
          <w:rFonts w:ascii="Times New Roman" w:hAnsi="Times New Roman" w:cs="Times New Roman"/>
          <w:sz w:val="24"/>
          <w:szCs w:val="24"/>
          <w:lang w:eastAsia="zh-CN"/>
        </w:rPr>
        <w:br/>
      </w:r>
    </w:p>
    <w:p w:rsidR="008131F4" w:rsidRDefault="008131F4" w:rsidP="00265542">
      <w:pPr>
        <w:rPr>
          <w:rFonts w:ascii="Times New Roman" w:hAnsi="Times New Roman" w:cs="Times New Roman"/>
          <w:b/>
          <w:lang w:eastAsia="zh-CN"/>
        </w:rPr>
      </w:pPr>
    </w:p>
    <w:p w:rsidR="008131F4" w:rsidRDefault="008131F4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br w:type="page"/>
      </w:r>
    </w:p>
    <w:p w:rsidR="008131F4" w:rsidRDefault="008131F4" w:rsidP="008131F4">
      <w:pPr>
        <w:pStyle w:val="Sansinterligne"/>
        <w:rPr>
          <w:rFonts w:ascii="Arial" w:hAnsi="Arial" w:cs="Arial"/>
          <w:b/>
          <w:sz w:val="28"/>
          <w:szCs w:val="28"/>
          <w:lang w:val="en-GB" w:eastAsia="zh-CN"/>
        </w:rPr>
      </w:pPr>
      <w:r w:rsidRPr="0075218C">
        <w:rPr>
          <w:rFonts w:ascii="Arial" w:hAnsi="Arial" w:cs="Arial"/>
          <w:b/>
          <w:bCs/>
          <w:sz w:val="28"/>
          <w:szCs w:val="28"/>
          <w:lang w:val="en-US" w:eastAsia="zh-CN"/>
        </w:rPr>
        <w:lastRenderedPageBreak/>
        <w:t>L</w:t>
      </w:r>
      <w:r>
        <w:rPr>
          <w:rFonts w:ascii="Arial" w:hAnsi="Arial" w:cs="Arial"/>
          <w:b/>
          <w:bCs/>
          <w:sz w:val="28"/>
          <w:szCs w:val="28"/>
          <w:lang w:val="zh-CN" w:eastAsia="zh-CN"/>
        </w:rPr>
        <w:t xml:space="preserve">'EPEE 1839 </w:t>
      </w:r>
      <w:r>
        <w:rPr>
          <w:rFonts w:ascii="SimSun" w:hAnsi="SimSun" w:cs="Arial" w:hint="eastAsia"/>
          <w:b/>
          <w:bCs/>
          <w:sz w:val="28"/>
          <w:szCs w:val="28"/>
          <w:lang w:val="zh-CN" w:eastAsia="zh-CN"/>
        </w:rPr>
        <w:t>–</w:t>
      </w:r>
      <w:r>
        <w:rPr>
          <w:rFonts w:ascii="SimSun" w:hAnsi="SimSun" w:cs="Arial" w:hint="eastAsia"/>
          <w:b/>
          <w:bCs/>
          <w:sz w:val="28"/>
          <w:szCs w:val="28"/>
          <w:lang w:val="zh-CN" w:eastAsia="zh-CN"/>
        </w:rPr>
        <w:t xml:space="preserve"> </w:t>
      </w:r>
      <w:r>
        <w:rPr>
          <w:rFonts w:ascii="MS Gothic" w:eastAsia="MS Gothic" w:hAnsi="MS Gothic" w:cs="MS Gothic" w:hint="eastAsia"/>
          <w:b/>
          <w:bCs/>
          <w:sz w:val="28"/>
          <w:szCs w:val="28"/>
          <w:lang w:val="zh-CN" w:eastAsia="zh-CN"/>
        </w:rPr>
        <w:t>瑞士首屈一指的</w:t>
      </w:r>
      <w:r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val="zh-CN" w:eastAsia="zh-CN"/>
        </w:rPr>
        <w:t>时钟制造商</w:t>
      </w:r>
    </w:p>
    <w:p w:rsidR="008131F4" w:rsidRDefault="008131F4" w:rsidP="008131F4">
      <w:pPr>
        <w:pStyle w:val="Sansinterligne"/>
        <w:rPr>
          <w:rFonts w:ascii="Arial" w:hAnsi="Arial" w:cs="Arial"/>
          <w:lang w:val="en-GB" w:eastAsia="zh-CN"/>
        </w:rPr>
      </w:pPr>
    </w:p>
    <w:p w:rsidR="008131F4" w:rsidRPr="00173A02" w:rsidRDefault="008131F4" w:rsidP="008131F4">
      <w:pPr>
        <w:pStyle w:val="Sansinterligne"/>
        <w:jc w:val="both"/>
        <w:rPr>
          <w:rFonts w:asciiTheme="minorHAnsi" w:hAnsiTheme="minorHAnsi" w:cstheme="minorHAnsi"/>
          <w:lang w:eastAsia="zh-CN"/>
        </w:rPr>
      </w:pPr>
      <w:r w:rsidRPr="00173A02">
        <w:rPr>
          <w:rFonts w:asciiTheme="minorHAnsi" w:hAnsiTheme="minorHAnsi" w:cstheme="minorHAnsi"/>
          <w:lang w:val="zh-CN" w:eastAsia="zh-CN"/>
        </w:rPr>
        <w:t>L'Epée</w:t>
      </w:r>
      <w:r w:rsidRPr="00173A02">
        <w:rPr>
          <w:rFonts w:asciiTheme="minorHAnsi" w:eastAsia="MS Gothic" w:hAnsiTheme="minorHAnsi" w:cstheme="minorHAnsi"/>
          <w:lang w:val="zh-CN" w:eastAsia="zh-CN"/>
        </w:rPr>
        <w:t>致力于制造高端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时钟，近</w:t>
      </w:r>
      <w:r w:rsidRPr="00173A02">
        <w:rPr>
          <w:rFonts w:asciiTheme="minorHAnsi" w:hAnsiTheme="minorHAnsi" w:cstheme="minorHAnsi"/>
          <w:lang w:val="zh-CN" w:eastAsia="zh-CN"/>
        </w:rPr>
        <w:t>180</w:t>
      </w:r>
      <w:r w:rsidRPr="00173A02">
        <w:rPr>
          <w:rFonts w:asciiTheme="minorHAnsi" w:eastAsia="MS Gothic" w:hAnsiTheme="minorHAnsi" w:cstheme="minorHAnsi"/>
          <w:lang w:val="zh-CN" w:eastAsia="zh-CN"/>
        </w:rPr>
        <w:t>年以来一直是瑞士享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负盛名的制造商。</w:t>
      </w:r>
      <w:r w:rsidRPr="00173A02">
        <w:rPr>
          <w:rFonts w:asciiTheme="minorHAnsi" w:hAnsiTheme="minorHAnsi" w:cstheme="minorHAnsi"/>
          <w:lang w:val="zh-CN" w:eastAsia="zh-CN"/>
        </w:rPr>
        <w:t>L'Epée</w:t>
      </w:r>
      <w:r w:rsidRPr="00173A02">
        <w:rPr>
          <w:rFonts w:asciiTheme="minorHAnsi" w:eastAsia="MS Gothic" w:hAnsiTheme="minorHAnsi" w:cstheme="minorHAnsi"/>
          <w:lang w:val="zh-CN" w:eastAsia="zh-CN"/>
        </w:rPr>
        <w:t>由</w:t>
      </w:r>
      <w:r w:rsidRPr="00173A02">
        <w:rPr>
          <w:rFonts w:asciiTheme="minorHAnsi" w:hAnsiTheme="minorHAnsi" w:cstheme="minorHAnsi"/>
          <w:lang w:val="zh-CN" w:eastAsia="zh-CN"/>
        </w:rPr>
        <w:t>Auguste L’Epée</w:t>
      </w:r>
      <w:r w:rsidRPr="00173A02">
        <w:rPr>
          <w:rFonts w:asciiTheme="minorHAnsi" w:eastAsia="MS Gothic" w:hAnsiTheme="minorHAnsi" w:cstheme="minorHAnsi"/>
          <w:lang w:val="zh-CN" w:eastAsia="zh-CN"/>
        </w:rPr>
        <w:t>于</w:t>
      </w:r>
      <w:r w:rsidRPr="00173A02">
        <w:rPr>
          <w:rFonts w:asciiTheme="minorHAnsi" w:hAnsiTheme="minorHAnsi" w:cstheme="minorHAnsi"/>
          <w:lang w:val="zh-CN" w:eastAsia="zh-CN"/>
        </w:rPr>
        <w:t>1839</w:t>
      </w:r>
      <w:r w:rsidRPr="00173A02">
        <w:rPr>
          <w:rFonts w:asciiTheme="minorHAnsi" w:eastAsia="MS Gothic" w:hAnsiTheme="minorHAnsi" w:cstheme="minorHAnsi"/>
          <w:lang w:val="zh-CN" w:eastAsia="zh-CN"/>
        </w:rPr>
        <w:t>年在法国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贝桑松（</w:t>
      </w:r>
      <w:r w:rsidRPr="00173A02">
        <w:rPr>
          <w:rFonts w:asciiTheme="minorHAnsi" w:hAnsiTheme="minorHAnsi" w:cstheme="minorHAnsi"/>
          <w:lang w:val="zh-CN" w:eastAsia="zh-CN"/>
        </w:rPr>
        <w:t>Besançon</w:t>
      </w:r>
      <w:r w:rsidRPr="00173A02">
        <w:rPr>
          <w:rFonts w:asciiTheme="minorHAnsi" w:eastAsia="MS Gothic" w:hAnsiTheme="minorHAnsi" w:cstheme="minorHAnsi"/>
          <w:lang w:val="zh-CN" w:eastAsia="zh-CN"/>
        </w:rPr>
        <w:t>）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创立，最初专门制造音乐盒和时计零件，当时就已经是全手工制作零件的代名词。</w:t>
      </w:r>
    </w:p>
    <w:p w:rsidR="008131F4" w:rsidRPr="00173A02" w:rsidRDefault="008131F4" w:rsidP="008131F4">
      <w:pPr>
        <w:pStyle w:val="Sansinterligne"/>
        <w:jc w:val="both"/>
        <w:rPr>
          <w:rFonts w:asciiTheme="minorHAnsi" w:hAnsiTheme="minorHAnsi" w:cstheme="minorHAnsi"/>
          <w:lang w:eastAsia="zh-CN"/>
        </w:rPr>
      </w:pPr>
    </w:p>
    <w:p w:rsidR="008131F4" w:rsidRPr="00173A02" w:rsidRDefault="008131F4" w:rsidP="008131F4">
      <w:pPr>
        <w:pStyle w:val="Sansinterligne"/>
        <w:jc w:val="both"/>
        <w:rPr>
          <w:rFonts w:asciiTheme="minorHAnsi" w:hAnsiTheme="minorHAnsi" w:cstheme="minorHAnsi"/>
          <w:lang w:eastAsia="fr-CH"/>
        </w:rPr>
      </w:pPr>
      <w:proofErr w:type="gramStart"/>
      <w:r w:rsidRPr="00173A02">
        <w:rPr>
          <w:rFonts w:asciiTheme="minorHAnsi" w:eastAsia="MS Gothic" w:hAnsiTheme="minorHAnsi" w:cstheme="minorHAnsi"/>
          <w:lang w:val="zh-CN" w:eastAsia="fr-CH"/>
        </w:rPr>
        <w:t>自</w:t>
      </w:r>
      <w:proofErr w:type="gramEnd"/>
      <w:r w:rsidRPr="00173A02">
        <w:rPr>
          <w:rFonts w:asciiTheme="minorHAnsi" w:hAnsiTheme="minorHAnsi" w:cstheme="minorHAnsi"/>
          <w:lang w:val="zh-CN" w:eastAsia="fr-CH"/>
        </w:rPr>
        <w:t>1850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年起</w:t>
      </w:r>
      <w:proofErr w:type="spellEnd"/>
      <w:r w:rsidRPr="00173A02">
        <w:rPr>
          <w:rFonts w:asciiTheme="minorHAnsi" w:eastAsia="MS Gothic" w:hAnsiTheme="minorHAnsi" w:cstheme="minorHAnsi"/>
          <w:lang w:val="zh-CN" w:eastAsia="fr-CH"/>
        </w:rPr>
        <w:t>，</w:t>
      </w:r>
      <w:r w:rsidRPr="00173A02">
        <w:rPr>
          <w:rFonts w:asciiTheme="minorHAnsi" w:hAnsiTheme="minorHAnsi" w:cstheme="minorHAnsi"/>
          <w:lang w:val="zh-CN" w:eastAsia="fr-CH"/>
        </w:rPr>
        <w:t>L'Epée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成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为</w:t>
      </w:r>
      <w:proofErr w:type="spellEnd"/>
      <w:r w:rsidRPr="00173A02">
        <w:rPr>
          <w:rFonts w:asciiTheme="minorHAnsi" w:hAnsiTheme="minorHAnsi" w:cstheme="minorHAnsi"/>
          <w:lang w:val="zh-CN" w:eastAsia="zh-CN"/>
        </w:rPr>
        <w:t>“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平台</w:t>
      </w:r>
      <w:proofErr w:type="spellEnd"/>
      <w:r w:rsidRPr="00173A02">
        <w:rPr>
          <w:rFonts w:asciiTheme="minorHAnsi" w:hAnsiTheme="minorHAnsi" w:cstheme="minorHAnsi"/>
          <w:lang w:val="zh-CN" w:eastAsia="zh-CN"/>
        </w:rPr>
        <w:t>”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擒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纵机构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platform escapement</w:t>
      </w:r>
      <w:r w:rsidRPr="00173A02">
        <w:rPr>
          <w:rFonts w:asciiTheme="minorHAnsi" w:eastAsia="MS Gothic" w:hAnsiTheme="minorHAnsi" w:cstheme="minorHAnsi"/>
          <w:lang w:val="zh-CN" w:eastAsia="fr-CH"/>
        </w:rPr>
        <w:t>）的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领导制造商，专门为闹钟、座钟和音乐表制作调节装置。品牌名声鹊起，拥有众多特殊擒纵机构的专利，并成为当时多家知名制表商的主要供应商，并在国际会展上荣获多项金奖肯定。</w:t>
      </w:r>
    </w:p>
    <w:p w:rsidR="008131F4" w:rsidRPr="00173A02" w:rsidRDefault="008131F4" w:rsidP="008131F4">
      <w:pPr>
        <w:pStyle w:val="Sansinterligne"/>
        <w:jc w:val="both"/>
        <w:rPr>
          <w:rFonts w:asciiTheme="minorHAnsi" w:hAnsiTheme="minorHAnsi" w:cstheme="minorHAnsi"/>
          <w:lang w:eastAsia="fr-CH"/>
        </w:rPr>
      </w:pPr>
    </w:p>
    <w:p w:rsidR="008131F4" w:rsidRPr="00173A02" w:rsidRDefault="008131F4" w:rsidP="008131F4">
      <w:pPr>
        <w:pStyle w:val="Sansinterligne"/>
        <w:jc w:val="both"/>
        <w:rPr>
          <w:rFonts w:asciiTheme="minorHAnsi" w:hAnsiTheme="minorHAnsi" w:cstheme="minorHAnsi"/>
          <w:lang w:eastAsia="fr-CH"/>
        </w:rPr>
      </w:pPr>
      <w:proofErr w:type="spellStart"/>
      <w:proofErr w:type="gramStart"/>
      <w:r w:rsidRPr="00173A02">
        <w:rPr>
          <w:rFonts w:asciiTheme="minorHAnsi" w:eastAsia="MS Gothic" w:hAnsiTheme="minorHAnsi" w:cstheme="minorHAnsi"/>
          <w:lang w:val="zh-CN" w:eastAsia="fr-CH"/>
        </w:rPr>
        <w:t>在上个世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纪</w:t>
      </w:r>
      <w:proofErr w:type="spellEnd"/>
      <w:proofErr w:type="gramEnd"/>
      <w:r w:rsidRPr="00173A02">
        <w:rPr>
          <w:rFonts w:asciiTheme="minorHAnsi" w:eastAsia="Microsoft JhengHei" w:hAnsiTheme="minorHAnsi" w:cstheme="minorHAnsi"/>
          <w:lang w:val="zh-CN" w:eastAsia="fr-CH"/>
        </w:rPr>
        <w:t>，</w:t>
      </w:r>
      <w:r w:rsidRPr="00173A02">
        <w:rPr>
          <w:rFonts w:asciiTheme="minorHAnsi" w:hAnsiTheme="minorHAnsi" w:cstheme="minorHAnsi"/>
          <w:lang w:val="zh-CN" w:eastAsia="fr-CH"/>
        </w:rPr>
        <w:t>L'Epée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因其出众的携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带式座钟而蜚声国际。对许多人而言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，</w:t>
      </w:r>
      <w:r w:rsidRPr="00173A02">
        <w:rPr>
          <w:rFonts w:asciiTheme="minorHAnsi" w:hAnsiTheme="minorHAnsi" w:cstheme="minorHAnsi"/>
          <w:lang w:val="zh-CN" w:eastAsia="fr-CH"/>
        </w:rPr>
        <w:t>L'Epée</w:t>
      </w:r>
      <w:proofErr w:type="spellStart"/>
      <w:r w:rsidRPr="00173A02">
        <w:rPr>
          <w:rFonts w:asciiTheme="minorHAnsi" w:eastAsia="Microsoft JhengHei" w:hAnsiTheme="minorHAnsi" w:cstheme="minorHAnsi"/>
          <w:lang w:val="zh-CN" w:eastAsia="fr-CH"/>
        </w:rPr>
        <w:t>时钟代表地位和影响力，而且法国政府要员也选择它作为馈赠贵宾的礼品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。</w:t>
      </w:r>
      <w:r w:rsidRPr="00173A02">
        <w:rPr>
          <w:rFonts w:asciiTheme="minorHAnsi" w:hAnsiTheme="minorHAnsi" w:cstheme="minorHAnsi"/>
          <w:lang w:val="zh-CN" w:eastAsia="fr-CH"/>
        </w:rPr>
        <w:t>1976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年，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协和超音速客机开始投入商业运营，并选用</w:t>
      </w:r>
      <w:proofErr w:type="spellEnd"/>
      <w:r w:rsidRPr="00173A02">
        <w:rPr>
          <w:rFonts w:asciiTheme="minorHAnsi" w:hAnsiTheme="minorHAnsi" w:cstheme="minorHAnsi"/>
          <w:lang w:val="zh-CN" w:eastAsia="fr-CH"/>
        </w:rPr>
        <w:t>L'Epée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壁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钟供机舱内的乘客读取时间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。</w:t>
      </w:r>
      <w:r w:rsidRPr="00173A02">
        <w:rPr>
          <w:rFonts w:asciiTheme="minorHAnsi" w:hAnsiTheme="minorHAnsi" w:cstheme="minorHAnsi"/>
          <w:lang w:val="zh-CN" w:eastAsia="fr-CH"/>
        </w:rPr>
        <w:t>1994</w:t>
      </w:r>
      <w:r w:rsidRPr="00173A02">
        <w:rPr>
          <w:rFonts w:asciiTheme="minorHAnsi" w:eastAsia="MS Gothic" w:hAnsiTheme="minorHAnsi" w:cstheme="minorHAnsi"/>
          <w:lang w:val="zh-CN" w:eastAsia="fr-CH"/>
        </w:rPr>
        <w:t>年，</w:t>
      </w:r>
      <w:r w:rsidRPr="00173A02">
        <w:rPr>
          <w:rFonts w:asciiTheme="minorHAnsi" w:hAnsiTheme="minorHAnsi" w:cstheme="minorHAnsi"/>
          <w:lang w:val="zh-CN" w:eastAsia="fr-CH"/>
        </w:rPr>
        <w:t>L'Epée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打造全球最大的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摆锤时钟</w:t>
      </w:r>
      <w:proofErr w:type="spellEnd"/>
      <w:r w:rsidRPr="00173A02">
        <w:rPr>
          <w:rFonts w:asciiTheme="minorHAnsi" w:hAnsiTheme="minorHAnsi" w:cstheme="minorHAnsi"/>
          <w:lang w:val="zh-CN" w:eastAsia="zh-CN"/>
        </w:rPr>
        <w:t>“</w:t>
      </w:r>
      <w:r w:rsidRPr="00173A02">
        <w:rPr>
          <w:rFonts w:asciiTheme="minorHAnsi" w:hAnsiTheme="minorHAnsi" w:cstheme="minorHAnsi"/>
          <w:lang w:val="zh-CN" w:eastAsia="fr-CH"/>
        </w:rPr>
        <w:t>Giant Regulator”</w:t>
      </w:r>
      <w:r w:rsidRPr="00173A02">
        <w:rPr>
          <w:rFonts w:asciiTheme="minorHAnsi" w:eastAsia="MS Gothic" w:hAnsiTheme="minorHAnsi" w:cstheme="minorHAnsi"/>
          <w:lang w:val="zh-CN" w:eastAsia="fr-CH"/>
        </w:rPr>
        <w:t>（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巨型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标准钟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），</w:t>
      </w:r>
      <w:proofErr w:type="spellStart"/>
      <w:r w:rsidRPr="00173A02">
        <w:rPr>
          <w:rFonts w:asciiTheme="minorHAnsi" w:eastAsia="Microsoft JhengHei" w:hAnsiTheme="minorHAnsi" w:cstheme="minorHAnsi"/>
          <w:lang w:val="zh-CN" w:eastAsia="fr-CH"/>
        </w:rPr>
        <w:t>展现品牌勇于挑战自我的决心，吉尼斯世界纪录大全也记载了这项成就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。</w:t>
      </w:r>
    </w:p>
    <w:p w:rsidR="008131F4" w:rsidRPr="00173A02" w:rsidRDefault="008131F4" w:rsidP="008131F4">
      <w:pPr>
        <w:pStyle w:val="Sansinterligne"/>
        <w:jc w:val="both"/>
        <w:rPr>
          <w:rFonts w:asciiTheme="minorHAnsi" w:hAnsiTheme="minorHAnsi" w:cstheme="minorHAnsi"/>
          <w:lang w:eastAsia="fr-CH"/>
        </w:rPr>
      </w:pPr>
    </w:p>
    <w:p w:rsidR="008131F4" w:rsidRDefault="008131F4" w:rsidP="008131F4">
      <w:pPr>
        <w:pStyle w:val="Sansinterligne"/>
        <w:jc w:val="both"/>
        <w:rPr>
          <w:rFonts w:asciiTheme="minorHAnsi" w:eastAsia="MS Gothic" w:hAnsiTheme="minorHAnsi" w:cstheme="minorHAnsi"/>
          <w:lang w:val="zh-CN" w:eastAsia="fr-CH"/>
        </w:rPr>
      </w:pPr>
      <w:r w:rsidRPr="00173A02">
        <w:rPr>
          <w:rFonts w:asciiTheme="minorHAnsi" w:hAnsiTheme="minorHAnsi" w:cstheme="minorHAnsi"/>
          <w:lang w:val="zh-CN" w:eastAsia="fr-CH"/>
        </w:rPr>
        <w:t>L'Epée 1839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目前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总部位于瑞士汝拉山区的德莱蒙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Delémont</w:t>
      </w:r>
      <w:r w:rsidRPr="00173A02">
        <w:rPr>
          <w:rFonts w:asciiTheme="minorHAnsi" w:eastAsia="MS Gothic" w:hAnsiTheme="minorHAnsi" w:cstheme="minorHAnsi"/>
          <w:lang w:val="zh-CN" w:eastAsia="fr-CH"/>
        </w:rPr>
        <w:t>）。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在公司首席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执行官阿诺</w:t>
      </w:r>
      <w:proofErr w:type="spellEnd"/>
      <w:r w:rsidRPr="00173A02">
        <w:rPr>
          <w:rFonts w:asciiTheme="minorHAnsi" w:hAnsiTheme="minorHAnsi" w:cstheme="minorHAnsi"/>
          <w:lang w:val="zh-CN" w:eastAsia="zh-CN"/>
        </w:rPr>
        <w:t>·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尼古拉</w:t>
      </w:r>
      <w:proofErr w:type="spellEnd"/>
    </w:p>
    <w:p w:rsidR="008131F4" w:rsidRPr="008131F4" w:rsidRDefault="008131F4" w:rsidP="008131F4">
      <w:pPr>
        <w:pStyle w:val="Sansinterligne"/>
        <w:jc w:val="both"/>
        <w:rPr>
          <w:rFonts w:asciiTheme="minorHAnsi" w:hAnsiTheme="minorHAnsi" w:cstheme="minorHAnsi"/>
          <w:lang w:val="fr-FR" w:eastAsia="zh-CN"/>
        </w:rPr>
      </w:pPr>
      <w:r>
        <w:rPr>
          <w:rFonts w:asciiTheme="minorHAnsi" w:hAnsiTheme="minorHAnsi" w:cstheme="minorHAnsi"/>
          <w:lang w:val="fr-FR" w:eastAsia="zh-CN"/>
        </w:rPr>
        <w:t>(</w:t>
      </w:r>
      <w:r w:rsidRPr="00173A02">
        <w:rPr>
          <w:rFonts w:asciiTheme="minorHAnsi" w:hAnsiTheme="minorHAnsi" w:cstheme="minorHAnsi"/>
          <w:lang w:val="zh-CN" w:eastAsia="zh-CN"/>
        </w:rPr>
        <w:t>Arnaud Nicolas</w:t>
      </w:r>
      <w:r w:rsidRPr="00173A02">
        <w:rPr>
          <w:rFonts w:asciiTheme="minorHAnsi" w:eastAsia="MS Gothic" w:hAnsiTheme="minorHAnsi" w:cstheme="minorHAnsi"/>
          <w:lang w:val="zh-CN" w:eastAsia="zh-CN"/>
        </w:rPr>
        <w:t>）的</w:t>
      </w:r>
      <w:r w:rsidRPr="00173A02">
        <w:rPr>
          <w:rFonts w:asciiTheme="minorHAnsi" w:eastAsia="Microsoft JhengHei" w:hAnsiTheme="minorHAnsi" w:cstheme="minorHAnsi"/>
          <w:lang w:val="zh-CN" w:eastAsia="zh-CN"/>
        </w:rPr>
        <w:t>带领下，品牌开发出许多出类拔萃的座钟产品，包括一系列精密考究的各款时钟。</w:t>
      </w:r>
    </w:p>
    <w:p w:rsidR="008131F4" w:rsidRPr="00173A02" w:rsidRDefault="008131F4" w:rsidP="008131F4">
      <w:pPr>
        <w:pStyle w:val="Sansinterligne"/>
        <w:jc w:val="both"/>
        <w:rPr>
          <w:rFonts w:asciiTheme="minorHAnsi" w:hAnsiTheme="minorHAnsi" w:cstheme="minorHAnsi"/>
          <w:lang w:eastAsia="zh-CN"/>
        </w:rPr>
      </w:pPr>
    </w:p>
    <w:p w:rsidR="008131F4" w:rsidRPr="00173A02" w:rsidRDefault="008131F4" w:rsidP="008131F4">
      <w:pPr>
        <w:pStyle w:val="Sansinterligne"/>
        <w:jc w:val="both"/>
        <w:rPr>
          <w:rFonts w:asciiTheme="minorHAnsi" w:hAnsiTheme="minorHAnsi" w:cstheme="minorHAnsi"/>
          <w:lang w:eastAsia="fr-CH"/>
        </w:rPr>
      </w:pPr>
      <w:proofErr w:type="spellStart"/>
      <w:proofErr w:type="gramStart"/>
      <w:r w:rsidRPr="00173A02">
        <w:rPr>
          <w:rFonts w:asciiTheme="minorHAnsi" w:eastAsia="Microsoft JhengHei" w:hAnsiTheme="minorHAnsi" w:cstheme="minorHAnsi"/>
          <w:lang w:val="zh-CN" w:eastAsia="fr-CH"/>
        </w:rPr>
        <w:t>该系列产品可区分为三大主题</w:t>
      </w:r>
      <w:proofErr w:type="spellEnd"/>
      <w:proofErr w:type="gramEnd"/>
      <w:r w:rsidRPr="00173A02">
        <w:rPr>
          <w:rFonts w:asciiTheme="minorHAnsi" w:eastAsia="Microsoft JhengHei" w:hAnsiTheme="minorHAnsi" w:cstheme="minorHAnsi"/>
          <w:lang w:val="zh-CN" w:eastAsia="fr-CH"/>
        </w:rPr>
        <w:t>：</w:t>
      </w:r>
    </w:p>
    <w:p w:rsidR="008131F4" w:rsidRPr="00173A02" w:rsidRDefault="008131F4" w:rsidP="008131F4">
      <w:pPr>
        <w:pStyle w:val="Sansinterligne"/>
        <w:jc w:val="both"/>
        <w:rPr>
          <w:rFonts w:asciiTheme="minorHAnsi" w:hAnsiTheme="minorHAnsi" w:cstheme="minorHAnsi"/>
          <w:lang w:eastAsia="fr-CH"/>
        </w:rPr>
      </w:pPr>
    </w:p>
    <w:p w:rsidR="008131F4" w:rsidRPr="00173A02" w:rsidRDefault="008131F4" w:rsidP="008131F4">
      <w:pPr>
        <w:pStyle w:val="Sansinterligne"/>
        <w:jc w:val="both"/>
        <w:rPr>
          <w:rFonts w:asciiTheme="minorHAnsi" w:hAnsiTheme="minorHAnsi" w:cstheme="minorHAnsi"/>
          <w:lang w:eastAsia="fr-CH"/>
        </w:rPr>
      </w:pPr>
      <w:proofErr w:type="spellStart"/>
      <w:proofErr w:type="gramStart"/>
      <w:r w:rsidRPr="00173A02">
        <w:rPr>
          <w:rFonts w:asciiTheme="minorHAnsi" w:eastAsia="Microsoft JhengHei" w:hAnsiTheme="minorHAnsi" w:cstheme="minorHAnsi"/>
          <w:lang w:val="zh-CN" w:eastAsia="fr-CH"/>
        </w:rPr>
        <w:t>创意艺术</w:t>
      </w:r>
      <w:proofErr w:type="spellEnd"/>
      <w:proofErr w:type="gram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Creative Art</w:t>
      </w:r>
      <w:r w:rsidRPr="00173A02">
        <w:rPr>
          <w:rFonts w:asciiTheme="minorHAnsi" w:eastAsia="MS Gothic" w:hAnsiTheme="minorHAnsi" w:cstheme="minorHAnsi"/>
          <w:lang w:val="zh-CN" w:eastAsia="fr-CH"/>
        </w:rPr>
        <w:t>）</w:t>
      </w:r>
      <w:r w:rsidRPr="00173A02">
        <w:rPr>
          <w:rFonts w:asciiTheme="minorHAnsi" w:hAnsiTheme="minorHAnsi" w:cstheme="minorHAnsi"/>
          <w:lang w:val="zh-CN" w:eastAsia="zh-CN"/>
        </w:rPr>
        <w:t xml:space="preserve"> - </w:t>
      </w:r>
      <w:r w:rsidRPr="00173A02">
        <w:rPr>
          <w:rFonts w:asciiTheme="minorHAnsi" w:eastAsia="MS Gothic" w:hAnsiTheme="minorHAnsi" w:cstheme="minorHAnsi"/>
          <w:lang w:val="zh-CN" w:eastAsia="fr-CH"/>
        </w:rPr>
        <w:t>主要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诉求为艺术精品，通常是与第三方艺术家合作进行联名创作。这些时钟会令最资深的收藏家都感到惊喜、感动，甚至是讶异，因为本系列锁定的对象，就是在有意无意间追求独特卓越精品的人士。</w:t>
      </w:r>
    </w:p>
    <w:p w:rsidR="008131F4" w:rsidRPr="00173A02" w:rsidRDefault="008131F4" w:rsidP="008131F4">
      <w:pPr>
        <w:pStyle w:val="Sansinterligne"/>
        <w:jc w:val="both"/>
        <w:rPr>
          <w:rFonts w:asciiTheme="minorHAnsi" w:hAnsiTheme="minorHAnsi" w:cstheme="minorHAnsi"/>
          <w:lang w:eastAsia="fr-CH"/>
        </w:rPr>
      </w:pPr>
    </w:p>
    <w:p w:rsidR="008131F4" w:rsidRPr="00173A02" w:rsidRDefault="008131F4" w:rsidP="008131F4">
      <w:pPr>
        <w:pStyle w:val="Sansinterligne"/>
        <w:jc w:val="both"/>
        <w:rPr>
          <w:rFonts w:asciiTheme="minorHAnsi" w:hAnsiTheme="minorHAnsi" w:cstheme="minorHAnsi"/>
          <w:lang w:eastAsia="fr-CH"/>
        </w:rPr>
      </w:pPr>
      <w:proofErr w:type="spellStart"/>
      <w:proofErr w:type="gramStart"/>
      <w:r w:rsidRPr="00173A02">
        <w:rPr>
          <w:rFonts w:asciiTheme="minorHAnsi" w:eastAsia="MS Gothic" w:hAnsiTheme="minorHAnsi" w:cstheme="minorHAnsi"/>
          <w:lang w:val="zh-CN" w:eastAsia="fr-CH"/>
        </w:rPr>
        <w:t>当代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时计</w:t>
      </w:r>
      <w:proofErr w:type="spellEnd"/>
      <w:proofErr w:type="gram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Contemporary Timepieces</w:t>
      </w:r>
      <w:r w:rsidRPr="00173A02">
        <w:rPr>
          <w:rFonts w:asciiTheme="minorHAnsi" w:eastAsia="MS Gothic" w:hAnsiTheme="minorHAnsi" w:cstheme="minorHAnsi"/>
          <w:lang w:val="zh-CN" w:eastAsia="fr-CH"/>
        </w:rPr>
        <w:t>）</w:t>
      </w:r>
      <w:r w:rsidRPr="00173A02">
        <w:rPr>
          <w:rFonts w:asciiTheme="minorHAnsi" w:hAnsiTheme="minorHAnsi" w:cstheme="minorHAnsi"/>
          <w:lang w:val="zh-CN" w:eastAsia="zh-CN"/>
        </w:rPr>
        <w:t xml:space="preserve">- 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具当代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设计风格的技术作品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Le Duel</w:t>
      </w:r>
      <w:r w:rsidRPr="00173A02">
        <w:rPr>
          <w:rFonts w:asciiTheme="minorHAnsi" w:eastAsia="MS Gothic" w:hAnsiTheme="minorHAnsi" w:cstheme="minorHAnsi"/>
          <w:lang w:val="zh-CN" w:eastAsia="fr-CH"/>
        </w:rPr>
        <w:t>、</w:t>
      </w:r>
      <w:r w:rsidRPr="00173A02">
        <w:rPr>
          <w:rFonts w:asciiTheme="minorHAnsi" w:hAnsiTheme="minorHAnsi" w:cstheme="minorHAnsi"/>
          <w:lang w:val="zh-CN" w:eastAsia="fr-CH"/>
        </w:rPr>
        <w:t>Duet……</w:t>
      </w:r>
      <w:r w:rsidRPr="00173A02">
        <w:rPr>
          <w:rFonts w:asciiTheme="minorHAnsi" w:eastAsia="MS Gothic" w:hAnsiTheme="minorHAnsi" w:cstheme="minorHAnsi"/>
          <w:lang w:val="zh-CN" w:eastAsia="fr-CH"/>
        </w:rPr>
        <w:t>）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并内建复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杂功能的前卫极简款式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La Tour</w:t>
      </w:r>
      <w:r w:rsidRPr="00173A02">
        <w:rPr>
          <w:rFonts w:asciiTheme="minorHAnsi" w:eastAsia="MS Gothic" w:hAnsiTheme="minorHAnsi" w:cstheme="minorHAnsi"/>
          <w:lang w:val="zh-CN" w:eastAsia="fr-CH"/>
        </w:rPr>
        <w:t>），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例如逆跳秒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针、动力储存指示、月相、陀飞轮、报时装置及万年历等</w:t>
      </w:r>
      <w:proofErr w:type="spellEnd"/>
      <w:r w:rsidRPr="00173A02">
        <w:rPr>
          <w:rFonts w:asciiTheme="minorHAnsi" w:hAnsiTheme="minorHAnsi" w:cstheme="minorHAnsi"/>
          <w:lang w:val="zh-CN" w:eastAsia="zh-CN"/>
        </w:rPr>
        <w:t>……</w:t>
      </w:r>
      <w:r w:rsidRPr="00173A02">
        <w:rPr>
          <w:rFonts w:asciiTheme="minorHAnsi" w:eastAsia="MS Gothic" w:hAnsiTheme="minorHAnsi" w:cstheme="minorHAnsi"/>
          <w:lang w:val="zh-CN" w:eastAsia="fr-CH"/>
        </w:rPr>
        <w:t>。</w:t>
      </w:r>
    </w:p>
    <w:p w:rsidR="008131F4" w:rsidRPr="00173A02" w:rsidRDefault="008131F4" w:rsidP="008131F4">
      <w:pPr>
        <w:pStyle w:val="Sansinterligne"/>
        <w:jc w:val="both"/>
        <w:rPr>
          <w:rFonts w:asciiTheme="minorHAnsi" w:hAnsiTheme="minorHAnsi" w:cstheme="minorHAnsi"/>
          <w:lang w:eastAsia="fr-CH"/>
        </w:rPr>
      </w:pPr>
    </w:p>
    <w:p w:rsidR="008131F4" w:rsidRPr="00173A02" w:rsidRDefault="008131F4" w:rsidP="008131F4">
      <w:pPr>
        <w:pStyle w:val="Sansinterligne"/>
        <w:jc w:val="both"/>
        <w:rPr>
          <w:rFonts w:asciiTheme="minorHAnsi" w:hAnsiTheme="minorHAnsi" w:cstheme="minorHAnsi"/>
          <w:lang w:eastAsia="fr-CH"/>
        </w:rPr>
      </w:pPr>
      <w:proofErr w:type="spellStart"/>
      <w:proofErr w:type="gramStart"/>
      <w:r w:rsidRPr="00173A02">
        <w:rPr>
          <w:rFonts w:asciiTheme="minorHAnsi" w:eastAsia="Microsoft JhengHei" w:hAnsiTheme="minorHAnsi" w:cstheme="minorHAnsi"/>
          <w:lang w:val="zh-CN" w:eastAsia="fr-CH"/>
        </w:rPr>
        <w:t>马车时钟</w:t>
      </w:r>
      <w:proofErr w:type="spellEnd"/>
      <w:proofErr w:type="gram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Carriage Clocksni</w:t>
      </w:r>
      <w:r w:rsidRPr="00173A02">
        <w:rPr>
          <w:rFonts w:asciiTheme="minorHAnsi" w:eastAsia="MS Gothic" w:hAnsiTheme="minorHAnsi" w:cstheme="minorHAnsi"/>
          <w:lang w:val="zh-CN" w:eastAsia="fr-CH"/>
        </w:rPr>
        <w:t>）</w:t>
      </w:r>
      <w:r w:rsidRPr="00173A02">
        <w:rPr>
          <w:rFonts w:asciiTheme="minorHAnsi" w:hAnsiTheme="minorHAnsi" w:cstheme="minorHAnsi"/>
          <w:lang w:val="zh-CN" w:eastAsia="zh-CN"/>
        </w:rPr>
        <w:t xml:space="preserve">- 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最后是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别称为军官座钟</w:t>
      </w:r>
      <w:proofErr w:type="spellEnd"/>
      <w:r w:rsidRPr="00173A02">
        <w:rPr>
          <w:rFonts w:asciiTheme="minorHAnsi" w:eastAsia="Microsoft JhengHei" w:hAnsiTheme="minorHAnsi" w:cstheme="minorHAnsi"/>
          <w:lang w:val="zh-CN" w:eastAsia="fr-CH"/>
        </w:rPr>
        <w:t>（</w:t>
      </w:r>
      <w:r w:rsidRPr="00173A02">
        <w:rPr>
          <w:rFonts w:asciiTheme="minorHAnsi" w:hAnsiTheme="minorHAnsi" w:cstheme="minorHAnsi"/>
          <w:lang w:val="zh-CN" w:eastAsia="fr-CH"/>
        </w:rPr>
        <w:t>officer’s clocks</w:t>
      </w:r>
      <w:r w:rsidRPr="00173A02">
        <w:rPr>
          <w:rFonts w:asciiTheme="minorHAnsi" w:eastAsia="MS Gothic" w:hAnsiTheme="minorHAnsi" w:cstheme="minorHAnsi"/>
          <w:lang w:val="zh-CN" w:eastAsia="fr-CH"/>
        </w:rPr>
        <w:t>）</w:t>
      </w:r>
      <w:proofErr w:type="spellStart"/>
      <w:r w:rsidRPr="00173A02">
        <w:rPr>
          <w:rFonts w:asciiTheme="minorHAnsi" w:eastAsia="MS Gothic" w:hAnsiTheme="minorHAnsi" w:cstheme="minorHAnsi"/>
          <w:lang w:val="zh-CN" w:eastAsia="fr-CH"/>
        </w:rPr>
        <w:t>的旅行座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钟。这些历史时钟源自品牌的文化传承，同时也搭载不同的复杂功能，包括：自鸣、报时、日历、月相</w:t>
      </w:r>
      <w:r w:rsidRPr="00173A02">
        <w:rPr>
          <w:rFonts w:asciiTheme="minorHAnsi" w:eastAsia="MS Gothic" w:hAnsiTheme="minorHAnsi" w:cstheme="minorHAnsi"/>
          <w:lang w:val="zh-CN" w:eastAsia="fr-CH"/>
        </w:rPr>
        <w:t>、陀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飞轮等</w:t>
      </w:r>
      <w:proofErr w:type="spellEnd"/>
      <w:r w:rsidRPr="00173A02">
        <w:rPr>
          <w:rFonts w:asciiTheme="minorHAnsi" w:hAnsiTheme="minorHAnsi" w:cstheme="minorHAnsi"/>
          <w:lang w:val="zh-CN" w:eastAsia="zh-CN"/>
        </w:rPr>
        <w:t>……</w:t>
      </w:r>
      <w:r w:rsidRPr="00173A02">
        <w:rPr>
          <w:rFonts w:asciiTheme="minorHAnsi" w:eastAsia="MS Gothic" w:hAnsiTheme="minorHAnsi" w:cstheme="minorHAnsi"/>
          <w:lang w:val="zh-CN" w:eastAsia="fr-CH"/>
        </w:rPr>
        <w:t>。</w:t>
      </w:r>
    </w:p>
    <w:p w:rsidR="008131F4" w:rsidRPr="00173A02" w:rsidRDefault="008131F4" w:rsidP="008131F4">
      <w:pPr>
        <w:pStyle w:val="Sansinterligne"/>
        <w:jc w:val="both"/>
        <w:rPr>
          <w:rFonts w:asciiTheme="minorHAnsi" w:hAnsiTheme="minorHAnsi" w:cstheme="minorHAnsi"/>
          <w:lang w:eastAsia="fr-CH"/>
        </w:rPr>
      </w:pPr>
    </w:p>
    <w:p w:rsidR="00B0286F" w:rsidRPr="008131F4" w:rsidRDefault="008131F4" w:rsidP="008131F4">
      <w:pPr>
        <w:pStyle w:val="Sansinterligne"/>
        <w:jc w:val="both"/>
        <w:rPr>
          <w:rFonts w:asciiTheme="minorHAnsi" w:eastAsia="Times New Roman" w:hAnsiTheme="minorHAnsi" w:cstheme="minorHAnsi"/>
        </w:rPr>
      </w:pPr>
      <w:proofErr w:type="gramStart"/>
      <w:r w:rsidRPr="00173A02">
        <w:rPr>
          <w:rFonts w:asciiTheme="minorHAnsi" w:eastAsia="MS Gothic" w:hAnsiTheme="minorHAnsi" w:cstheme="minorHAnsi"/>
          <w:lang w:val="zh-CN" w:eastAsia="fr-CH"/>
        </w:rPr>
        <w:t>所有款式都由品牌自行</w:t>
      </w:r>
      <w:r w:rsidRPr="00173A02">
        <w:rPr>
          <w:rFonts w:asciiTheme="minorHAnsi" w:eastAsia="Microsoft JhengHei" w:hAnsiTheme="minorHAnsi" w:cstheme="minorHAnsi"/>
          <w:lang w:val="zh-CN" w:eastAsia="fr-CH"/>
        </w:rPr>
        <w:t>设计和制造</w:t>
      </w:r>
      <w:proofErr w:type="gramEnd"/>
      <w:r w:rsidRPr="00173A02">
        <w:rPr>
          <w:rFonts w:asciiTheme="minorHAnsi" w:eastAsia="Microsoft JhengHei" w:hAnsiTheme="minorHAnsi" w:cstheme="minorHAnsi"/>
          <w:lang w:val="zh-CN" w:eastAsia="fr-CH"/>
        </w:rPr>
        <w:t>。它们蕴含的技术实力，外形和功能的完美结合，超长的动力储存，以及细腻考究的精工修饰，已经成为品牌闻名业界的标志性特色</w:t>
      </w:r>
      <w:r w:rsidRPr="00173A02">
        <w:rPr>
          <w:rFonts w:asciiTheme="minorHAnsi" w:eastAsia="MS Gothic" w:hAnsiTheme="minorHAnsi" w:cstheme="minorHAnsi"/>
          <w:lang w:val="zh-CN" w:eastAsia="fr-CH"/>
        </w:rPr>
        <w:t>。</w:t>
      </w:r>
    </w:p>
    <w:sectPr w:rsidR="00B0286F" w:rsidRPr="008131F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4EFB" w:rsidRDefault="005B4EFB" w:rsidP="001B3F62">
      <w:pPr>
        <w:spacing w:after="0" w:line="240" w:lineRule="auto"/>
      </w:pPr>
      <w:r>
        <w:separator/>
      </w:r>
    </w:p>
  </w:endnote>
  <w:endnote w:type="continuationSeparator" w:id="0">
    <w:p w:rsidR="005B4EFB" w:rsidRDefault="005B4EFB" w:rsidP="001B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1D4C" w:rsidRPr="00026AAB" w:rsidRDefault="00411D4C" w:rsidP="00411D4C">
    <w:pPr>
      <w:pStyle w:val="Sansinterligne"/>
      <w:rPr>
        <w:rFonts w:ascii="Arial" w:hAnsi="Arial" w:cs="Arial"/>
        <w:sz w:val="18"/>
        <w:szCs w:val="18"/>
      </w:rPr>
    </w:pPr>
    <w:proofErr w:type="spellStart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如需了解更多信息，</w:t>
    </w:r>
    <w:r w:rsidRPr="00026AAB">
      <w:rPr>
        <w:rFonts w:ascii="Microsoft JhengHei" w:eastAsia="Microsoft JhengHei" w:hAnsi="Microsoft JhengHei" w:cs="Microsoft JhengHei" w:hint="eastAsia"/>
        <w:sz w:val="18"/>
        <w:szCs w:val="18"/>
        <w:lang w:val="zh-CN"/>
      </w:rPr>
      <w:t>请联系</w:t>
    </w:r>
    <w:proofErr w:type="spellEnd"/>
    <w:r w:rsidRPr="00026AAB">
      <w:rPr>
        <w:rFonts w:ascii="Arial" w:hAnsi="Arial" w:cs="Arial"/>
        <w:sz w:val="18"/>
        <w:szCs w:val="18"/>
        <w:lang w:val="zh-CN"/>
      </w:rPr>
      <w:t>Arnaud Nicolas</w:t>
    </w:r>
  </w:p>
  <w:p w:rsidR="00C10DC4" w:rsidRPr="00411D4C" w:rsidRDefault="00411D4C" w:rsidP="00411D4C">
    <w:pPr>
      <w:pStyle w:val="Sansinterligne"/>
      <w:rPr>
        <w:rFonts w:ascii="Arial" w:hAnsi="Arial" w:cs="Arial"/>
        <w:sz w:val="18"/>
        <w:szCs w:val="18"/>
      </w:rPr>
    </w:pPr>
    <w:r w:rsidRPr="00026AAB">
      <w:rPr>
        <w:rFonts w:ascii="Arial" w:hAnsi="Arial" w:cs="Arial"/>
        <w:sz w:val="18"/>
        <w:szCs w:val="18"/>
        <w:lang w:val="zh-CN"/>
      </w:rPr>
      <w:t>Marketing@swiza.ch  +41 (0)32 421 94 10</w:t>
    </w:r>
    <w:r w:rsidRPr="00026AAB">
      <w:rPr>
        <w:rFonts w:ascii="Arial" w:hAnsi="Arial" w:cs="Arial"/>
        <w:sz w:val="18"/>
        <w:szCs w:val="18"/>
        <w:lang w:val="zh-CN"/>
      </w:rPr>
      <w:br/>
      <w:t>L’Epée 1839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Brand of SWIZA SA Manufacture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rue St-Maurice 1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2800 Delémont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Suisse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（</w:t>
    </w:r>
    <w:proofErr w:type="spellStart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瑞士</w:t>
    </w:r>
    <w:proofErr w:type="spellEnd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4EFB" w:rsidRDefault="005B4EFB" w:rsidP="001B3F62">
      <w:pPr>
        <w:spacing w:after="0" w:line="240" w:lineRule="auto"/>
      </w:pPr>
      <w:r>
        <w:separator/>
      </w:r>
    </w:p>
  </w:footnote>
  <w:footnote w:type="continuationSeparator" w:id="0">
    <w:p w:rsidR="005B4EFB" w:rsidRDefault="005B4EFB" w:rsidP="001B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3F62" w:rsidRDefault="001B3F62" w:rsidP="001B3F62">
    <w:pPr>
      <w:pStyle w:val="En-tte"/>
      <w:jc w:val="center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2609850</wp:posOffset>
          </wp:positionH>
          <wp:positionV relativeFrom="paragraph">
            <wp:posOffset>-361950</wp:posOffset>
          </wp:positionV>
          <wp:extent cx="714375" cy="714375"/>
          <wp:effectExtent l="0" t="0" r="9525" b="9525"/>
          <wp:wrapNone/>
          <wp:docPr id="4" name="Imag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EF1"/>
    <w:multiLevelType w:val="multilevel"/>
    <w:tmpl w:val="DBE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03222E"/>
    <w:multiLevelType w:val="hybridMultilevel"/>
    <w:tmpl w:val="12E64FFC"/>
    <w:lvl w:ilvl="0" w:tplc="6CDE10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D29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C4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D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60C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E5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40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1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CB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3CB8"/>
    <w:multiLevelType w:val="multilevel"/>
    <w:tmpl w:val="1F48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F653B"/>
    <w:multiLevelType w:val="multilevel"/>
    <w:tmpl w:val="AB88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351C17"/>
    <w:multiLevelType w:val="multilevel"/>
    <w:tmpl w:val="868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6825192">
    <w:abstractNumId w:val="2"/>
  </w:num>
  <w:num w:numId="2" w16cid:durableId="341321002">
    <w:abstractNumId w:val="3"/>
  </w:num>
  <w:num w:numId="3" w16cid:durableId="104421728">
    <w:abstractNumId w:val="0"/>
  </w:num>
  <w:num w:numId="4" w16cid:durableId="1813673801">
    <w:abstractNumId w:val="4"/>
  </w:num>
  <w:num w:numId="5" w16cid:durableId="1307126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77"/>
    <w:rsid w:val="000117B5"/>
    <w:rsid w:val="00021840"/>
    <w:rsid w:val="00021923"/>
    <w:rsid w:val="0005782A"/>
    <w:rsid w:val="000653CF"/>
    <w:rsid w:val="000C31EE"/>
    <w:rsid w:val="000C380F"/>
    <w:rsid w:val="000F513E"/>
    <w:rsid w:val="00100EC9"/>
    <w:rsid w:val="001065AB"/>
    <w:rsid w:val="00112131"/>
    <w:rsid w:val="00177420"/>
    <w:rsid w:val="00186C8B"/>
    <w:rsid w:val="00190685"/>
    <w:rsid w:val="00194214"/>
    <w:rsid w:val="001B1E65"/>
    <w:rsid w:val="001B3F62"/>
    <w:rsid w:val="001D3107"/>
    <w:rsid w:val="00204A00"/>
    <w:rsid w:val="0024182A"/>
    <w:rsid w:val="002477E7"/>
    <w:rsid w:val="00265542"/>
    <w:rsid w:val="00275B15"/>
    <w:rsid w:val="002A3227"/>
    <w:rsid w:val="003452EE"/>
    <w:rsid w:val="0034646D"/>
    <w:rsid w:val="003541C2"/>
    <w:rsid w:val="003640DF"/>
    <w:rsid w:val="00396502"/>
    <w:rsid w:val="00411D4C"/>
    <w:rsid w:val="004401A4"/>
    <w:rsid w:val="004761DD"/>
    <w:rsid w:val="00552644"/>
    <w:rsid w:val="0056581D"/>
    <w:rsid w:val="00574BBC"/>
    <w:rsid w:val="00577EFB"/>
    <w:rsid w:val="005953FB"/>
    <w:rsid w:val="005B4EFB"/>
    <w:rsid w:val="005D142E"/>
    <w:rsid w:val="005D7643"/>
    <w:rsid w:val="00643177"/>
    <w:rsid w:val="00644189"/>
    <w:rsid w:val="00681FE2"/>
    <w:rsid w:val="006A31E9"/>
    <w:rsid w:val="006A60A3"/>
    <w:rsid w:val="006D3834"/>
    <w:rsid w:val="006F14E3"/>
    <w:rsid w:val="00706FBE"/>
    <w:rsid w:val="007148A3"/>
    <w:rsid w:val="00720031"/>
    <w:rsid w:val="007602F0"/>
    <w:rsid w:val="00784E46"/>
    <w:rsid w:val="0078524C"/>
    <w:rsid w:val="007B5B5B"/>
    <w:rsid w:val="007E47C6"/>
    <w:rsid w:val="008131F4"/>
    <w:rsid w:val="00833218"/>
    <w:rsid w:val="008443C3"/>
    <w:rsid w:val="00850B29"/>
    <w:rsid w:val="0086213E"/>
    <w:rsid w:val="00874397"/>
    <w:rsid w:val="008A38A4"/>
    <w:rsid w:val="008E757F"/>
    <w:rsid w:val="00951EF0"/>
    <w:rsid w:val="009639FC"/>
    <w:rsid w:val="009A4BE4"/>
    <w:rsid w:val="00A10054"/>
    <w:rsid w:val="00A15827"/>
    <w:rsid w:val="00A2041E"/>
    <w:rsid w:val="00A35E09"/>
    <w:rsid w:val="00A63043"/>
    <w:rsid w:val="00AF4976"/>
    <w:rsid w:val="00B0286F"/>
    <w:rsid w:val="00B238D0"/>
    <w:rsid w:val="00B838EC"/>
    <w:rsid w:val="00BA6A5E"/>
    <w:rsid w:val="00BD478D"/>
    <w:rsid w:val="00BE01EE"/>
    <w:rsid w:val="00BF3827"/>
    <w:rsid w:val="00C10DC4"/>
    <w:rsid w:val="00C3021B"/>
    <w:rsid w:val="00CB63FA"/>
    <w:rsid w:val="00CC3D7E"/>
    <w:rsid w:val="00CE2C53"/>
    <w:rsid w:val="00CF3AEB"/>
    <w:rsid w:val="00D45B57"/>
    <w:rsid w:val="00D46F9D"/>
    <w:rsid w:val="00D81DB5"/>
    <w:rsid w:val="00D95F55"/>
    <w:rsid w:val="00E803D4"/>
    <w:rsid w:val="00EB42D6"/>
    <w:rsid w:val="00EC45E6"/>
    <w:rsid w:val="00EF4552"/>
    <w:rsid w:val="00EF6C2C"/>
    <w:rsid w:val="00F7310F"/>
    <w:rsid w:val="00FB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3E958"/>
  <w15:docId w15:val="{9B438CD1-7AC9-46DB-BC28-238B5A09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3F62"/>
  </w:style>
  <w:style w:type="paragraph" w:styleId="Pieddepage">
    <w:name w:val="footer"/>
    <w:basedOn w:val="Normal"/>
    <w:link w:val="PieddepageCar"/>
    <w:uiPriority w:val="99"/>
    <w:unhideWhenUsed/>
    <w:rsid w:val="001B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3F62"/>
  </w:style>
  <w:style w:type="paragraph" w:styleId="Sansinterligne">
    <w:name w:val="No Spacing"/>
    <w:uiPriority w:val="99"/>
    <w:qFormat/>
    <w:rsid w:val="001B3F62"/>
    <w:pPr>
      <w:spacing w:after="0" w:line="240" w:lineRule="auto"/>
    </w:pPr>
    <w:rPr>
      <w:rFonts w:ascii="Calibri" w:eastAsia="Calibri" w:hAnsi="Calibri" w:cs="Times New Roman"/>
      <w:lang w:val="fr-CH"/>
    </w:rPr>
  </w:style>
  <w:style w:type="paragraph" w:styleId="Paragraphedeliste">
    <w:name w:val="List Paragraph"/>
    <w:basedOn w:val="Normal"/>
    <w:uiPriority w:val="34"/>
    <w:qFormat/>
    <w:rsid w:val="0002184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35E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5E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5E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5E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5E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77EFB"/>
    <w:pPr>
      <w:spacing w:after="0" w:line="240" w:lineRule="auto"/>
    </w:pPr>
  </w:style>
  <w:style w:type="paragraph" w:customStyle="1" w:styleId="xmsonormal">
    <w:name w:val="xmsonormal"/>
    <w:basedOn w:val="Normal"/>
    <w:rsid w:val="00BD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427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Munchow</dc:creator>
  <cp:keywords/>
  <dc:description/>
  <cp:lastModifiedBy>Sales</cp:lastModifiedBy>
  <cp:revision>8</cp:revision>
  <dcterms:created xsi:type="dcterms:W3CDTF">2023-03-20T07:19:00Z</dcterms:created>
  <dcterms:modified xsi:type="dcterms:W3CDTF">2023-03-24T06:49:00Z</dcterms:modified>
</cp:coreProperties>
</file>