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C53" w:rsidRPr="00CF7ADE" w:rsidRDefault="009723C8" w:rsidP="00CF7ADE">
      <w:pPr>
        <w:spacing w:after="0"/>
        <w:jc w:val="center"/>
        <w:rPr>
          <w:rFonts w:ascii="Arial" w:eastAsia="SimSun" w:hAnsi="Arial" w:cs="Arial"/>
          <w:b/>
          <w:sz w:val="32"/>
          <w:szCs w:val="22"/>
          <w:lang w:val="en-GB"/>
        </w:rPr>
      </w:pPr>
      <w:r w:rsidRPr="00CF7ADE">
        <w:rPr>
          <w:rFonts w:ascii="Arial" w:eastAsia="SimSun" w:hAnsi="Arial" w:cs="Arial"/>
          <w:b/>
          <w:bCs/>
          <w:sz w:val="32"/>
          <w:szCs w:val="22"/>
          <w:lang w:val="zh-CN"/>
        </w:rPr>
        <w:t>T-REX</w:t>
      </w:r>
    </w:p>
    <w:p w:rsidR="00F5565F" w:rsidRPr="00CF7ADE" w:rsidRDefault="009723C8" w:rsidP="00CF7ADE">
      <w:pPr>
        <w:spacing w:after="0"/>
        <w:jc w:val="center"/>
        <w:rPr>
          <w:rFonts w:ascii="Arial" w:eastAsia="SimSun" w:hAnsi="Arial" w:cs="Arial"/>
          <w:b/>
          <w:sz w:val="32"/>
          <w:szCs w:val="22"/>
          <w:lang w:val="en-GB"/>
        </w:rPr>
      </w:pPr>
      <w:r w:rsidRPr="00CF7ADE">
        <w:rPr>
          <w:rFonts w:ascii="Arial" w:eastAsia="SimSun" w:hAnsi="Arial" w:cs="Arial"/>
          <w:b/>
          <w:bCs/>
          <w:sz w:val="32"/>
          <w:szCs w:val="22"/>
          <w:lang w:val="zh-CN"/>
        </w:rPr>
        <w:t>MB&amp;F</w:t>
      </w:r>
      <w:r w:rsidRPr="00CF7ADE">
        <w:rPr>
          <w:rFonts w:ascii="Arial" w:eastAsia="SimSun" w:hAnsi="Arial" w:cs="Arial"/>
          <w:b/>
          <w:bCs/>
          <w:sz w:val="32"/>
          <w:szCs w:val="22"/>
          <w:lang w:val="zh-CN"/>
        </w:rPr>
        <w:t>与</w:t>
      </w:r>
      <w:r w:rsidRPr="00CF7ADE">
        <w:rPr>
          <w:rFonts w:ascii="Arial" w:eastAsia="SimSun" w:hAnsi="Arial" w:cs="Arial"/>
          <w:b/>
          <w:bCs/>
          <w:sz w:val="32"/>
          <w:szCs w:val="22"/>
          <w:lang w:val="zh-CN"/>
        </w:rPr>
        <w:t>L’EPEE 1839</w:t>
      </w:r>
      <w:r w:rsidRPr="00CF7ADE">
        <w:rPr>
          <w:rFonts w:ascii="Arial" w:eastAsia="SimSun" w:hAnsi="Arial" w:cs="Arial"/>
          <w:b/>
          <w:bCs/>
          <w:sz w:val="32"/>
          <w:szCs w:val="22"/>
          <w:lang w:val="zh-CN"/>
        </w:rPr>
        <w:t>共同呈献</w:t>
      </w:r>
    </w:p>
    <w:p w:rsidR="00D22C53" w:rsidRPr="00CF7ADE" w:rsidRDefault="00D22C53" w:rsidP="00CF7ADE">
      <w:pPr>
        <w:spacing w:after="0"/>
        <w:jc w:val="both"/>
        <w:rPr>
          <w:rFonts w:ascii="Arial" w:eastAsia="SimSun" w:hAnsi="Arial" w:cs="Arial"/>
          <w:sz w:val="32"/>
          <w:szCs w:val="22"/>
          <w:lang w:val="en-GB"/>
        </w:rPr>
      </w:pPr>
    </w:p>
    <w:p w:rsidR="00D22C53" w:rsidRPr="00CF7ADE" w:rsidRDefault="009723C8" w:rsidP="00CF7ADE">
      <w:pPr>
        <w:spacing w:after="0"/>
        <w:jc w:val="both"/>
        <w:rPr>
          <w:rFonts w:ascii="Arial" w:eastAsia="SimSun" w:hAnsi="Arial" w:cs="Arial"/>
          <w:b/>
          <w:sz w:val="22"/>
          <w:szCs w:val="22"/>
          <w:lang w:val="en-GB"/>
        </w:rPr>
      </w:pPr>
      <w:r w:rsidRPr="00CF7ADE">
        <w:rPr>
          <w:rFonts w:ascii="Arial" w:eastAsia="SimSun" w:hAnsi="Arial" w:cs="Arial"/>
          <w:b/>
          <w:bCs/>
          <w:sz w:val="22"/>
          <w:szCs w:val="22"/>
          <w:lang w:val="zh-CN"/>
        </w:rPr>
        <w:t>侏罗纪艺术</w:t>
      </w:r>
    </w:p>
    <w:p w:rsidR="00F5565F" w:rsidRPr="00CF7ADE" w:rsidRDefault="00F5565F" w:rsidP="00CF7ADE">
      <w:pPr>
        <w:spacing w:after="0"/>
        <w:jc w:val="both"/>
        <w:rPr>
          <w:rFonts w:ascii="Arial" w:eastAsia="SimSun" w:hAnsi="Arial" w:cs="Arial"/>
          <w:b/>
          <w:sz w:val="22"/>
          <w:szCs w:val="22"/>
          <w:lang w:val="en-GB"/>
        </w:rPr>
      </w:pPr>
    </w:p>
    <w:p w:rsidR="002C1CAB" w:rsidRPr="00CF7ADE" w:rsidRDefault="009723C8"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人们说艺术会带来更多的艺术，创造的行为会持续催生并启迪其他的作品。</w:t>
      </w:r>
      <w:r w:rsidRPr="00CF7ADE">
        <w:rPr>
          <w:rFonts w:ascii="Arial" w:eastAsia="SimSun" w:hAnsi="Arial" w:cs="Arial"/>
          <w:sz w:val="22"/>
          <w:szCs w:val="22"/>
          <w:lang w:val="zh-CN"/>
        </w:rPr>
        <w:t>MB&amp;F</w:t>
      </w:r>
      <w:r w:rsidRPr="00CF7ADE">
        <w:rPr>
          <w:rFonts w:ascii="Arial" w:eastAsia="SimSun" w:hAnsi="Arial" w:cs="Arial"/>
          <w:sz w:val="22"/>
          <w:szCs w:val="22"/>
          <w:lang w:val="zh-CN"/>
        </w:rPr>
        <w:t>与瑞士首屈一指的钟表制造商</w:t>
      </w:r>
      <w:r w:rsidRPr="00CF7ADE">
        <w:rPr>
          <w:rFonts w:ascii="Arial" w:eastAsia="SimSun" w:hAnsi="Arial" w:cs="Arial"/>
          <w:sz w:val="22"/>
          <w:szCs w:val="22"/>
          <w:lang w:val="zh-CN"/>
        </w:rPr>
        <w:t>L'Épée 1839</w:t>
      </w:r>
      <w:r w:rsidRPr="00CF7ADE">
        <w:rPr>
          <w:rFonts w:ascii="Arial" w:eastAsia="SimSun" w:hAnsi="Arial" w:cs="Arial"/>
          <w:sz w:val="22"/>
          <w:szCs w:val="22"/>
          <w:lang w:val="zh-CN"/>
        </w:rPr>
        <w:t>携手合作的第</w:t>
      </w:r>
      <w:r w:rsidRPr="00CF7ADE">
        <w:rPr>
          <w:rFonts w:ascii="Arial" w:eastAsia="SimSun" w:hAnsi="Arial" w:cs="Arial"/>
          <w:sz w:val="22"/>
          <w:szCs w:val="22"/>
          <w:lang w:val="zh-CN"/>
        </w:rPr>
        <w:t>11</w:t>
      </w:r>
      <w:r w:rsidRPr="00CF7ADE">
        <w:rPr>
          <w:rFonts w:ascii="Arial" w:eastAsia="SimSun" w:hAnsi="Arial" w:cs="Arial"/>
          <w:sz w:val="22"/>
          <w:szCs w:val="22"/>
          <w:lang w:val="zh-CN"/>
        </w:rPr>
        <w:t>件作品</w:t>
      </w:r>
      <w:r w:rsidRPr="00CF7ADE">
        <w:rPr>
          <w:rFonts w:ascii="Arial" w:eastAsia="SimSun" w:hAnsi="Arial" w:cs="Arial"/>
          <w:sz w:val="22"/>
          <w:szCs w:val="22"/>
          <w:lang w:val="zh-CN"/>
        </w:rPr>
        <w:t>T-Rex</w:t>
      </w:r>
      <w:r w:rsidRPr="00CF7ADE">
        <w:rPr>
          <w:rFonts w:ascii="Arial" w:eastAsia="SimSun" w:hAnsi="Arial" w:cs="Arial"/>
          <w:sz w:val="22"/>
          <w:szCs w:val="22"/>
          <w:lang w:val="zh-CN"/>
        </w:rPr>
        <w:t>，的确就是个不折不扣的例子。</w:t>
      </w:r>
    </w:p>
    <w:p w:rsidR="00F5565F" w:rsidRPr="00CF7ADE" w:rsidRDefault="00F5565F" w:rsidP="00CF7ADE">
      <w:pPr>
        <w:spacing w:after="0"/>
        <w:jc w:val="both"/>
        <w:rPr>
          <w:rFonts w:ascii="Arial" w:eastAsia="SimSun" w:hAnsi="Arial" w:cs="Arial"/>
          <w:sz w:val="22"/>
          <w:szCs w:val="22"/>
          <w:lang w:val="en-GB"/>
        </w:rPr>
      </w:pPr>
    </w:p>
    <w:p w:rsidR="00F86E8F" w:rsidRPr="00CF7ADE" w:rsidRDefault="009723C8"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一个由穆拉诺玻璃和不锈钢组成的极简主义钟面，高悬在两条以兽爪做结的节肢双腿之间</w:t>
      </w:r>
      <w:r w:rsidRPr="00CF7ADE">
        <w:rPr>
          <w:rFonts w:ascii="Arial" w:eastAsia="SimSun" w:hAnsi="Arial" w:cs="Arial"/>
          <w:sz w:val="22"/>
          <w:szCs w:val="22"/>
          <w:lang w:val="zh-CN"/>
        </w:rPr>
        <w:t>——T-Rex</w:t>
      </w:r>
      <w:r w:rsidRPr="00CF7ADE">
        <w:rPr>
          <w:rFonts w:ascii="Arial" w:eastAsia="SimSun" w:hAnsi="Arial" w:cs="Arial"/>
          <w:sz w:val="22"/>
          <w:szCs w:val="22"/>
          <w:lang w:val="zh-CN"/>
        </w:rPr>
        <w:t>的神韵确实与同名的野兽之王有几分神似。要体会这个名字的由来，就必须近距离观察它所表露出来的设计细节，例如，紧绷双腿所传达融合力量和存在感的姿态。由球体、镂空钟体所形成顾名思义的时间胶囊，是对化石骨骼的一种潜意识暗示，不厌其烦唤起我们所认知的史前时代。</w:t>
      </w:r>
    </w:p>
    <w:p w:rsidR="00F5565F" w:rsidRPr="00CF7ADE" w:rsidRDefault="00F5565F" w:rsidP="00CF7ADE">
      <w:pPr>
        <w:spacing w:after="0"/>
        <w:jc w:val="both"/>
        <w:rPr>
          <w:rFonts w:ascii="Arial" w:eastAsia="SimSun" w:hAnsi="Arial" w:cs="Arial"/>
          <w:sz w:val="22"/>
          <w:szCs w:val="22"/>
          <w:lang w:val="en-GB"/>
        </w:rPr>
      </w:pPr>
    </w:p>
    <w:p w:rsidR="002C1CAB" w:rsidRPr="00CF7ADE" w:rsidRDefault="009723C8"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两条纤细的不锈钢指针从穆拉诺玻璃钟盘中心向外围拱起，指示着小时和分钟。钟盘后方是出自</w:t>
      </w:r>
      <w:r w:rsidRPr="00CF7ADE">
        <w:rPr>
          <w:rFonts w:ascii="Arial" w:eastAsia="SimSun" w:hAnsi="Arial" w:cs="Arial"/>
          <w:sz w:val="22"/>
          <w:szCs w:val="22"/>
          <w:lang w:val="zh-CN"/>
        </w:rPr>
        <w:t>L’Épée 1839</w:t>
      </w:r>
      <w:r w:rsidRPr="00CF7ADE">
        <w:rPr>
          <w:rFonts w:ascii="Arial" w:eastAsia="SimSun" w:hAnsi="Arial" w:cs="Arial"/>
          <w:sz w:val="22"/>
          <w:szCs w:val="22"/>
          <w:lang w:val="zh-CN"/>
        </w:rPr>
        <w:t>手笔的一枚机芯，由</w:t>
      </w:r>
      <w:r w:rsidRPr="00CF7ADE">
        <w:rPr>
          <w:rFonts w:ascii="Arial" w:eastAsia="SimSun" w:hAnsi="Arial" w:cs="Arial"/>
          <w:sz w:val="22"/>
          <w:szCs w:val="22"/>
          <w:lang w:val="zh-CN"/>
        </w:rPr>
        <w:t>138</w:t>
      </w:r>
      <w:r w:rsidRPr="00CF7ADE">
        <w:rPr>
          <w:rFonts w:ascii="Arial" w:eastAsia="SimSun" w:hAnsi="Arial" w:cs="Arial"/>
          <w:sz w:val="22"/>
          <w:szCs w:val="22"/>
          <w:lang w:val="zh-CN"/>
        </w:rPr>
        <w:t>个零件组成，最上方有一枚振频为</w:t>
      </w:r>
      <w:r w:rsidRPr="00CF7ADE">
        <w:rPr>
          <w:rFonts w:ascii="Arial" w:eastAsia="SimSun" w:hAnsi="Arial" w:cs="Arial"/>
          <w:sz w:val="22"/>
          <w:szCs w:val="22"/>
          <w:lang w:val="zh-CN"/>
        </w:rPr>
        <w:t>2.5</w:t>
      </w:r>
      <w:r w:rsidRPr="00CF7ADE">
        <w:rPr>
          <w:rFonts w:ascii="Arial" w:eastAsia="SimSun" w:hAnsi="Arial" w:cs="Arial"/>
          <w:sz w:val="22"/>
          <w:szCs w:val="22"/>
          <w:lang w:val="zh-CN"/>
        </w:rPr>
        <w:t>赫兹（每小时振动</w:t>
      </w:r>
      <w:r w:rsidRPr="00CF7ADE">
        <w:rPr>
          <w:rFonts w:ascii="Arial" w:eastAsia="SimSun" w:hAnsi="Arial" w:cs="Arial"/>
          <w:sz w:val="22"/>
          <w:szCs w:val="22"/>
          <w:lang w:val="zh-CN"/>
        </w:rPr>
        <w:t>18,000</w:t>
      </w:r>
      <w:r w:rsidRPr="00CF7ADE">
        <w:rPr>
          <w:rFonts w:ascii="Arial" w:eastAsia="SimSun" w:hAnsi="Arial" w:cs="Arial"/>
          <w:sz w:val="22"/>
          <w:szCs w:val="22"/>
          <w:lang w:val="zh-CN"/>
        </w:rPr>
        <w:t>次）的摆轮。时钟是通过机芯背面的一把钥匙进行上链，能提供最长八日的动力储存；时间设置也是使用同一把钥匙，可在钟盘中央完成。</w:t>
      </w:r>
    </w:p>
    <w:p w:rsidR="00F5565F" w:rsidRPr="00CF7ADE" w:rsidRDefault="00F5565F" w:rsidP="00CF7ADE">
      <w:pPr>
        <w:spacing w:after="0"/>
        <w:jc w:val="both"/>
        <w:rPr>
          <w:rFonts w:ascii="Arial" w:eastAsia="SimSun" w:hAnsi="Arial" w:cs="Arial"/>
          <w:sz w:val="22"/>
          <w:szCs w:val="22"/>
          <w:lang w:val="en-GB"/>
        </w:rPr>
      </w:pPr>
    </w:p>
    <w:p w:rsidR="00B839B3" w:rsidRPr="00CF7ADE" w:rsidRDefault="009723C8"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T-Rex</w:t>
      </w:r>
      <w:r w:rsidRPr="00CF7ADE">
        <w:rPr>
          <w:rFonts w:ascii="Arial" w:eastAsia="SimSun" w:hAnsi="Arial" w:cs="Arial"/>
          <w:sz w:val="22"/>
          <w:szCs w:val="22"/>
          <w:lang w:val="zh-CN"/>
        </w:rPr>
        <w:t>曾于今年稍早首度与观众见面，当时是专为全球最引人瞩目的慈善腕表拍卖会</w:t>
      </w:r>
      <w:r w:rsidRPr="00CF7ADE">
        <w:rPr>
          <w:rFonts w:ascii="Arial" w:eastAsia="SimSun" w:hAnsi="Arial" w:cs="Arial"/>
          <w:sz w:val="22"/>
          <w:szCs w:val="22"/>
          <w:lang w:val="zh-CN"/>
        </w:rPr>
        <w:t>Only Watch</w:t>
      </w:r>
      <w:r w:rsidRPr="00CF7ADE">
        <w:rPr>
          <w:rFonts w:ascii="Arial" w:eastAsia="SimSun" w:hAnsi="Arial" w:cs="Arial"/>
          <w:sz w:val="22"/>
          <w:szCs w:val="22"/>
          <w:lang w:val="zh-CN"/>
        </w:rPr>
        <w:t>所特别定制的单件作品。</w:t>
      </w:r>
      <w:r w:rsidRPr="00CF7ADE">
        <w:rPr>
          <w:rFonts w:ascii="Arial" w:eastAsia="SimSun" w:hAnsi="Arial" w:cs="Arial"/>
          <w:sz w:val="22"/>
          <w:szCs w:val="22"/>
          <w:lang w:val="zh-CN"/>
        </w:rPr>
        <w:t>MB&amp;F</w:t>
      </w:r>
      <w:r w:rsidRPr="00CF7ADE">
        <w:rPr>
          <w:rFonts w:ascii="Arial" w:eastAsia="SimSun" w:hAnsi="Arial" w:cs="Arial"/>
          <w:sz w:val="22"/>
          <w:szCs w:val="22"/>
          <w:lang w:val="zh-CN"/>
        </w:rPr>
        <w:t>过去参与</w:t>
      </w:r>
      <w:r w:rsidRPr="00CF7ADE">
        <w:rPr>
          <w:rFonts w:ascii="Arial" w:eastAsia="SimSun" w:hAnsi="Arial" w:cs="Arial"/>
          <w:sz w:val="22"/>
          <w:szCs w:val="22"/>
          <w:lang w:val="zh-CN"/>
        </w:rPr>
        <w:t>Only Watch</w:t>
      </w:r>
      <w:r w:rsidRPr="00CF7ADE">
        <w:rPr>
          <w:rFonts w:ascii="Arial" w:eastAsia="SimSun" w:hAnsi="Arial" w:cs="Arial"/>
          <w:sz w:val="22"/>
          <w:szCs w:val="22"/>
          <w:lang w:val="zh-CN"/>
        </w:rPr>
        <w:t>拍卖会，都是挑选既有的系列腕表供慈善义卖，而这次为第八届拍卖会所特别创作的</w:t>
      </w:r>
      <w:r w:rsidRPr="00CF7ADE">
        <w:rPr>
          <w:rFonts w:ascii="Arial" w:eastAsia="SimSun" w:hAnsi="Arial" w:cs="Arial"/>
          <w:sz w:val="22"/>
          <w:szCs w:val="22"/>
          <w:lang w:val="zh-CN"/>
        </w:rPr>
        <w:t>Tom &amp; T-Rex</w:t>
      </w:r>
      <w:r w:rsidRPr="00CF7ADE">
        <w:rPr>
          <w:rFonts w:ascii="Arial" w:eastAsia="SimSun" w:hAnsi="Arial" w:cs="Arial"/>
          <w:sz w:val="22"/>
          <w:szCs w:val="22"/>
          <w:lang w:val="zh-CN"/>
        </w:rPr>
        <w:t>，打破了从以往系列中挑选作品的传统。前后两件作品的不同之处在于名字：</w:t>
      </w:r>
      <w:r w:rsidRPr="00CF7ADE">
        <w:rPr>
          <w:rFonts w:ascii="Arial" w:eastAsia="SimSun" w:hAnsi="Arial" w:cs="Arial"/>
          <w:sz w:val="22"/>
          <w:szCs w:val="22"/>
          <w:lang w:val="zh-CN"/>
        </w:rPr>
        <w:t>Tom &amp; T-Rex</w:t>
      </w:r>
      <w:r w:rsidRPr="00CF7ADE">
        <w:rPr>
          <w:rFonts w:ascii="Arial" w:eastAsia="SimSun" w:hAnsi="Arial" w:cs="Arial"/>
          <w:sz w:val="22"/>
          <w:szCs w:val="22"/>
          <w:lang w:val="zh-CN"/>
        </w:rPr>
        <w:t>配有一位骑手，代表罹患杜氏肌营养不良症的儿童，是</w:t>
      </w:r>
      <w:r w:rsidRPr="00CF7ADE">
        <w:rPr>
          <w:rFonts w:ascii="Arial" w:eastAsia="SimSun" w:hAnsi="Arial" w:cs="Arial"/>
          <w:sz w:val="22"/>
          <w:szCs w:val="22"/>
          <w:lang w:val="zh-CN"/>
        </w:rPr>
        <w:t>Only Watch</w:t>
      </w:r>
      <w:r w:rsidRPr="00CF7ADE">
        <w:rPr>
          <w:rFonts w:ascii="Arial" w:eastAsia="SimSun" w:hAnsi="Arial" w:cs="Arial"/>
          <w:sz w:val="22"/>
          <w:szCs w:val="22"/>
          <w:lang w:val="zh-CN"/>
        </w:rPr>
        <w:t>慈善募款所帮助的对象。</w:t>
      </w:r>
    </w:p>
    <w:p w:rsidR="00F5565F" w:rsidRPr="00CF7ADE" w:rsidRDefault="00F5565F" w:rsidP="00CF7ADE">
      <w:pPr>
        <w:spacing w:after="0"/>
        <w:jc w:val="both"/>
        <w:rPr>
          <w:rFonts w:ascii="Arial" w:eastAsia="SimSun" w:hAnsi="Arial" w:cs="Arial"/>
          <w:sz w:val="22"/>
          <w:szCs w:val="22"/>
          <w:lang w:val="en-GB"/>
        </w:rPr>
      </w:pPr>
    </w:p>
    <w:p w:rsidR="00E82B85" w:rsidRPr="00CF7ADE" w:rsidRDefault="009723C8"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这次参与</w:t>
      </w:r>
      <w:r w:rsidRPr="00CF7ADE">
        <w:rPr>
          <w:rFonts w:ascii="Arial" w:eastAsia="SimSun" w:hAnsi="Arial" w:cs="Arial"/>
          <w:sz w:val="22"/>
          <w:szCs w:val="22"/>
          <w:lang w:val="zh-CN"/>
        </w:rPr>
        <w:t>Only Watch</w:t>
      </w:r>
      <w:r w:rsidRPr="00CF7ADE">
        <w:rPr>
          <w:rFonts w:ascii="Arial" w:eastAsia="SimSun" w:hAnsi="Arial" w:cs="Arial"/>
          <w:sz w:val="22"/>
          <w:szCs w:val="22"/>
          <w:lang w:val="zh-CN"/>
        </w:rPr>
        <w:t>的经验，已经证明</w:t>
      </w:r>
      <w:r w:rsidRPr="00CF7ADE">
        <w:rPr>
          <w:rFonts w:ascii="Arial" w:eastAsia="SimSun" w:hAnsi="Arial" w:cs="Arial"/>
          <w:sz w:val="22"/>
          <w:szCs w:val="22"/>
          <w:lang w:val="zh-CN"/>
        </w:rPr>
        <w:t>T-Rex</w:t>
      </w:r>
      <w:r w:rsidRPr="00CF7ADE">
        <w:rPr>
          <w:rFonts w:ascii="Arial" w:eastAsia="SimSun" w:hAnsi="Arial" w:cs="Arial"/>
          <w:sz w:val="22"/>
          <w:szCs w:val="22"/>
          <w:lang w:val="zh-CN"/>
        </w:rPr>
        <w:t>完全有能力衍生出其他后代。回顾过往，它的起源可以追溯到</w:t>
      </w:r>
      <w:r w:rsidRPr="00CF7ADE">
        <w:rPr>
          <w:rFonts w:ascii="Arial" w:eastAsia="SimSun" w:hAnsi="Arial" w:cs="Arial"/>
          <w:sz w:val="22"/>
          <w:szCs w:val="22"/>
          <w:lang w:val="zh-CN"/>
        </w:rPr>
        <w:t>MB&amp;F</w:t>
      </w:r>
      <w:r w:rsidRPr="00CF7ADE">
        <w:rPr>
          <w:rFonts w:ascii="Arial" w:eastAsia="SimSun" w:hAnsi="Arial" w:cs="Arial"/>
          <w:sz w:val="22"/>
          <w:szCs w:val="22"/>
          <w:lang w:val="zh-CN"/>
        </w:rPr>
        <w:t>创办人</w:t>
      </w:r>
      <w:r w:rsidRPr="00CF7ADE">
        <w:rPr>
          <w:rFonts w:ascii="Arial" w:eastAsia="SimSun" w:hAnsi="Arial" w:cs="Arial"/>
          <w:sz w:val="22"/>
          <w:szCs w:val="22"/>
          <w:lang w:val="zh-CN"/>
        </w:rPr>
        <w:t>Maximilian Büsseldorf</w:t>
      </w:r>
      <w:r w:rsidRPr="00CF7ADE">
        <w:rPr>
          <w:rFonts w:ascii="Arial" w:eastAsia="SimSun" w:hAnsi="Arial" w:cs="Arial"/>
          <w:sz w:val="22"/>
          <w:szCs w:val="22"/>
          <w:lang w:val="zh-CN"/>
        </w:rPr>
        <w:t>办公桌上的一件艺术品：这件异想天开的作品结合了闪亮的圆形年节小摆饰，及其下方类似鸟爪的金属底座配件。在投入后来成为</w:t>
      </w:r>
      <w:r w:rsidRPr="00CF7ADE">
        <w:rPr>
          <w:rFonts w:ascii="Arial" w:eastAsia="SimSun" w:hAnsi="Arial" w:cs="Arial"/>
          <w:sz w:val="22"/>
          <w:szCs w:val="22"/>
          <w:lang w:val="zh-CN"/>
        </w:rPr>
        <w:t>T-Rex</w:t>
      </w:r>
      <w:r w:rsidRPr="00CF7ADE">
        <w:rPr>
          <w:rFonts w:ascii="Arial" w:eastAsia="SimSun" w:hAnsi="Arial" w:cs="Arial"/>
          <w:sz w:val="22"/>
          <w:szCs w:val="22"/>
          <w:lang w:val="zh-CN"/>
        </w:rPr>
        <w:t>的联名创作时，</w:t>
      </w:r>
      <w:r w:rsidRPr="00CF7ADE">
        <w:rPr>
          <w:rFonts w:ascii="Arial" w:eastAsia="SimSun" w:hAnsi="Arial" w:cs="Arial"/>
          <w:sz w:val="22"/>
          <w:szCs w:val="22"/>
          <w:lang w:val="zh-CN"/>
        </w:rPr>
        <w:t>Büsseldorf</w:t>
      </w:r>
      <w:r w:rsidRPr="00CF7ADE">
        <w:rPr>
          <w:rFonts w:ascii="Arial" w:eastAsia="SimSun" w:hAnsi="Arial" w:cs="Arial"/>
          <w:sz w:val="22"/>
          <w:szCs w:val="22"/>
          <w:lang w:val="zh-CN"/>
        </w:rPr>
        <w:t>和设计师</w:t>
      </w:r>
      <w:r w:rsidRPr="00CF7ADE">
        <w:rPr>
          <w:rFonts w:ascii="Arial" w:eastAsia="SimSun" w:hAnsi="Arial" w:cs="Arial"/>
          <w:sz w:val="22"/>
          <w:szCs w:val="22"/>
          <w:lang w:val="zh-CN"/>
        </w:rPr>
        <w:t>Maximilian Maertens</w:t>
      </w:r>
      <w:r w:rsidRPr="00CF7ADE">
        <w:rPr>
          <w:rFonts w:ascii="Arial" w:eastAsia="SimSun" w:hAnsi="Arial" w:cs="Arial"/>
          <w:sz w:val="22"/>
          <w:szCs w:val="22"/>
          <w:lang w:val="zh-CN"/>
        </w:rPr>
        <w:t>不约而同留意到这件作品。不知怎么，这个结合了有机和无机元素、同时又令人匪夷所思的奇特构想，就在</w:t>
      </w:r>
      <w:r w:rsidRPr="00CF7ADE">
        <w:rPr>
          <w:rFonts w:ascii="Arial" w:eastAsia="SimSun" w:hAnsi="Arial" w:cs="Arial"/>
          <w:sz w:val="22"/>
          <w:szCs w:val="22"/>
          <w:lang w:val="zh-CN"/>
        </w:rPr>
        <w:t>Maertens</w:t>
      </w:r>
      <w:r w:rsidRPr="00CF7ADE">
        <w:rPr>
          <w:rFonts w:ascii="Arial" w:eastAsia="SimSun" w:hAnsi="Arial" w:cs="Arial"/>
          <w:sz w:val="22"/>
          <w:szCs w:val="22"/>
          <w:lang w:val="zh-CN"/>
        </w:rPr>
        <w:t>的脑海中孕育而出，并逐渐成长茁壮、脱离现实：这也更能体现</w:t>
      </w:r>
      <w:r w:rsidRPr="00CF7ADE">
        <w:rPr>
          <w:rFonts w:ascii="Arial" w:eastAsia="SimSun" w:hAnsi="Arial" w:cs="Arial"/>
          <w:sz w:val="22"/>
          <w:szCs w:val="22"/>
          <w:lang w:val="zh-CN"/>
        </w:rPr>
        <w:t>MB&amp;F</w:t>
      </w:r>
      <w:r w:rsidRPr="00CF7ADE">
        <w:rPr>
          <w:rFonts w:ascii="Arial" w:eastAsia="SimSun" w:hAnsi="Arial" w:cs="Arial"/>
          <w:sz w:val="22"/>
          <w:szCs w:val="22"/>
          <w:lang w:val="zh-CN"/>
        </w:rPr>
        <w:t>的精神！</w:t>
      </w:r>
    </w:p>
    <w:p w:rsidR="00F5565F" w:rsidRPr="00CF7ADE" w:rsidRDefault="00F5565F" w:rsidP="00CF7ADE">
      <w:pPr>
        <w:spacing w:after="0"/>
        <w:jc w:val="both"/>
        <w:rPr>
          <w:rFonts w:ascii="Arial" w:eastAsia="SimSun" w:hAnsi="Arial" w:cs="Arial"/>
          <w:sz w:val="22"/>
          <w:szCs w:val="22"/>
          <w:lang w:val="en-GB"/>
        </w:rPr>
      </w:pPr>
    </w:p>
    <w:p w:rsidR="00072B68" w:rsidRPr="00CF7ADE" w:rsidRDefault="009723C8"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T-Rex</w:t>
      </w:r>
      <w:r w:rsidRPr="00CF7ADE">
        <w:rPr>
          <w:rFonts w:ascii="Arial" w:eastAsia="SimSun" w:hAnsi="Arial" w:cs="Arial"/>
          <w:sz w:val="22"/>
          <w:szCs w:val="22"/>
          <w:lang w:val="zh-CN"/>
        </w:rPr>
        <w:t>的双足是直接参考真实的霸王龙骨骼模塑而成，并使用恐龙骨骼化石的</w:t>
      </w:r>
      <w:r w:rsidRPr="00CF7ADE">
        <w:rPr>
          <w:rFonts w:ascii="Arial" w:eastAsia="SimSun" w:hAnsi="Arial" w:cs="Arial"/>
          <w:sz w:val="22"/>
          <w:szCs w:val="22"/>
          <w:lang w:val="zh-CN"/>
        </w:rPr>
        <w:t>3D</w:t>
      </w:r>
      <w:r w:rsidRPr="00CF7ADE">
        <w:rPr>
          <w:rFonts w:ascii="Arial" w:eastAsia="SimSun" w:hAnsi="Arial" w:cs="Arial"/>
          <w:sz w:val="22"/>
          <w:szCs w:val="22"/>
          <w:lang w:val="zh-CN"/>
        </w:rPr>
        <w:t>扫描作为参考，能在最终设计时营造出逼真感。喷砂和抛光表面的交互运用，引领光线与双腿相互映照，使得</w:t>
      </w:r>
      <w:r w:rsidRPr="00CF7ADE">
        <w:rPr>
          <w:rFonts w:ascii="Arial" w:eastAsia="SimSun" w:hAnsi="Arial" w:cs="Arial"/>
          <w:sz w:val="22"/>
          <w:szCs w:val="22"/>
          <w:lang w:val="zh-CN"/>
        </w:rPr>
        <w:t>T-Rex</w:t>
      </w:r>
      <w:r w:rsidRPr="00CF7ADE">
        <w:rPr>
          <w:rFonts w:ascii="Arial" w:eastAsia="SimSun" w:hAnsi="Arial" w:cs="Arial"/>
          <w:sz w:val="22"/>
          <w:szCs w:val="22"/>
          <w:lang w:val="zh-CN"/>
        </w:rPr>
        <w:t>时钟看起来加倍轻盈、蓄势待发，尽管整个时钟重达约</w:t>
      </w:r>
      <w:r w:rsidRPr="00CF7ADE">
        <w:rPr>
          <w:rFonts w:ascii="Arial" w:eastAsia="SimSun" w:hAnsi="Arial" w:cs="Arial"/>
          <w:sz w:val="22"/>
          <w:szCs w:val="22"/>
          <w:lang w:val="zh-CN"/>
        </w:rPr>
        <w:t>2</w:t>
      </w:r>
      <w:r w:rsidRPr="00CF7ADE">
        <w:rPr>
          <w:rFonts w:ascii="Arial" w:eastAsia="SimSun" w:hAnsi="Arial" w:cs="Arial"/>
          <w:sz w:val="22"/>
          <w:szCs w:val="22"/>
          <w:lang w:val="zh-CN"/>
        </w:rPr>
        <w:t>公斤，而且关节也固定牢靠以维持稳定。</w:t>
      </w:r>
    </w:p>
    <w:p w:rsidR="00F5565F" w:rsidRPr="00CF7ADE" w:rsidRDefault="00F5565F" w:rsidP="00CF7ADE">
      <w:pPr>
        <w:spacing w:after="0"/>
        <w:jc w:val="both"/>
        <w:rPr>
          <w:rFonts w:ascii="Arial" w:eastAsia="SimSun" w:hAnsi="Arial" w:cs="Arial"/>
          <w:sz w:val="22"/>
          <w:szCs w:val="22"/>
          <w:lang w:val="en-GB"/>
        </w:rPr>
      </w:pPr>
    </w:p>
    <w:p w:rsidR="00F86E8F" w:rsidRPr="00CF7ADE" w:rsidRDefault="009723C8"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对于各种隐喻手法心照不宣的人士，会在这件</w:t>
      </w:r>
      <w:r w:rsidRPr="00CF7ADE">
        <w:rPr>
          <w:rFonts w:ascii="Arial" w:eastAsia="SimSun" w:hAnsi="Arial" w:cs="Arial"/>
          <w:sz w:val="22"/>
          <w:szCs w:val="22"/>
          <w:lang w:val="zh-CN"/>
        </w:rPr>
        <w:t>T-Rex</w:t>
      </w:r>
      <w:r w:rsidRPr="00CF7ADE">
        <w:rPr>
          <w:rFonts w:ascii="Arial" w:eastAsia="SimSun" w:hAnsi="Arial" w:cs="Arial"/>
          <w:sz w:val="22"/>
          <w:szCs w:val="22"/>
          <w:lang w:val="zh-CN"/>
        </w:rPr>
        <w:t>身上体会到某种</w:t>
      </w:r>
      <w:r w:rsidRPr="00CF7ADE">
        <w:rPr>
          <w:rFonts w:ascii="Arial" w:eastAsia="SimSun" w:hAnsi="Arial" w:cs="Arial"/>
          <w:sz w:val="22"/>
          <w:szCs w:val="22"/>
          <w:lang w:val="zh-CN"/>
        </w:rPr>
        <w:t>“</w:t>
      </w:r>
      <w:r w:rsidRPr="00CF7ADE">
        <w:rPr>
          <w:rFonts w:ascii="Arial" w:eastAsia="SimSun" w:hAnsi="Arial" w:cs="Arial"/>
          <w:sz w:val="22"/>
          <w:szCs w:val="22"/>
          <w:lang w:val="zh-CN"/>
        </w:rPr>
        <w:t>铭记死亡</w:t>
      </w:r>
      <w:r w:rsidRPr="00CF7ADE">
        <w:rPr>
          <w:rFonts w:ascii="Arial" w:eastAsia="SimSun" w:hAnsi="Arial" w:cs="Arial"/>
          <w:sz w:val="22"/>
          <w:szCs w:val="22"/>
          <w:lang w:val="zh-CN"/>
        </w:rPr>
        <w:t>”</w:t>
      </w:r>
      <w:r w:rsidRPr="00CF7ADE">
        <w:rPr>
          <w:rFonts w:ascii="Arial" w:eastAsia="SimSun" w:hAnsi="Arial" w:cs="Arial"/>
          <w:sz w:val="22"/>
          <w:szCs w:val="22"/>
          <w:lang w:val="zh-CN"/>
        </w:rPr>
        <w:t>（</w:t>
      </w:r>
      <w:r w:rsidRPr="00CF7ADE">
        <w:rPr>
          <w:rFonts w:ascii="Arial" w:eastAsia="SimSun" w:hAnsi="Arial" w:cs="Arial"/>
          <w:i/>
          <w:iCs/>
          <w:sz w:val="22"/>
          <w:szCs w:val="22"/>
          <w:lang w:val="zh-CN"/>
        </w:rPr>
        <w:t>memento mori</w:t>
      </w:r>
      <w:r w:rsidRPr="00CF7ADE">
        <w:rPr>
          <w:rFonts w:ascii="Arial" w:eastAsia="SimSun" w:hAnsi="Arial" w:cs="Arial"/>
          <w:i/>
          <w:iCs/>
          <w:sz w:val="22"/>
          <w:szCs w:val="22"/>
          <w:lang w:val="en-GB"/>
        </w:rPr>
        <w:t>a</w:t>
      </w:r>
      <w:r w:rsidRPr="00CF7ADE">
        <w:rPr>
          <w:rFonts w:ascii="Arial" w:eastAsia="SimSun" w:hAnsi="Arial" w:cs="Arial"/>
          <w:sz w:val="22"/>
          <w:szCs w:val="22"/>
          <w:lang w:val="zh-CN"/>
        </w:rPr>
        <w:t>）的警世意味，而不只是单纯临摹一只早已灭绝的动物。</w:t>
      </w:r>
      <w:r w:rsidRPr="00CF7ADE">
        <w:rPr>
          <w:rFonts w:ascii="Arial" w:eastAsia="SimSun" w:hAnsi="Arial" w:cs="Arial"/>
          <w:sz w:val="22"/>
          <w:szCs w:val="22"/>
          <w:lang w:val="zh-CN"/>
        </w:rPr>
        <w:t>T-Rex</w:t>
      </w:r>
      <w:r w:rsidRPr="00CF7ADE">
        <w:rPr>
          <w:rFonts w:ascii="Arial" w:eastAsia="SimSun" w:hAnsi="Arial" w:cs="Arial"/>
          <w:sz w:val="22"/>
          <w:szCs w:val="22"/>
          <w:lang w:val="zh-CN"/>
        </w:rPr>
        <w:t>是一座带有双腿的时钟，而且那是一双行走迅捷的腿！这提醒着我们，时间总是稍纵即逝，所以要好好珍惜，即时行动；认真生活，创造艺术。</w:t>
      </w:r>
    </w:p>
    <w:p w:rsidR="00F5565F" w:rsidRPr="00CF7ADE" w:rsidRDefault="00F5565F" w:rsidP="00CF7ADE">
      <w:pPr>
        <w:spacing w:after="0"/>
        <w:jc w:val="both"/>
        <w:rPr>
          <w:rFonts w:ascii="Arial" w:eastAsia="SimSun" w:hAnsi="Arial" w:cs="Arial"/>
          <w:sz w:val="22"/>
          <w:szCs w:val="22"/>
          <w:lang w:val="en-GB"/>
        </w:rPr>
      </w:pPr>
    </w:p>
    <w:p w:rsidR="002C1CAB" w:rsidRPr="00CF7ADE" w:rsidRDefault="009723C8" w:rsidP="00CF7ADE">
      <w:pPr>
        <w:spacing w:after="0"/>
        <w:jc w:val="both"/>
        <w:rPr>
          <w:rFonts w:ascii="Arial" w:eastAsia="SimSun" w:hAnsi="Arial" w:cs="Arial"/>
          <w:b/>
          <w:sz w:val="22"/>
          <w:szCs w:val="22"/>
          <w:lang w:val="en-GB"/>
        </w:rPr>
      </w:pPr>
      <w:r w:rsidRPr="00CF7ADE">
        <w:rPr>
          <w:rFonts w:ascii="Arial" w:eastAsia="SimSun" w:hAnsi="Arial" w:cs="Arial"/>
          <w:b/>
          <w:bCs/>
          <w:sz w:val="22"/>
          <w:szCs w:val="22"/>
          <w:lang w:val="zh-CN"/>
        </w:rPr>
        <w:t>T-Rex</w:t>
      </w:r>
      <w:r w:rsidRPr="00CF7ADE">
        <w:rPr>
          <w:rFonts w:ascii="Arial" w:eastAsia="SimSun" w:hAnsi="Arial" w:cs="Arial"/>
          <w:b/>
          <w:bCs/>
          <w:sz w:val="22"/>
          <w:szCs w:val="22"/>
          <w:lang w:val="zh-CN"/>
        </w:rPr>
        <w:t>推出三种版本，分别搭配绿色、深蓝色和红色穆拉诺玻璃</w:t>
      </w:r>
      <w:r w:rsidR="00F4734E" w:rsidRPr="00CF7ADE">
        <w:rPr>
          <w:rFonts w:ascii="Arial" w:eastAsia="SimSun" w:hAnsi="Arial" w:cs="Arial"/>
          <w:b/>
          <w:bCs/>
          <w:sz w:val="22"/>
          <w:szCs w:val="22"/>
          <w:lang w:val="zh-CN"/>
        </w:rPr>
        <w:t>，各限量发行</w:t>
      </w:r>
      <w:r w:rsidR="00F4734E" w:rsidRPr="00CF7ADE">
        <w:rPr>
          <w:rFonts w:ascii="Arial" w:eastAsia="SimSun" w:hAnsi="Arial" w:cs="Arial"/>
          <w:b/>
          <w:bCs/>
          <w:sz w:val="22"/>
          <w:szCs w:val="22"/>
          <w:lang w:val="zh-CN"/>
        </w:rPr>
        <w:t>100</w:t>
      </w:r>
      <w:r w:rsidR="00F4734E" w:rsidRPr="00CF7ADE">
        <w:rPr>
          <w:rFonts w:ascii="Arial" w:eastAsia="SimSun" w:hAnsi="Arial" w:cs="Arial"/>
          <w:b/>
          <w:bCs/>
          <w:sz w:val="22"/>
          <w:szCs w:val="22"/>
          <w:lang w:val="zh-CN"/>
        </w:rPr>
        <w:t>枚。</w:t>
      </w:r>
    </w:p>
    <w:p w:rsidR="009723C8" w:rsidRPr="00C15F18" w:rsidRDefault="009723C8" w:rsidP="00CF7ADE">
      <w:pPr>
        <w:spacing w:after="0"/>
        <w:jc w:val="both"/>
        <w:rPr>
          <w:rFonts w:ascii="Arial" w:eastAsia="SimSun" w:hAnsi="Arial" w:cs="Arial"/>
          <w:b/>
          <w:bCs/>
          <w:sz w:val="22"/>
          <w:szCs w:val="22"/>
          <w:lang w:val="en-GB" w:eastAsia="zh-CN"/>
        </w:rPr>
      </w:pPr>
    </w:p>
    <w:p w:rsidR="00CF7ADE" w:rsidRPr="00C15F18" w:rsidRDefault="00CF7ADE" w:rsidP="00CF7ADE">
      <w:pPr>
        <w:spacing w:after="0"/>
        <w:jc w:val="both"/>
        <w:rPr>
          <w:rFonts w:ascii="Arial" w:eastAsia="SimSun" w:hAnsi="Arial" w:cs="Arial"/>
          <w:b/>
          <w:bCs/>
          <w:sz w:val="22"/>
          <w:szCs w:val="22"/>
          <w:lang w:val="en-GB" w:eastAsia="zh-CN"/>
        </w:rPr>
      </w:pPr>
    </w:p>
    <w:p w:rsidR="00CF7ADE" w:rsidRPr="00C15F18" w:rsidRDefault="00CF7ADE" w:rsidP="00CF7ADE">
      <w:pPr>
        <w:spacing w:after="0"/>
        <w:jc w:val="both"/>
        <w:rPr>
          <w:rFonts w:ascii="Arial" w:eastAsia="SimSun" w:hAnsi="Arial" w:cs="Arial"/>
          <w:b/>
          <w:bCs/>
          <w:sz w:val="22"/>
          <w:szCs w:val="22"/>
          <w:lang w:val="en-GB" w:eastAsia="zh-CN"/>
        </w:rPr>
      </w:pPr>
    </w:p>
    <w:p w:rsidR="00CF7ADE" w:rsidRPr="00C15F18" w:rsidRDefault="00CF7ADE" w:rsidP="00CF7ADE">
      <w:pPr>
        <w:spacing w:after="0"/>
        <w:jc w:val="both"/>
        <w:rPr>
          <w:rFonts w:ascii="Arial" w:eastAsia="SimSun" w:hAnsi="Arial" w:cs="Arial"/>
          <w:b/>
          <w:bCs/>
          <w:sz w:val="22"/>
          <w:szCs w:val="22"/>
          <w:lang w:val="en-GB" w:eastAsia="zh-CN"/>
        </w:rPr>
      </w:pPr>
    </w:p>
    <w:p w:rsidR="009723C8" w:rsidRPr="00CF7ADE" w:rsidRDefault="009723C8" w:rsidP="00CF7ADE">
      <w:pPr>
        <w:spacing w:after="0"/>
        <w:jc w:val="both"/>
        <w:rPr>
          <w:rFonts w:ascii="Arial" w:eastAsia="SimSun" w:hAnsi="Arial" w:cs="Arial"/>
          <w:b/>
          <w:bCs/>
          <w:sz w:val="22"/>
          <w:szCs w:val="22"/>
          <w:lang w:val="zh-CN" w:eastAsia="zh-CN"/>
        </w:rPr>
      </w:pPr>
    </w:p>
    <w:p w:rsidR="00FA3EE1" w:rsidRPr="00CF7ADE" w:rsidRDefault="009723C8" w:rsidP="00CF7ADE">
      <w:pPr>
        <w:spacing w:after="0"/>
        <w:jc w:val="both"/>
        <w:rPr>
          <w:rFonts w:ascii="Arial" w:eastAsia="SimSun" w:hAnsi="Arial" w:cs="Arial"/>
          <w:b/>
          <w:sz w:val="28"/>
          <w:szCs w:val="22"/>
          <w:lang w:val="en-GB" w:eastAsia="zh-CN"/>
        </w:rPr>
      </w:pPr>
      <w:r w:rsidRPr="00CF7ADE">
        <w:rPr>
          <w:rFonts w:ascii="Arial" w:eastAsia="SimSun" w:hAnsi="Arial" w:cs="Arial"/>
          <w:b/>
          <w:bCs/>
          <w:sz w:val="28"/>
          <w:szCs w:val="22"/>
          <w:lang w:val="zh-CN" w:eastAsia="zh-CN"/>
        </w:rPr>
        <w:lastRenderedPageBreak/>
        <w:t>T-REX</w:t>
      </w:r>
      <w:r w:rsidRPr="00CF7ADE">
        <w:rPr>
          <w:rFonts w:ascii="Arial" w:eastAsia="SimSun" w:hAnsi="Arial" w:cs="Arial"/>
          <w:b/>
          <w:bCs/>
          <w:sz w:val="28"/>
          <w:szCs w:val="22"/>
          <w:lang w:val="zh-CN" w:eastAsia="zh-CN"/>
        </w:rPr>
        <w:t>技术细节</w:t>
      </w:r>
    </w:p>
    <w:p w:rsidR="009723C8" w:rsidRPr="00CF7ADE" w:rsidRDefault="009723C8" w:rsidP="00CF7ADE">
      <w:pPr>
        <w:spacing w:after="0"/>
        <w:jc w:val="both"/>
        <w:rPr>
          <w:rFonts w:ascii="Arial" w:eastAsia="SimSun" w:hAnsi="Arial" w:cs="Arial"/>
          <w:b/>
          <w:bCs/>
          <w:sz w:val="28"/>
          <w:szCs w:val="22"/>
          <w:lang w:val="zh-CN" w:eastAsia="zh-CN"/>
        </w:rPr>
      </w:pPr>
    </w:p>
    <w:p w:rsidR="00F5565F" w:rsidRPr="00CF7ADE" w:rsidRDefault="009723C8" w:rsidP="00CF7ADE">
      <w:pPr>
        <w:spacing w:after="0"/>
        <w:jc w:val="both"/>
        <w:rPr>
          <w:rFonts w:ascii="Arial" w:eastAsia="SimSun" w:hAnsi="Arial" w:cs="Arial"/>
          <w:b/>
          <w:sz w:val="22"/>
          <w:szCs w:val="22"/>
          <w:lang w:val="en-GB" w:eastAsia="zh-CN"/>
        </w:rPr>
      </w:pPr>
      <w:r w:rsidRPr="00CF7ADE">
        <w:rPr>
          <w:rFonts w:ascii="Arial" w:eastAsia="SimSun" w:hAnsi="Arial" w:cs="Arial"/>
          <w:b/>
          <w:bCs/>
          <w:sz w:val="22"/>
          <w:szCs w:val="22"/>
          <w:lang w:val="zh-CN" w:eastAsia="zh-CN"/>
        </w:rPr>
        <w:t>灵感</w:t>
      </w:r>
    </w:p>
    <w:p w:rsidR="00C161E0" w:rsidRPr="00CF7ADE" w:rsidRDefault="009723C8" w:rsidP="00CF7ADE">
      <w:pPr>
        <w:spacing w:after="0"/>
        <w:jc w:val="both"/>
        <w:rPr>
          <w:rFonts w:ascii="Arial" w:eastAsia="SimSun" w:hAnsi="Arial" w:cs="Arial"/>
          <w:sz w:val="22"/>
          <w:szCs w:val="22"/>
          <w:lang w:val="en-GB" w:eastAsia="zh-CN"/>
        </w:rPr>
      </w:pPr>
      <w:r w:rsidRPr="00CF7ADE">
        <w:rPr>
          <w:rFonts w:ascii="Arial" w:eastAsia="SimSun" w:hAnsi="Arial" w:cs="Arial"/>
          <w:sz w:val="22"/>
          <w:szCs w:val="22"/>
          <w:lang w:val="zh-CN" w:eastAsia="zh-CN"/>
        </w:rPr>
        <w:br/>
      </w:r>
      <w:r w:rsidRPr="00CF7ADE">
        <w:rPr>
          <w:rFonts w:ascii="Arial" w:eastAsia="SimSun" w:hAnsi="Arial" w:cs="Arial"/>
          <w:sz w:val="22"/>
          <w:szCs w:val="22"/>
          <w:lang w:val="zh-CN" w:eastAsia="zh-CN"/>
        </w:rPr>
        <w:t>气势不凡、超凡脱俗的</w:t>
      </w:r>
      <w:r w:rsidRPr="00CF7ADE">
        <w:rPr>
          <w:rFonts w:ascii="Arial" w:eastAsia="SimSun" w:hAnsi="Arial" w:cs="Arial"/>
          <w:sz w:val="22"/>
          <w:szCs w:val="22"/>
          <w:lang w:val="zh-CN" w:eastAsia="zh-CN"/>
        </w:rPr>
        <w:t>T-Rex</w:t>
      </w:r>
      <w:r w:rsidRPr="00CF7ADE">
        <w:rPr>
          <w:rFonts w:ascii="Arial" w:eastAsia="SimSun" w:hAnsi="Arial" w:cs="Arial"/>
          <w:sz w:val="22"/>
          <w:szCs w:val="22"/>
          <w:lang w:val="zh-CN" w:eastAsia="zh-CN"/>
        </w:rPr>
        <w:t>，其构想却是来自一个异想天开又令人倍感亲切的物品：</w:t>
      </w:r>
      <w:r w:rsidRPr="00CF7ADE">
        <w:rPr>
          <w:rFonts w:ascii="Arial" w:eastAsia="SimSun" w:hAnsi="Arial" w:cs="Arial"/>
          <w:sz w:val="22"/>
          <w:szCs w:val="22"/>
          <w:lang w:val="zh-CN" w:eastAsia="zh-CN"/>
        </w:rPr>
        <w:t>MB&amp;F</w:t>
      </w:r>
      <w:r w:rsidRPr="00CF7ADE">
        <w:rPr>
          <w:rFonts w:ascii="Arial" w:eastAsia="SimSun" w:hAnsi="Arial" w:cs="Arial"/>
          <w:sz w:val="22"/>
          <w:szCs w:val="22"/>
          <w:lang w:val="zh-CN" w:eastAsia="zh-CN"/>
        </w:rPr>
        <w:t>创办人</w:t>
      </w:r>
      <w:r w:rsidRPr="00CF7ADE">
        <w:rPr>
          <w:rFonts w:ascii="Arial" w:eastAsia="SimSun" w:hAnsi="Arial" w:cs="Arial"/>
          <w:sz w:val="22"/>
          <w:szCs w:val="22"/>
          <w:lang w:val="zh-CN" w:eastAsia="zh-CN"/>
        </w:rPr>
        <w:t>Maximilian Büsser</w:t>
      </w:r>
      <w:r w:rsidRPr="00CF7ADE">
        <w:rPr>
          <w:rFonts w:ascii="Arial" w:eastAsia="SimSun" w:hAnsi="Arial" w:cs="Arial"/>
          <w:sz w:val="22"/>
          <w:szCs w:val="22"/>
          <w:lang w:val="zh-CN" w:eastAsia="zh-CN"/>
        </w:rPr>
        <w:t>办公桌上一件由圣诞饰品和一双鸡脚底座所组成的古怪摆饰。据说禽类物种是古代强大恐龙的现代后裔，但</w:t>
      </w:r>
      <w:r w:rsidRPr="00CF7ADE">
        <w:rPr>
          <w:rFonts w:ascii="Arial" w:eastAsia="SimSun" w:hAnsi="Arial" w:cs="Arial"/>
          <w:sz w:val="22"/>
          <w:szCs w:val="22"/>
          <w:lang w:val="zh-CN" w:eastAsia="zh-CN"/>
        </w:rPr>
        <w:t>T-Rex</w:t>
      </w:r>
      <w:r w:rsidRPr="00CF7ADE">
        <w:rPr>
          <w:rFonts w:ascii="Arial" w:eastAsia="SimSun" w:hAnsi="Arial" w:cs="Arial"/>
          <w:sz w:val="22"/>
          <w:szCs w:val="22"/>
          <w:lang w:val="zh-CN" w:eastAsia="zh-CN"/>
        </w:rPr>
        <w:t>诙谐滑稽的样貌，则是历经长时间孕育才终于得出的成果。</w:t>
      </w:r>
    </w:p>
    <w:p w:rsidR="00F5565F" w:rsidRPr="00CF7ADE" w:rsidRDefault="00F5565F" w:rsidP="00CF7ADE">
      <w:pPr>
        <w:spacing w:after="0"/>
        <w:jc w:val="both"/>
        <w:rPr>
          <w:rFonts w:ascii="Arial" w:eastAsia="SimSun" w:hAnsi="Arial" w:cs="Arial"/>
          <w:sz w:val="22"/>
          <w:szCs w:val="22"/>
          <w:lang w:val="en-GB" w:eastAsia="zh-CN"/>
        </w:rPr>
      </w:pPr>
    </w:p>
    <w:p w:rsidR="003532D4" w:rsidRPr="00CF7ADE" w:rsidRDefault="009723C8" w:rsidP="00CF7ADE">
      <w:pPr>
        <w:spacing w:after="0"/>
        <w:jc w:val="both"/>
        <w:rPr>
          <w:rFonts w:ascii="Arial" w:eastAsia="SimSun" w:hAnsi="Arial" w:cs="Arial"/>
          <w:sz w:val="22"/>
          <w:szCs w:val="22"/>
          <w:lang w:val="fr-FR"/>
        </w:rPr>
      </w:pPr>
      <w:r w:rsidRPr="00CF7ADE">
        <w:rPr>
          <w:rFonts w:ascii="Arial" w:eastAsia="SimSun" w:hAnsi="Arial" w:cs="Arial"/>
          <w:sz w:val="22"/>
          <w:szCs w:val="22"/>
          <w:lang w:val="zh-CN" w:eastAsia="zh-CN"/>
        </w:rPr>
        <w:t>归功于设计师</w:t>
      </w:r>
      <w:r w:rsidRPr="00CF7ADE">
        <w:rPr>
          <w:rFonts w:ascii="Arial" w:eastAsia="SimSun" w:hAnsi="Arial" w:cs="Arial"/>
          <w:sz w:val="22"/>
          <w:szCs w:val="22"/>
          <w:lang w:val="zh-CN" w:eastAsia="zh-CN"/>
        </w:rPr>
        <w:t>Maximilian Maertens</w:t>
      </w:r>
      <w:r w:rsidRPr="00CF7ADE">
        <w:rPr>
          <w:rFonts w:ascii="Arial" w:eastAsia="SimSun" w:hAnsi="Arial" w:cs="Arial"/>
          <w:sz w:val="22"/>
          <w:szCs w:val="22"/>
          <w:lang w:val="zh-CN" w:eastAsia="zh-CN"/>
        </w:rPr>
        <w:t>的创意构思，</w:t>
      </w:r>
      <w:r w:rsidRPr="00CF7ADE">
        <w:rPr>
          <w:rFonts w:ascii="Arial" w:eastAsia="SimSun" w:hAnsi="Arial" w:cs="Arial"/>
          <w:sz w:val="22"/>
          <w:szCs w:val="22"/>
          <w:lang w:val="zh-CN" w:eastAsia="zh-CN"/>
        </w:rPr>
        <w:t>MB&amp;F</w:t>
      </w:r>
      <w:r w:rsidRPr="00CF7ADE">
        <w:rPr>
          <w:rFonts w:ascii="Arial" w:eastAsia="SimSun" w:hAnsi="Arial" w:cs="Arial"/>
          <w:sz w:val="22"/>
          <w:szCs w:val="22"/>
          <w:lang w:val="zh-CN" w:eastAsia="zh-CN"/>
        </w:rPr>
        <w:t>和</w:t>
      </w:r>
      <w:r w:rsidRPr="00CF7ADE">
        <w:rPr>
          <w:rFonts w:ascii="Arial" w:eastAsia="SimSun" w:hAnsi="Arial" w:cs="Arial"/>
          <w:sz w:val="22"/>
          <w:szCs w:val="22"/>
          <w:lang w:val="zh-CN" w:eastAsia="zh-CN"/>
        </w:rPr>
        <w:t>L’Épée 1839</w:t>
      </w:r>
      <w:r w:rsidRPr="00CF7ADE">
        <w:rPr>
          <w:rFonts w:ascii="Arial" w:eastAsia="SimSun" w:hAnsi="Arial" w:cs="Arial"/>
          <w:sz w:val="22"/>
          <w:szCs w:val="22"/>
          <w:lang w:val="zh-CN" w:eastAsia="zh-CN"/>
        </w:rPr>
        <w:t>之间的第</w:t>
      </w:r>
      <w:r w:rsidRPr="00CF7ADE">
        <w:rPr>
          <w:rFonts w:ascii="Arial" w:eastAsia="SimSun" w:hAnsi="Arial" w:cs="Arial"/>
          <w:sz w:val="22"/>
          <w:szCs w:val="22"/>
          <w:lang w:val="zh-CN" w:eastAsia="zh-CN"/>
        </w:rPr>
        <w:t>11</w:t>
      </w:r>
      <w:r w:rsidRPr="00CF7ADE">
        <w:rPr>
          <w:rFonts w:ascii="Arial" w:eastAsia="SimSun" w:hAnsi="Arial" w:cs="Arial"/>
          <w:sz w:val="22"/>
          <w:szCs w:val="22"/>
          <w:lang w:val="zh-CN" w:eastAsia="zh-CN"/>
        </w:rPr>
        <w:t>度合作终于催生出</w:t>
      </w:r>
      <w:r w:rsidRPr="00CF7ADE">
        <w:rPr>
          <w:rFonts w:ascii="Arial" w:eastAsia="SimSun" w:hAnsi="Arial" w:cs="Arial"/>
          <w:sz w:val="22"/>
          <w:szCs w:val="22"/>
          <w:lang w:val="zh-CN" w:eastAsia="zh-CN"/>
        </w:rPr>
        <w:t>T-Rex</w:t>
      </w:r>
      <w:r w:rsidRPr="00CF7ADE">
        <w:rPr>
          <w:rFonts w:ascii="Arial" w:eastAsia="SimSun" w:hAnsi="Arial" w:cs="Arial"/>
          <w:sz w:val="22"/>
          <w:szCs w:val="22"/>
          <w:lang w:val="zh-CN" w:eastAsia="zh-CN"/>
        </w:rPr>
        <w:t>时钟。</w:t>
      </w:r>
      <w:r w:rsidRPr="00CF7ADE">
        <w:rPr>
          <w:rFonts w:ascii="Arial" w:eastAsia="SimSun" w:hAnsi="Arial" w:cs="Arial"/>
          <w:sz w:val="22"/>
          <w:szCs w:val="22"/>
          <w:lang w:val="zh-CN" w:eastAsia="zh-CN"/>
        </w:rPr>
        <w:t>1993</w:t>
      </w:r>
      <w:r w:rsidRPr="00CF7ADE">
        <w:rPr>
          <w:rFonts w:ascii="Arial" w:eastAsia="SimSun" w:hAnsi="Arial" w:cs="Arial"/>
          <w:sz w:val="22"/>
          <w:szCs w:val="22"/>
          <w:lang w:val="zh-CN" w:eastAsia="zh-CN"/>
        </w:rPr>
        <w:t>年的电影《侏罗纪公园》对</w:t>
      </w:r>
      <w:r w:rsidRPr="00CF7ADE">
        <w:rPr>
          <w:rFonts w:ascii="Arial" w:eastAsia="SimSun" w:hAnsi="Arial" w:cs="Arial"/>
          <w:sz w:val="22"/>
          <w:szCs w:val="22"/>
          <w:lang w:val="zh-CN" w:eastAsia="zh-CN"/>
        </w:rPr>
        <w:t>Maertens</w:t>
      </w:r>
      <w:r w:rsidRPr="00CF7ADE">
        <w:rPr>
          <w:rFonts w:ascii="Arial" w:eastAsia="SimSun" w:hAnsi="Arial" w:cs="Arial"/>
          <w:sz w:val="22"/>
          <w:szCs w:val="22"/>
          <w:lang w:val="zh-CN" w:eastAsia="zh-CN"/>
        </w:rPr>
        <w:t>产生了深刻影响，这是他儿时记忆中所观赏的第一部电影。</w:t>
      </w:r>
      <w:r w:rsidRPr="00CF7ADE">
        <w:rPr>
          <w:rFonts w:ascii="Arial" w:eastAsia="SimSun" w:hAnsi="Arial" w:cs="Arial"/>
          <w:sz w:val="22"/>
          <w:szCs w:val="22"/>
          <w:lang w:val="zh-CN" w:eastAsia="zh-CN"/>
        </w:rPr>
        <w:t>Maertens</w:t>
      </w:r>
      <w:r w:rsidRPr="00CF7ADE">
        <w:rPr>
          <w:rFonts w:ascii="Arial" w:eastAsia="SimSun" w:hAnsi="Arial" w:cs="Arial"/>
          <w:sz w:val="22"/>
          <w:szCs w:val="22"/>
          <w:lang w:val="zh-CN" w:eastAsia="zh-CN"/>
        </w:rPr>
        <w:t>表示：</w:t>
      </w:r>
      <w:r w:rsidRPr="00CF7ADE">
        <w:rPr>
          <w:rFonts w:ascii="Arial" w:eastAsia="SimSun" w:hAnsi="Arial" w:cs="Arial"/>
          <w:sz w:val="22"/>
          <w:szCs w:val="22"/>
          <w:lang w:val="zh-CN" w:eastAsia="zh-CN"/>
        </w:rPr>
        <w:t>“</w:t>
      </w:r>
      <w:r w:rsidRPr="00CF7ADE">
        <w:rPr>
          <w:rFonts w:ascii="Arial" w:eastAsia="SimSun" w:hAnsi="Arial" w:cs="Arial"/>
          <w:sz w:val="22"/>
          <w:szCs w:val="22"/>
          <w:lang w:val="zh-CN" w:eastAsia="zh-CN"/>
        </w:rPr>
        <w:t>我恰好有使用恐龙进行创作的想法，而当时</w:t>
      </w:r>
      <w:r w:rsidRPr="00CF7ADE">
        <w:rPr>
          <w:rFonts w:ascii="Arial" w:eastAsia="SimSun" w:hAnsi="Arial" w:cs="Arial"/>
          <w:sz w:val="22"/>
          <w:szCs w:val="22"/>
          <w:lang w:val="zh-CN" w:eastAsia="zh-CN"/>
        </w:rPr>
        <w:t>Max</w:t>
      </w:r>
      <w:r w:rsidRPr="00CF7ADE">
        <w:rPr>
          <w:rFonts w:ascii="Arial" w:eastAsia="SimSun" w:hAnsi="Arial" w:cs="Arial"/>
          <w:sz w:val="22"/>
          <w:szCs w:val="22"/>
          <w:lang w:val="zh-CN" w:eastAsia="zh-CN"/>
        </w:rPr>
        <w:t>（</w:t>
      </w:r>
      <w:r w:rsidRPr="00CF7ADE">
        <w:rPr>
          <w:rFonts w:ascii="Arial" w:eastAsia="SimSun" w:hAnsi="Arial" w:cs="Arial"/>
          <w:sz w:val="22"/>
          <w:szCs w:val="22"/>
          <w:lang w:val="zh-CN" w:eastAsia="zh-CN"/>
        </w:rPr>
        <w:t>Büsseldorf</w:t>
      </w:r>
      <w:r w:rsidRPr="00CF7ADE">
        <w:rPr>
          <w:rFonts w:ascii="Arial" w:eastAsia="SimSun" w:hAnsi="Arial" w:cs="Arial"/>
          <w:sz w:val="22"/>
          <w:szCs w:val="22"/>
          <w:lang w:val="zh-CN" w:eastAsia="zh-CN"/>
        </w:rPr>
        <w:t>）对生物力学设计非常感兴趣，所以我们将各自的构想融合他书桌上的小摆饰，携手迈出了下一步。</w:t>
      </w:r>
      <w:r w:rsidR="00032941" w:rsidRPr="00CF7ADE">
        <w:rPr>
          <w:rFonts w:ascii="Arial" w:eastAsia="SimSun" w:hAnsi="Arial" w:cs="Arial"/>
          <w:sz w:val="22"/>
          <w:szCs w:val="22"/>
          <w:lang w:val="zh-CN"/>
        </w:rPr>
        <w:t>”</w:t>
      </w:r>
    </w:p>
    <w:p w:rsidR="00F5565F" w:rsidRPr="00CF7ADE" w:rsidRDefault="00F5565F" w:rsidP="00CF7ADE">
      <w:pPr>
        <w:spacing w:after="0"/>
        <w:jc w:val="both"/>
        <w:rPr>
          <w:rFonts w:ascii="Arial" w:eastAsia="SimSun" w:hAnsi="Arial" w:cs="Arial"/>
          <w:sz w:val="22"/>
          <w:szCs w:val="22"/>
          <w:lang w:val="en-GB"/>
        </w:rPr>
      </w:pPr>
    </w:p>
    <w:p w:rsidR="003532D4" w:rsidRPr="00CF7ADE" w:rsidRDefault="009723C8"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Maertens</w:t>
      </w:r>
      <w:r w:rsidRPr="00CF7ADE">
        <w:rPr>
          <w:rFonts w:ascii="Arial" w:eastAsia="SimSun" w:hAnsi="Arial" w:cs="Arial"/>
          <w:sz w:val="22"/>
          <w:szCs w:val="22"/>
          <w:lang w:val="zh-CN"/>
        </w:rPr>
        <w:t>研究恐龙化石的三维扫描，以便为</w:t>
      </w:r>
      <w:r w:rsidRPr="00CF7ADE">
        <w:rPr>
          <w:rFonts w:ascii="Arial" w:eastAsia="SimSun" w:hAnsi="Arial" w:cs="Arial"/>
          <w:sz w:val="22"/>
          <w:szCs w:val="22"/>
          <w:lang w:val="zh-CN"/>
        </w:rPr>
        <w:t>T-Rex</w:t>
      </w:r>
      <w:r w:rsidRPr="00CF7ADE">
        <w:rPr>
          <w:rFonts w:ascii="Arial" w:eastAsia="SimSun" w:hAnsi="Arial" w:cs="Arial"/>
          <w:sz w:val="22"/>
          <w:szCs w:val="22"/>
          <w:lang w:val="zh-CN"/>
        </w:rPr>
        <w:t>双腿的比例和定位添加真实性，因此</w:t>
      </w:r>
      <w:r w:rsidRPr="00CF7ADE">
        <w:rPr>
          <w:rFonts w:ascii="Arial" w:eastAsia="SimSun" w:hAnsi="Arial" w:cs="Arial"/>
          <w:sz w:val="22"/>
          <w:szCs w:val="22"/>
          <w:lang w:val="zh-CN"/>
        </w:rPr>
        <w:t>T-Rex</w:t>
      </w:r>
      <w:r w:rsidRPr="00CF7ADE">
        <w:rPr>
          <w:rFonts w:ascii="Arial" w:eastAsia="SimSun" w:hAnsi="Arial" w:cs="Arial"/>
          <w:sz w:val="22"/>
          <w:szCs w:val="22"/>
          <w:lang w:val="zh-CN"/>
        </w:rPr>
        <w:t>的造型与霸王龙的真实骨架十分接近。</w:t>
      </w:r>
    </w:p>
    <w:p w:rsidR="00F5565F" w:rsidRPr="00CF7ADE" w:rsidRDefault="00F5565F" w:rsidP="00CF7ADE">
      <w:pPr>
        <w:spacing w:after="0"/>
        <w:jc w:val="both"/>
        <w:rPr>
          <w:rFonts w:ascii="Arial" w:eastAsia="SimSun" w:hAnsi="Arial" w:cs="Arial"/>
          <w:sz w:val="22"/>
          <w:szCs w:val="22"/>
          <w:lang w:val="en-GB"/>
        </w:rPr>
      </w:pPr>
    </w:p>
    <w:p w:rsidR="00FA3EE1" w:rsidRPr="00CF7ADE" w:rsidRDefault="009723C8"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在设计</w:t>
      </w:r>
      <w:r w:rsidRPr="00CF7ADE">
        <w:rPr>
          <w:rFonts w:ascii="Arial" w:eastAsia="SimSun" w:hAnsi="Arial" w:cs="Arial"/>
          <w:sz w:val="22"/>
          <w:szCs w:val="22"/>
          <w:lang w:val="zh-CN"/>
        </w:rPr>
        <w:t>T-Rex</w:t>
      </w:r>
      <w:r w:rsidRPr="00CF7ADE">
        <w:rPr>
          <w:rFonts w:ascii="Arial" w:eastAsia="SimSun" w:hAnsi="Arial" w:cs="Arial"/>
          <w:sz w:val="22"/>
          <w:szCs w:val="22"/>
          <w:lang w:val="zh-CN"/>
        </w:rPr>
        <w:t>的过程中，</w:t>
      </w:r>
      <w:r w:rsidRPr="00CF7ADE">
        <w:rPr>
          <w:rFonts w:ascii="Arial" w:eastAsia="SimSun" w:hAnsi="Arial" w:cs="Arial"/>
          <w:sz w:val="22"/>
          <w:szCs w:val="22"/>
          <w:lang w:val="zh-CN"/>
        </w:rPr>
        <w:t>Maertens</w:t>
      </w:r>
      <w:r w:rsidRPr="00CF7ADE">
        <w:rPr>
          <w:rFonts w:ascii="Arial" w:eastAsia="SimSun" w:hAnsi="Arial" w:cs="Arial"/>
          <w:sz w:val="22"/>
          <w:szCs w:val="22"/>
          <w:lang w:val="zh-CN"/>
        </w:rPr>
        <w:t>甚至想出了一个背景小故事，让人们对机械和有机视觉元素之间达到完美平衡的开发过程有进一步的了解。</w:t>
      </w:r>
      <w:r w:rsidRPr="00CF7ADE">
        <w:rPr>
          <w:rFonts w:ascii="Arial" w:eastAsia="SimSun" w:hAnsi="Arial" w:cs="Arial"/>
          <w:sz w:val="22"/>
          <w:szCs w:val="22"/>
          <w:lang w:val="zh-CN"/>
        </w:rPr>
        <w:t>“</w:t>
      </w:r>
      <w:r w:rsidRPr="00CF7ADE">
        <w:rPr>
          <w:rFonts w:ascii="Arial" w:eastAsia="SimSun" w:hAnsi="Arial" w:cs="Arial"/>
          <w:sz w:val="22"/>
          <w:szCs w:val="22"/>
          <w:lang w:val="zh-CN"/>
        </w:rPr>
        <w:t>这个故事是源自我过去经手的</w:t>
      </w:r>
      <w:r w:rsidRPr="00CF7ADE">
        <w:rPr>
          <w:rFonts w:ascii="Arial" w:eastAsia="SimSun" w:hAnsi="Arial" w:cs="Arial"/>
          <w:sz w:val="22"/>
          <w:szCs w:val="22"/>
          <w:lang w:val="zh-CN"/>
        </w:rPr>
        <w:t>MB&amp;F</w:t>
      </w:r>
      <w:r w:rsidRPr="00CF7ADE">
        <w:rPr>
          <w:rFonts w:ascii="Arial" w:eastAsia="SimSun" w:hAnsi="Arial" w:cs="Arial"/>
          <w:sz w:val="22"/>
          <w:szCs w:val="22"/>
          <w:lang w:val="zh-CN"/>
        </w:rPr>
        <w:t>项目，说的是有个飞行员驾驶宇宙飞船发现了新的行星。最后，他航行到太空深处，要返回地球的唯一途径是通过黑洞，但黑洞造成的时间扭曲却带领他回到恐龙时代，而飞船则与一颗孵化的恐龙蛋融合在一起。你可以在钟体和机芯上发现飞船的细节，恐龙的形象则是通过腿部表现出来，甚至连黑洞也都整合到设计当中，也就是向内深陷到时间起源中心的钟盘。</w:t>
      </w:r>
      <w:r w:rsidRPr="00CF7ADE">
        <w:rPr>
          <w:rFonts w:ascii="Arial" w:eastAsia="SimSun" w:hAnsi="Arial" w:cs="Arial"/>
          <w:sz w:val="22"/>
          <w:szCs w:val="22"/>
          <w:lang w:val="zh-CN"/>
        </w:rPr>
        <w:t>”</w:t>
      </w:r>
    </w:p>
    <w:p w:rsidR="00F5565F" w:rsidRPr="00CF7ADE" w:rsidRDefault="00F5565F" w:rsidP="00CF7ADE">
      <w:pPr>
        <w:spacing w:after="0"/>
        <w:jc w:val="both"/>
        <w:rPr>
          <w:rFonts w:ascii="Arial" w:eastAsia="SimSun" w:hAnsi="Arial" w:cs="Arial"/>
          <w:sz w:val="22"/>
          <w:szCs w:val="22"/>
          <w:lang w:val="en-GB"/>
        </w:rPr>
      </w:pPr>
    </w:p>
    <w:p w:rsidR="00D6083A" w:rsidRPr="00CF7ADE" w:rsidRDefault="00D6083A" w:rsidP="00CF7ADE">
      <w:pPr>
        <w:spacing w:after="0"/>
        <w:jc w:val="both"/>
        <w:rPr>
          <w:rFonts w:ascii="Arial" w:eastAsia="SimSun" w:hAnsi="Arial" w:cs="Arial"/>
          <w:sz w:val="22"/>
          <w:szCs w:val="22"/>
          <w:lang w:val="en-GB"/>
        </w:rPr>
      </w:pPr>
    </w:p>
    <w:p w:rsidR="00D6083A" w:rsidRPr="00CF7ADE" w:rsidRDefault="009723C8" w:rsidP="00CF7ADE">
      <w:pPr>
        <w:spacing w:after="0"/>
        <w:jc w:val="both"/>
        <w:rPr>
          <w:rFonts w:ascii="Arial" w:eastAsia="SimSun" w:hAnsi="Arial" w:cs="Arial"/>
          <w:b/>
          <w:sz w:val="22"/>
          <w:szCs w:val="22"/>
          <w:lang w:val="en-GB"/>
        </w:rPr>
      </w:pPr>
      <w:r w:rsidRPr="00CF7ADE">
        <w:rPr>
          <w:rFonts w:ascii="Arial" w:eastAsia="SimSun" w:hAnsi="Arial" w:cs="Arial"/>
          <w:b/>
          <w:bCs/>
          <w:sz w:val="22"/>
          <w:szCs w:val="22"/>
          <w:lang w:val="zh-CN"/>
        </w:rPr>
        <w:t>机芯与钟体</w:t>
      </w:r>
    </w:p>
    <w:p w:rsidR="00F5565F" w:rsidRPr="00CF7ADE" w:rsidRDefault="00F5565F" w:rsidP="00CF7ADE">
      <w:pPr>
        <w:spacing w:after="0"/>
        <w:jc w:val="both"/>
        <w:rPr>
          <w:rFonts w:ascii="Arial" w:eastAsia="SimSun" w:hAnsi="Arial" w:cs="Arial"/>
          <w:sz w:val="22"/>
          <w:szCs w:val="22"/>
          <w:lang w:val="en-GB"/>
        </w:rPr>
      </w:pPr>
    </w:p>
    <w:p w:rsidR="00B1011C" w:rsidRPr="00CF7ADE" w:rsidRDefault="009723C8"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T-Rex</w:t>
      </w:r>
      <w:r w:rsidRPr="00CF7ADE">
        <w:rPr>
          <w:rFonts w:ascii="Arial" w:eastAsia="SimSun" w:hAnsi="Arial" w:cs="Arial"/>
          <w:sz w:val="22"/>
          <w:szCs w:val="22"/>
          <w:lang w:val="zh-CN"/>
        </w:rPr>
        <w:t>由</w:t>
      </w:r>
      <w:r w:rsidRPr="00CF7ADE">
        <w:rPr>
          <w:rFonts w:ascii="Arial" w:eastAsia="SimSun" w:hAnsi="Arial" w:cs="Arial"/>
          <w:sz w:val="22"/>
          <w:szCs w:val="22"/>
          <w:lang w:val="zh-CN"/>
        </w:rPr>
        <w:t>L’Épée 1839</w:t>
      </w:r>
      <w:r w:rsidRPr="00CF7ADE">
        <w:rPr>
          <w:rFonts w:ascii="Arial" w:eastAsia="SimSun" w:hAnsi="Arial" w:cs="Arial"/>
          <w:sz w:val="22"/>
          <w:szCs w:val="22"/>
          <w:lang w:val="zh-CN"/>
        </w:rPr>
        <w:t>自行设计和生产的一枚机芯驱动，内部包含</w:t>
      </w:r>
      <w:r w:rsidRPr="00CF7ADE">
        <w:rPr>
          <w:rFonts w:ascii="Arial" w:eastAsia="SimSun" w:hAnsi="Arial" w:cs="Arial"/>
          <w:sz w:val="22"/>
          <w:szCs w:val="22"/>
          <w:lang w:val="zh-CN"/>
        </w:rPr>
        <w:t>138</w:t>
      </w:r>
      <w:r w:rsidRPr="00CF7ADE">
        <w:rPr>
          <w:rFonts w:ascii="Arial" w:eastAsia="SimSun" w:hAnsi="Arial" w:cs="Arial"/>
          <w:sz w:val="22"/>
          <w:szCs w:val="22"/>
          <w:lang w:val="zh-CN"/>
        </w:rPr>
        <w:t>个零组件，并根据传统瑞士钟表工艺完成最高水平的打磨修饰。通过四周的镂空钟体，可以清晰看到位于手动上链机芯顶部有一枚振频</w:t>
      </w:r>
      <w:r w:rsidRPr="00CF7ADE">
        <w:rPr>
          <w:rFonts w:ascii="Arial" w:eastAsia="SimSun" w:hAnsi="Arial" w:cs="Arial"/>
          <w:sz w:val="22"/>
          <w:szCs w:val="22"/>
          <w:lang w:val="zh-CN"/>
        </w:rPr>
        <w:t>2.5</w:t>
      </w:r>
      <w:r w:rsidRPr="00CF7ADE">
        <w:rPr>
          <w:rFonts w:ascii="Arial" w:eastAsia="SimSun" w:hAnsi="Arial" w:cs="Arial"/>
          <w:sz w:val="22"/>
          <w:szCs w:val="22"/>
          <w:lang w:val="zh-CN"/>
        </w:rPr>
        <w:t>赫兹（每小时振动</w:t>
      </w:r>
      <w:r w:rsidRPr="00CF7ADE">
        <w:rPr>
          <w:rFonts w:ascii="Arial" w:eastAsia="SimSun" w:hAnsi="Arial" w:cs="Arial"/>
          <w:sz w:val="22"/>
          <w:szCs w:val="22"/>
          <w:lang w:val="zh-CN"/>
        </w:rPr>
        <w:t>18,000</w:t>
      </w:r>
      <w:r w:rsidRPr="00CF7ADE">
        <w:rPr>
          <w:rFonts w:ascii="Arial" w:eastAsia="SimSun" w:hAnsi="Arial" w:cs="Arial"/>
          <w:sz w:val="22"/>
          <w:szCs w:val="22"/>
          <w:lang w:val="zh-CN"/>
        </w:rPr>
        <w:t>次）的摆轮。经由机芯背面的发条轴直接上链，可实现长达八日的动力储存，而时间设置则是通过钟盘中心完成。这两项操作都使用同一枚钥匙进行。</w:t>
      </w:r>
      <w:r w:rsidRPr="00CF7ADE">
        <w:rPr>
          <w:rFonts w:ascii="Arial" w:eastAsia="SimSun" w:hAnsi="Arial" w:cs="Arial"/>
          <w:sz w:val="22"/>
          <w:szCs w:val="22"/>
          <w:lang w:val="zh-CN"/>
        </w:rPr>
        <w:t xml:space="preserve"> </w:t>
      </w:r>
    </w:p>
    <w:p w:rsidR="00F5565F" w:rsidRPr="00CF7ADE" w:rsidRDefault="00F5565F" w:rsidP="00CF7ADE">
      <w:pPr>
        <w:spacing w:after="0"/>
        <w:jc w:val="both"/>
        <w:rPr>
          <w:rFonts w:ascii="Arial" w:eastAsia="SimSun" w:hAnsi="Arial" w:cs="Arial"/>
          <w:sz w:val="22"/>
          <w:szCs w:val="22"/>
          <w:lang w:val="en-GB"/>
        </w:rPr>
      </w:pPr>
    </w:p>
    <w:p w:rsidR="00B1011C" w:rsidRPr="00CF7ADE" w:rsidRDefault="009723C8"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手工吹制的穆拉诺玻璃构成</w:t>
      </w:r>
      <w:r w:rsidRPr="00CF7ADE">
        <w:rPr>
          <w:rFonts w:ascii="Arial" w:eastAsia="SimSun" w:hAnsi="Arial" w:cs="Arial"/>
          <w:sz w:val="22"/>
          <w:szCs w:val="22"/>
          <w:lang w:val="zh-CN"/>
        </w:rPr>
        <w:t>T-Rex</w:t>
      </w:r>
      <w:r w:rsidRPr="00CF7ADE">
        <w:rPr>
          <w:rFonts w:ascii="Arial" w:eastAsia="SimSun" w:hAnsi="Arial" w:cs="Arial"/>
          <w:sz w:val="22"/>
          <w:szCs w:val="22"/>
          <w:lang w:val="zh-CN"/>
        </w:rPr>
        <w:t>时钟盘面：</w:t>
      </w:r>
      <w:r w:rsidRPr="00CF7ADE">
        <w:rPr>
          <w:rFonts w:ascii="Arial" w:eastAsia="SimSun" w:hAnsi="Arial" w:cs="Arial"/>
          <w:sz w:val="22"/>
          <w:szCs w:val="22"/>
          <w:lang w:val="zh-CN"/>
        </w:rPr>
        <w:t>MB&amp;F</w:t>
      </w:r>
      <w:r w:rsidRPr="00CF7ADE">
        <w:rPr>
          <w:rFonts w:ascii="Arial" w:eastAsia="SimSun" w:hAnsi="Arial" w:cs="Arial"/>
          <w:sz w:val="22"/>
          <w:szCs w:val="22"/>
          <w:lang w:val="zh-CN"/>
        </w:rPr>
        <w:t>和</w:t>
      </w:r>
      <w:r w:rsidRPr="00CF7ADE">
        <w:rPr>
          <w:rFonts w:ascii="Arial" w:eastAsia="SimSun" w:hAnsi="Arial" w:cs="Arial"/>
          <w:sz w:val="22"/>
          <w:szCs w:val="22"/>
          <w:lang w:val="zh-CN"/>
        </w:rPr>
        <w:t>L’Épée 1839</w:t>
      </w:r>
      <w:r w:rsidRPr="00CF7ADE">
        <w:rPr>
          <w:rFonts w:ascii="Arial" w:eastAsia="SimSun" w:hAnsi="Arial" w:cs="Arial"/>
          <w:sz w:val="22"/>
          <w:szCs w:val="22"/>
          <w:lang w:val="zh-CN"/>
        </w:rPr>
        <w:t>在第</w:t>
      </w:r>
      <w:r w:rsidRPr="00CF7ADE">
        <w:rPr>
          <w:rFonts w:ascii="Arial" w:eastAsia="SimSun" w:hAnsi="Arial" w:cs="Arial"/>
          <w:sz w:val="22"/>
          <w:szCs w:val="22"/>
          <w:lang w:val="zh-CN"/>
        </w:rPr>
        <w:t>10</w:t>
      </w:r>
      <w:r w:rsidRPr="00CF7ADE">
        <w:rPr>
          <w:rFonts w:ascii="Arial" w:eastAsia="SimSun" w:hAnsi="Arial" w:cs="Arial"/>
          <w:sz w:val="22"/>
          <w:szCs w:val="22"/>
          <w:lang w:val="zh-CN"/>
        </w:rPr>
        <w:t>度携手制作</w:t>
      </w:r>
      <w:r w:rsidRPr="00CF7ADE">
        <w:rPr>
          <w:rFonts w:ascii="Arial" w:eastAsia="SimSun" w:hAnsi="Arial" w:cs="Arial"/>
          <w:sz w:val="22"/>
          <w:szCs w:val="22"/>
          <w:lang w:val="zh-CN"/>
        </w:rPr>
        <w:t>Medusa</w:t>
      </w:r>
      <w:r w:rsidRPr="00CF7ADE">
        <w:rPr>
          <w:rFonts w:ascii="Arial" w:eastAsia="SimSun" w:hAnsi="Arial" w:cs="Arial"/>
          <w:sz w:val="22"/>
          <w:szCs w:val="22"/>
          <w:lang w:val="zh-CN"/>
        </w:rPr>
        <w:t>的过程中，已经能娴熟掌握玻璃这种材质。</w:t>
      </w:r>
      <w:r w:rsidRPr="00CF7ADE">
        <w:rPr>
          <w:rFonts w:ascii="Arial" w:eastAsia="SimSun" w:hAnsi="Arial" w:cs="Arial"/>
          <w:sz w:val="22"/>
          <w:szCs w:val="22"/>
          <w:lang w:val="zh-CN"/>
        </w:rPr>
        <w:t>T-Rex</w:t>
      </w:r>
      <w:r w:rsidRPr="00CF7ADE">
        <w:rPr>
          <w:rFonts w:ascii="Arial" w:eastAsia="SimSun" w:hAnsi="Arial" w:cs="Arial"/>
          <w:sz w:val="22"/>
          <w:szCs w:val="22"/>
          <w:lang w:val="zh-CN"/>
        </w:rPr>
        <w:t>备有绿色、深蓝色和红色穆拉诺玻璃三款钟盘，鲜艳奔放的色彩要归功于金属盐的运用和古老的玻璃吹制技术。</w:t>
      </w:r>
    </w:p>
    <w:p w:rsidR="00F5565F" w:rsidRPr="00CF7ADE" w:rsidRDefault="00F5565F" w:rsidP="00CF7ADE">
      <w:pPr>
        <w:spacing w:after="0"/>
        <w:jc w:val="both"/>
        <w:rPr>
          <w:rFonts w:ascii="Arial" w:eastAsia="SimSun" w:hAnsi="Arial" w:cs="Arial"/>
          <w:sz w:val="22"/>
          <w:szCs w:val="22"/>
          <w:lang w:val="en-GB"/>
        </w:rPr>
      </w:pPr>
    </w:p>
    <w:p w:rsidR="00B1011C" w:rsidRPr="00CF7ADE" w:rsidRDefault="009723C8"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30</w:t>
      </w:r>
      <w:r w:rsidRPr="00CF7ADE">
        <w:rPr>
          <w:rFonts w:ascii="Arial" w:eastAsia="SimSun" w:hAnsi="Arial" w:cs="Arial"/>
          <w:sz w:val="22"/>
          <w:szCs w:val="22"/>
          <w:lang w:val="zh-CN"/>
        </w:rPr>
        <w:t>厘米高的</w:t>
      </w:r>
      <w:r w:rsidRPr="00CF7ADE">
        <w:rPr>
          <w:rFonts w:ascii="Arial" w:eastAsia="SimSun" w:hAnsi="Arial" w:cs="Arial"/>
          <w:sz w:val="22"/>
          <w:szCs w:val="22"/>
          <w:lang w:val="zh-CN"/>
        </w:rPr>
        <w:t>T-Rex</w:t>
      </w:r>
      <w:r w:rsidRPr="00CF7ADE">
        <w:rPr>
          <w:rFonts w:ascii="Arial" w:eastAsia="SimSun" w:hAnsi="Arial" w:cs="Arial"/>
          <w:sz w:val="22"/>
          <w:szCs w:val="22"/>
          <w:lang w:val="zh-CN"/>
        </w:rPr>
        <w:t>由不锈钢、</w:t>
      </w:r>
      <w:r w:rsidR="001E39AA" w:rsidRPr="00CF7ADE">
        <w:rPr>
          <w:rFonts w:ascii="Arial" w:eastAsia="SimSun" w:hAnsi="Arial" w:cs="Arial"/>
          <w:sz w:val="22"/>
          <w:szCs w:val="22"/>
          <w:lang w:val="zh-CN"/>
        </w:rPr>
        <w:t>镀钯</w:t>
      </w:r>
      <w:r w:rsidRPr="00CF7ADE">
        <w:rPr>
          <w:rFonts w:ascii="Arial" w:eastAsia="SimSun" w:hAnsi="Arial" w:cs="Arial"/>
          <w:sz w:val="22"/>
          <w:szCs w:val="22"/>
          <w:lang w:val="zh-CN"/>
        </w:rPr>
        <w:t>黄铜和青铜打造，重量约</w:t>
      </w:r>
      <w:r w:rsidRPr="00CF7ADE">
        <w:rPr>
          <w:rFonts w:ascii="Arial" w:eastAsia="SimSun" w:hAnsi="Arial" w:cs="Arial"/>
          <w:sz w:val="22"/>
          <w:szCs w:val="22"/>
          <w:lang w:val="zh-CN"/>
        </w:rPr>
        <w:t>2</w:t>
      </w:r>
      <w:r w:rsidRPr="00CF7ADE">
        <w:rPr>
          <w:rFonts w:ascii="Arial" w:eastAsia="SimSun" w:hAnsi="Arial" w:cs="Arial"/>
          <w:sz w:val="22"/>
          <w:szCs w:val="22"/>
          <w:lang w:val="zh-CN"/>
        </w:rPr>
        <w:t>公斤，由一双精雕细琢的脚平衡支撑整体。</w:t>
      </w:r>
    </w:p>
    <w:p w:rsidR="00F5565F" w:rsidRPr="00CF7ADE" w:rsidRDefault="00F5565F" w:rsidP="00CF7ADE">
      <w:pPr>
        <w:spacing w:after="0"/>
        <w:jc w:val="both"/>
        <w:rPr>
          <w:rFonts w:ascii="Arial" w:eastAsia="SimSun" w:hAnsi="Arial" w:cs="Arial"/>
          <w:sz w:val="22"/>
          <w:szCs w:val="22"/>
          <w:lang w:val="en-GB"/>
        </w:rPr>
      </w:pPr>
    </w:p>
    <w:p w:rsidR="00F5565F" w:rsidRPr="00CF7ADE" w:rsidRDefault="00F5565F" w:rsidP="00CF7ADE">
      <w:pPr>
        <w:spacing w:after="0"/>
        <w:jc w:val="both"/>
        <w:rPr>
          <w:rFonts w:ascii="Arial" w:eastAsia="SimSun" w:hAnsi="Arial" w:cs="Arial"/>
          <w:b/>
          <w:bCs/>
          <w:sz w:val="22"/>
          <w:szCs w:val="22"/>
        </w:rPr>
      </w:pPr>
    </w:p>
    <w:p w:rsidR="00F5565F" w:rsidRDefault="00F5565F" w:rsidP="00CF7ADE">
      <w:pPr>
        <w:spacing w:after="0"/>
        <w:jc w:val="both"/>
        <w:rPr>
          <w:rFonts w:ascii="Arial" w:eastAsia="SimSun" w:hAnsi="Arial" w:cs="Arial"/>
          <w:b/>
          <w:bCs/>
          <w:sz w:val="22"/>
          <w:szCs w:val="22"/>
        </w:rPr>
      </w:pPr>
    </w:p>
    <w:p w:rsidR="00CF7ADE" w:rsidRDefault="00CF7ADE" w:rsidP="00CF7ADE">
      <w:pPr>
        <w:spacing w:after="0"/>
        <w:jc w:val="both"/>
        <w:rPr>
          <w:rFonts w:ascii="Arial" w:eastAsia="SimSun" w:hAnsi="Arial" w:cs="Arial"/>
          <w:b/>
          <w:bCs/>
          <w:sz w:val="22"/>
          <w:szCs w:val="22"/>
        </w:rPr>
      </w:pPr>
    </w:p>
    <w:p w:rsidR="00CF7ADE" w:rsidRDefault="00CF7ADE" w:rsidP="00CF7ADE">
      <w:pPr>
        <w:spacing w:after="0"/>
        <w:jc w:val="both"/>
        <w:rPr>
          <w:rFonts w:ascii="Arial" w:eastAsia="SimSun" w:hAnsi="Arial" w:cs="Arial"/>
          <w:b/>
          <w:bCs/>
          <w:sz w:val="22"/>
          <w:szCs w:val="22"/>
        </w:rPr>
      </w:pPr>
    </w:p>
    <w:p w:rsidR="00CF7ADE" w:rsidRDefault="00CF7ADE" w:rsidP="00CF7ADE">
      <w:pPr>
        <w:spacing w:after="0"/>
        <w:jc w:val="both"/>
        <w:rPr>
          <w:rFonts w:ascii="Arial" w:eastAsia="SimSun" w:hAnsi="Arial" w:cs="Arial"/>
          <w:b/>
          <w:bCs/>
          <w:sz w:val="22"/>
          <w:szCs w:val="22"/>
        </w:rPr>
      </w:pPr>
    </w:p>
    <w:p w:rsidR="00CF7ADE" w:rsidRDefault="00CF7ADE" w:rsidP="00CF7ADE">
      <w:pPr>
        <w:spacing w:after="0"/>
        <w:jc w:val="both"/>
        <w:rPr>
          <w:rFonts w:ascii="Arial" w:eastAsia="SimSun" w:hAnsi="Arial" w:cs="Arial"/>
          <w:b/>
          <w:bCs/>
          <w:sz w:val="22"/>
          <w:szCs w:val="22"/>
        </w:rPr>
      </w:pPr>
    </w:p>
    <w:p w:rsidR="00CF7ADE" w:rsidRDefault="00CF7ADE" w:rsidP="00CF7ADE">
      <w:pPr>
        <w:spacing w:after="0"/>
        <w:jc w:val="both"/>
        <w:rPr>
          <w:rFonts w:ascii="Arial" w:eastAsia="SimSun" w:hAnsi="Arial" w:cs="Arial"/>
          <w:b/>
          <w:bCs/>
          <w:sz w:val="22"/>
          <w:szCs w:val="22"/>
        </w:rPr>
      </w:pPr>
    </w:p>
    <w:p w:rsidR="00CF7ADE" w:rsidRDefault="00CF7ADE" w:rsidP="00CF7ADE">
      <w:pPr>
        <w:spacing w:after="0"/>
        <w:jc w:val="both"/>
        <w:rPr>
          <w:rFonts w:ascii="Arial" w:eastAsia="SimSun" w:hAnsi="Arial" w:cs="Arial"/>
          <w:b/>
          <w:bCs/>
          <w:sz w:val="22"/>
          <w:szCs w:val="22"/>
        </w:rPr>
      </w:pPr>
    </w:p>
    <w:p w:rsidR="00CF7ADE" w:rsidRPr="00CF7ADE" w:rsidRDefault="00CF7ADE" w:rsidP="00CF7ADE">
      <w:pPr>
        <w:spacing w:after="0"/>
        <w:jc w:val="both"/>
        <w:rPr>
          <w:rFonts w:ascii="Arial" w:eastAsia="SimSun" w:hAnsi="Arial" w:cs="Arial"/>
          <w:b/>
          <w:bCs/>
          <w:sz w:val="22"/>
          <w:szCs w:val="22"/>
        </w:rPr>
      </w:pPr>
    </w:p>
    <w:p w:rsidR="00CF7ADE" w:rsidRPr="00CF7ADE" w:rsidRDefault="00CF7ADE" w:rsidP="00CF7ADE">
      <w:pPr>
        <w:spacing w:after="0"/>
        <w:jc w:val="both"/>
        <w:rPr>
          <w:rFonts w:ascii="Arial" w:eastAsia="SimSun" w:hAnsi="Arial" w:cs="Arial"/>
          <w:b/>
          <w:bCs/>
          <w:sz w:val="28"/>
          <w:szCs w:val="22"/>
        </w:rPr>
      </w:pPr>
      <w:r w:rsidRPr="00CF7ADE">
        <w:rPr>
          <w:rFonts w:ascii="Arial" w:eastAsia="SimSun" w:hAnsi="Arial" w:cs="Arial"/>
          <w:b/>
          <w:bCs/>
          <w:sz w:val="28"/>
          <w:szCs w:val="22"/>
          <w:lang w:val="zh-CN" w:eastAsia="zh-CN"/>
        </w:rPr>
        <w:lastRenderedPageBreak/>
        <w:t>T-REX</w:t>
      </w:r>
      <w:r w:rsidRPr="00CF7ADE">
        <w:rPr>
          <w:rFonts w:ascii="Arial" w:eastAsia="SimSun" w:hAnsi="Arial" w:cs="Arial"/>
          <w:b/>
          <w:bCs/>
          <w:sz w:val="28"/>
          <w:szCs w:val="22"/>
          <w:lang w:val="zh-CN"/>
        </w:rPr>
        <w:t>：技术规格</w:t>
      </w:r>
    </w:p>
    <w:p w:rsidR="00CF7ADE" w:rsidRPr="00CF7ADE" w:rsidRDefault="00CF7ADE" w:rsidP="00CF7ADE">
      <w:pPr>
        <w:spacing w:after="0"/>
        <w:jc w:val="both"/>
        <w:rPr>
          <w:rFonts w:ascii="Arial" w:eastAsia="SimSun" w:hAnsi="Arial" w:cs="Arial"/>
          <w:bCs/>
          <w:sz w:val="28"/>
          <w:szCs w:val="22"/>
        </w:rPr>
      </w:pPr>
    </w:p>
    <w:p w:rsidR="00CF7ADE" w:rsidRPr="00CF7ADE" w:rsidRDefault="00CF7ADE" w:rsidP="00CF7ADE">
      <w:pPr>
        <w:spacing w:after="0"/>
        <w:jc w:val="both"/>
        <w:rPr>
          <w:rFonts w:ascii="Arial" w:eastAsia="SimSun" w:hAnsi="Arial" w:cs="Arial"/>
          <w:b/>
          <w:bCs/>
          <w:sz w:val="22"/>
          <w:szCs w:val="22"/>
        </w:rPr>
      </w:pPr>
      <w:r w:rsidRPr="00CF7ADE">
        <w:rPr>
          <w:rFonts w:ascii="Arial" w:eastAsia="SimSun" w:hAnsi="Arial" w:cs="Arial"/>
          <w:b/>
          <w:bCs/>
          <w:sz w:val="22"/>
          <w:szCs w:val="22"/>
          <w:lang w:val="zh-CN" w:eastAsia="zh-CN"/>
        </w:rPr>
        <w:t>T-Rex</w:t>
      </w:r>
      <w:r w:rsidRPr="00CF7ADE">
        <w:rPr>
          <w:rFonts w:ascii="Arial" w:eastAsia="SimSun" w:hAnsi="Arial" w:cs="Arial"/>
          <w:b/>
          <w:bCs/>
          <w:sz w:val="22"/>
          <w:szCs w:val="22"/>
          <w:lang w:val="zh-CN"/>
        </w:rPr>
        <w:t>推出三种版本，分别搭配绿色、深蓝色和红色穆拉诺玻璃，各限量发行</w:t>
      </w:r>
      <w:r w:rsidRPr="00CF7ADE">
        <w:rPr>
          <w:rFonts w:ascii="Arial" w:eastAsia="SimSun" w:hAnsi="Arial" w:cs="Arial"/>
          <w:b/>
          <w:bCs/>
          <w:sz w:val="22"/>
          <w:szCs w:val="22"/>
          <w:lang w:val="zh-CN" w:eastAsia="zh-CN"/>
        </w:rPr>
        <w:t>100</w:t>
      </w:r>
      <w:r w:rsidRPr="00CF7ADE">
        <w:rPr>
          <w:rFonts w:ascii="Arial" w:eastAsia="SimSun" w:hAnsi="Arial" w:cs="Arial"/>
          <w:b/>
          <w:bCs/>
          <w:sz w:val="22"/>
          <w:szCs w:val="22"/>
          <w:lang w:val="zh-CN"/>
        </w:rPr>
        <w:t>枚。</w:t>
      </w:r>
    </w:p>
    <w:p w:rsidR="00CF7ADE" w:rsidRPr="00CF7ADE" w:rsidRDefault="00CF7ADE" w:rsidP="00CF7ADE">
      <w:pPr>
        <w:spacing w:after="0"/>
        <w:jc w:val="both"/>
        <w:rPr>
          <w:rFonts w:ascii="Arial" w:eastAsia="SimSun" w:hAnsi="Arial" w:cs="Arial"/>
          <w:b/>
          <w:bCs/>
          <w:sz w:val="22"/>
          <w:szCs w:val="22"/>
        </w:rPr>
      </w:pPr>
    </w:p>
    <w:p w:rsidR="00CF7ADE" w:rsidRPr="00CF7ADE" w:rsidRDefault="00CF7ADE" w:rsidP="00CF7ADE">
      <w:pPr>
        <w:spacing w:after="0"/>
        <w:jc w:val="both"/>
        <w:rPr>
          <w:rFonts w:ascii="Arial" w:eastAsia="SimSun" w:hAnsi="Arial" w:cs="Arial"/>
          <w:b/>
          <w:bCs/>
          <w:sz w:val="22"/>
          <w:szCs w:val="22"/>
          <w:lang w:val="en-GB"/>
        </w:rPr>
      </w:pPr>
    </w:p>
    <w:p w:rsidR="00CF7ADE" w:rsidRPr="00CF7ADE" w:rsidRDefault="00CF7ADE" w:rsidP="00CF7ADE">
      <w:pPr>
        <w:spacing w:after="0"/>
        <w:jc w:val="both"/>
        <w:rPr>
          <w:rFonts w:ascii="Arial" w:eastAsia="SimSun" w:hAnsi="Arial" w:cs="Arial"/>
          <w:b/>
          <w:bCs/>
          <w:sz w:val="22"/>
          <w:szCs w:val="22"/>
          <w:lang w:val="en-GB"/>
        </w:rPr>
      </w:pPr>
      <w:r w:rsidRPr="00CF7ADE">
        <w:rPr>
          <w:rFonts w:ascii="Arial" w:eastAsia="SimSun" w:hAnsi="Arial" w:cs="Arial"/>
          <w:b/>
          <w:bCs/>
          <w:sz w:val="22"/>
          <w:szCs w:val="22"/>
          <w:lang w:val="zh-CN"/>
        </w:rPr>
        <w:t>显示</w:t>
      </w:r>
    </w:p>
    <w:p w:rsidR="00CF7ADE" w:rsidRPr="00CF7ADE" w:rsidRDefault="00CF7ADE"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时、分显示</w:t>
      </w:r>
    </w:p>
    <w:p w:rsidR="00CF7ADE" w:rsidRPr="00CF7ADE" w:rsidRDefault="00CF7ADE" w:rsidP="00CF7ADE">
      <w:pPr>
        <w:spacing w:after="0"/>
        <w:jc w:val="both"/>
        <w:rPr>
          <w:rFonts w:ascii="Arial" w:eastAsia="SimSun" w:hAnsi="Arial" w:cs="Arial"/>
          <w:sz w:val="22"/>
          <w:szCs w:val="22"/>
          <w:lang w:val="en-GB"/>
        </w:rPr>
      </w:pPr>
    </w:p>
    <w:p w:rsidR="00CF7ADE" w:rsidRPr="00CF7ADE" w:rsidRDefault="00CF7ADE" w:rsidP="00CF7ADE">
      <w:pPr>
        <w:spacing w:after="0"/>
        <w:jc w:val="both"/>
        <w:rPr>
          <w:rFonts w:ascii="Arial" w:eastAsia="SimSun" w:hAnsi="Arial" w:cs="Arial"/>
          <w:sz w:val="22"/>
          <w:szCs w:val="22"/>
          <w:lang w:val="en-GB"/>
        </w:rPr>
      </w:pPr>
    </w:p>
    <w:p w:rsidR="00CF7ADE" w:rsidRPr="00CF7ADE" w:rsidRDefault="00CF7ADE" w:rsidP="00CF7ADE">
      <w:pPr>
        <w:spacing w:after="0"/>
        <w:jc w:val="both"/>
        <w:rPr>
          <w:rFonts w:ascii="Arial" w:eastAsia="SimSun" w:hAnsi="Arial" w:cs="Arial"/>
          <w:b/>
          <w:bCs/>
          <w:sz w:val="22"/>
          <w:szCs w:val="22"/>
          <w:lang w:val="en-GB"/>
        </w:rPr>
      </w:pPr>
      <w:r w:rsidRPr="00CF7ADE">
        <w:rPr>
          <w:rFonts w:ascii="Arial" w:eastAsia="SimSun" w:hAnsi="Arial" w:cs="Arial"/>
          <w:b/>
          <w:bCs/>
          <w:sz w:val="22"/>
          <w:szCs w:val="22"/>
          <w:lang w:val="zh-CN"/>
        </w:rPr>
        <w:t>大小</w:t>
      </w:r>
    </w:p>
    <w:p w:rsidR="00CF7ADE" w:rsidRPr="00CF7ADE" w:rsidRDefault="00CF7ADE"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尺寸：</w:t>
      </w:r>
      <w:r w:rsidRPr="00CF7ADE">
        <w:rPr>
          <w:rFonts w:ascii="Arial" w:eastAsia="SimSun" w:hAnsi="Arial" w:cs="Arial"/>
          <w:sz w:val="22"/>
          <w:szCs w:val="22"/>
          <w:lang w:val="zh-CN" w:eastAsia="zh-CN"/>
        </w:rPr>
        <w:t>265</w:t>
      </w:r>
      <w:r w:rsidRPr="00CF7ADE">
        <w:rPr>
          <w:rFonts w:ascii="Arial" w:eastAsia="SimSun" w:hAnsi="Arial" w:cs="Arial"/>
          <w:sz w:val="22"/>
          <w:szCs w:val="22"/>
          <w:lang w:val="zh-CN"/>
        </w:rPr>
        <w:t>毫米（高）</w:t>
      </w:r>
      <w:r w:rsidRPr="00CF7ADE">
        <w:rPr>
          <w:rFonts w:ascii="Arial" w:eastAsia="SimSun" w:hAnsi="Arial" w:cs="Arial"/>
          <w:sz w:val="22"/>
          <w:szCs w:val="22"/>
          <w:lang w:val="zh-CN" w:eastAsia="zh-CN"/>
        </w:rPr>
        <w:t>x 258</w:t>
      </w:r>
      <w:r w:rsidRPr="00CF7ADE">
        <w:rPr>
          <w:rFonts w:ascii="Arial" w:eastAsia="SimSun" w:hAnsi="Arial" w:cs="Arial"/>
          <w:sz w:val="22"/>
          <w:szCs w:val="22"/>
          <w:lang w:val="zh-CN"/>
        </w:rPr>
        <w:t>毫米</w:t>
      </w:r>
      <w:r w:rsidRPr="00CF7ADE">
        <w:rPr>
          <w:rFonts w:ascii="Arial" w:eastAsia="SimSun" w:hAnsi="Arial" w:cs="Arial"/>
          <w:sz w:val="22"/>
          <w:szCs w:val="22"/>
          <w:lang w:val="zh-CN" w:eastAsia="zh-CN"/>
        </w:rPr>
        <w:t xml:space="preserve"> x 178</w:t>
      </w:r>
      <w:r w:rsidRPr="00CF7ADE">
        <w:rPr>
          <w:rFonts w:ascii="Arial" w:eastAsia="SimSun" w:hAnsi="Arial" w:cs="Arial"/>
          <w:sz w:val="22"/>
          <w:szCs w:val="22"/>
          <w:lang w:val="zh-CN"/>
        </w:rPr>
        <w:t>毫米</w:t>
      </w:r>
    </w:p>
    <w:p w:rsidR="00CF7ADE" w:rsidRPr="00CF7ADE" w:rsidRDefault="00CF7ADE"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整体组件（机芯</w:t>
      </w:r>
      <w:r w:rsidRPr="00CF7ADE">
        <w:rPr>
          <w:rFonts w:ascii="Arial" w:eastAsia="SimSun" w:hAnsi="Arial" w:cs="Arial"/>
          <w:sz w:val="22"/>
          <w:szCs w:val="22"/>
          <w:lang w:val="zh-CN" w:eastAsia="zh-CN"/>
        </w:rPr>
        <w:t>+</w:t>
      </w:r>
      <w:r w:rsidRPr="00CF7ADE">
        <w:rPr>
          <w:rFonts w:ascii="Arial" w:eastAsia="SimSun" w:hAnsi="Arial" w:cs="Arial"/>
          <w:sz w:val="22"/>
          <w:szCs w:val="22"/>
          <w:lang w:val="zh-CN"/>
        </w:rPr>
        <w:t>主体）：</w:t>
      </w:r>
      <w:r w:rsidRPr="00CF7ADE">
        <w:rPr>
          <w:rFonts w:ascii="Arial" w:eastAsia="SimSun" w:hAnsi="Arial" w:cs="Arial"/>
          <w:sz w:val="22"/>
          <w:szCs w:val="22"/>
          <w:lang w:val="zh-CN" w:eastAsia="zh-CN"/>
        </w:rPr>
        <w:t>201</w:t>
      </w:r>
    </w:p>
    <w:p w:rsidR="00CF7ADE" w:rsidRPr="00CF7ADE" w:rsidRDefault="00CF7ADE"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重量：约</w:t>
      </w:r>
      <w:r w:rsidRPr="00CF7ADE">
        <w:rPr>
          <w:rFonts w:ascii="Arial" w:eastAsia="SimSun" w:hAnsi="Arial" w:cs="Arial"/>
          <w:sz w:val="22"/>
          <w:szCs w:val="22"/>
          <w:lang w:val="zh-CN" w:eastAsia="zh-CN"/>
        </w:rPr>
        <w:t>2</w:t>
      </w:r>
      <w:r w:rsidRPr="00CF7ADE">
        <w:rPr>
          <w:rFonts w:ascii="Arial" w:eastAsia="SimSun" w:hAnsi="Arial" w:cs="Arial"/>
          <w:sz w:val="22"/>
          <w:szCs w:val="22"/>
          <w:lang w:val="zh-CN"/>
        </w:rPr>
        <w:t>公斤</w:t>
      </w:r>
    </w:p>
    <w:p w:rsidR="00CF7ADE" w:rsidRPr="00CF7ADE" w:rsidRDefault="00CF7ADE" w:rsidP="00CF7ADE">
      <w:pPr>
        <w:spacing w:after="0"/>
        <w:jc w:val="both"/>
        <w:rPr>
          <w:rFonts w:ascii="Arial" w:eastAsia="SimSun" w:hAnsi="Arial" w:cs="Arial"/>
          <w:sz w:val="22"/>
          <w:szCs w:val="22"/>
          <w:lang w:val="en-GB"/>
        </w:rPr>
      </w:pPr>
    </w:p>
    <w:p w:rsidR="00CF7ADE" w:rsidRPr="00CF7ADE" w:rsidRDefault="00CF7ADE" w:rsidP="00CF7ADE">
      <w:pPr>
        <w:spacing w:after="0"/>
        <w:jc w:val="both"/>
        <w:rPr>
          <w:rFonts w:ascii="Arial" w:eastAsia="SimSun" w:hAnsi="Arial" w:cs="Arial"/>
          <w:sz w:val="22"/>
          <w:szCs w:val="22"/>
          <w:lang w:val="en-GB"/>
        </w:rPr>
      </w:pPr>
    </w:p>
    <w:p w:rsidR="00CF7ADE" w:rsidRPr="00CF7ADE" w:rsidRDefault="00CF7ADE" w:rsidP="00CF7ADE">
      <w:pPr>
        <w:spacing w:after="0"/>
        <w:jc w:val="both"/>
        <w:rPr>
          <w:rFonts w:ascii="Arial" w:eastAsia="SimSun" w:hAnsi="Arial" w:cs="Arial"/>
          <w:b/>
          <w:bCs/>
          <w:sz w:val="22"/>
          <w:szCs w:val="22"/>
          <w:lang w:val="en-GB"/>
        </w:rPr>
      </w:pPr>
      <w:r w:rsidRPr="00CF7ADE">
        <w:rPr>
          <w:rFonts w:ascii="Arial" w:eastAsia="SimSun" w:hAnsi="Arial" w:cs="Arial"/>
          <w:b/>
          <w:bCs/>
          <w:sz w:val="22"/>
          <w:szCs w:val="22"/>
          <w:lang w:val="zh-CN"/>
        </w:rPr>
        <w:t>主体</w:t>
      </w:r>
      <w:r w:rsidRPr="00CF7ADE">
        <w:rPr>
          <w:rFonts w:ascii="Arial" w:eastAsia="SimSun" w:hAnsi="Arial" w:cs="Arial"/>
          <w:b/>
          <w:bCs/>
          <w:sz w:val="22"/>
          <w:szCs w:val="22"/>
          <w:lang w:val="zh-CN" w:eastAsia="zh-CN"/>
        </w:rPr>
        <w:t>∕</w:t>
      </w:r>
      <w:r w:rsidRPr="00CF7ADE">
        <w:rPr>
          <w:rFonts w:ascii="Arial" w:eastAsia="SimSun" w:hAnsi="Arial" w:cs="Arial"/>
          <w:b/>
          <w:bCs/>
          <w:sz w:val="22"/>
          <w:szCs w:val="22"/>
          <w:lang w:val="zh-CN"/>
        </w:rPr>
        <w:t>结构</w:t>
      </w:r>
    </w:p>
    <w:p w:rsidR="00CF7ADE" w:rsidRPr="00CF7ADE" w:rsidRDefault="00CF7ADE"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表盘：穆拉诺手工吹制玻璃</w:t>
      </w:r>
    </w:p>
    <w:p w:rsidR="00CF7ADE" w:rsidRPr="00CF7ADE" w:rsidRDefault="00CF7ADE"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材质：不锈钢、镀钯黄铜和青铜</w:t>
      </w:r>
    </w:p>
    <w:p w:rsidR="00CF7ADE" w:rsidRPr="00CF7ADE" w:rsidRDefault="00CF7ADE"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精工修饰：抛光、缎面打磨和喷砂</w:t>
      </w:r>
    </w:p>
    <w:p w:rsidR="00CF7ADE" w:rsidRPr="00CF7ADE" w:rsidRDefault="00CF7ADE"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主体组件：</w:t>
      </w:r>
      <w:r w:rsidRPr="00CF7ADE">
        <w:rPr>
          <w:rFonts w:ascii="Arial" w:eastAsia="SimSun" w:hAnsi="Arial" w:cs="Arial"/>
          <w:sz w:val="22"/>
          <w:szCs w:val="22"/>
          <w:lang w:val="zh-CN" w:eastAsia="zh-CN"/>
        </w:rPr>
        <w:t>63</w:t>
      </w:r>
    </w:p>
    <w:p w:rsidR="00CF7ADE" w:rsidRPr="00CF7ADE" w:rsidRDefault="00CF7ADE" w:rsidP="00CF7ADE">
      <w:pPr>
        <w:spacing w:after="0"/>
        <w:jc w:val="both"/>
        <w:rPr>
          <w:rFonts w:ascii="Arial" w:eastAsia="SimSun" w:hAnsi="Arial" w:cs="Arial"/>
          <w:sz w:val="22"/>
          <w:szCs w:val="22"/>
          <w:lang w:val="en-GB"/>
        </w:rPr>
      </w:pPr>
    </w:p>
    <w:p w:rsidR="00CF7ADE" w:rsidRPr="00CF7ADE" w:rsidRDefault="00CF7ADE" w:rsidP="00CF7ADE">
      <w:pPr>
        <w:spacing w:after="0"/>
        <w:jc w:val="both"/>
        <w:rPr>
          <w:rFonts w:ascii="Arial" w:eastAsia="SimSun" w:hAnsi="Arial" w:cs="Arial"/>
          <w:sz w:val="22"/>
          <w:szCs w:val="22"/>
          <w:lang w:val="en-GB"/>
        </w:rPr>
      </w:pPr>
    </w:p>
    <w:p w:rsidR="00CF7ADE" w:rsidRPr="00CF7ADE" w:rsidRDefault="00CF7ADE" w:rsidP="00CF7ADE">
      <w:pPr>
        <w:spacing w:after="0"/>
        <w:jc w:val="both"/>
        <w:rPr>
          <w:rFonts w:ascii="Arial" w:eastAsia="SimSun" w:hAnsi="Arial" w:cs="Arial"/>
          <w:b/>
          <w:bCs/>
          <w:sz w:val="22"/>
          <w:szCs w:val="22"/>
          <w:lang w:val="en-GB"/>
        </w:rPr>
      </w:pPr>
      <w:r w:rsidRPr="00CF7ADE">
        <w:rPr>
          <w:rFonts w:ascii="Arial" w:eastAsia="SimSun" w:hAnsi="Arial" w:cs="Arial"/>
          <w:b/>
          <w:bCs/>
          <w:sz w:val="22"/>
          <w:szCs w:val="22"/>
          <w:lang w:val="zh-CN"/>
        </w:rPr>
        <w:t>动力</w:t>
      </w:r>
    </w:p>
    <w:p w:rsidR="00CF7ADE" w:rsidRPr="00CF7ADE" w:rsidRDefault="00CF7ADE"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eastAsia="zh-CN"/>
        </w:rPr>
        <w:t>L’Epée 1839</w:t>
      </w:r>
      <w:r w:rsidRPr="00CF7ADE">
        <w:rPr>
          <w:rFonts w:ascii="Arial" w:eastAsia="SimSun" w:hAnsi="Arial" w:cs="Arial"/>
          <w:sz w:val="22"/>
          <w:szCs w:val="22"/>
          <w:lang w:val="zh-CN"/>
        </w:rPr>
        <w:t>自行设计和制造的机芯</w:t>
      </w:r>
    </w:p>
    <w:p w:rsidR="00CF7ADE" w:rsidRPr="00CF7ADE" w:rsidRDefault="00CF7ADE"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摆频：</w:t>
      </w:r>
      <w:r w:rsidRPr="00CF7ADE">
        <w:rPr>
          <w:rFonts w:ascii="Arial" w:eastAsia="SimSun" w:hAnsi="Arial" w:cs="Arial"/>
          <w:sz w:val="22"/>
          <w:szCs w:val="22"/>
          <w:lang w:val="zh-CN" w:eastAsia="zh-CN"/>
        </w:rPr>
        <w:t>2.5</w:t>
      </w:r>
      <w:r w:rsidRPr="00CF7ADE">
        <w:rPr>
          <w:rFonts w:ascii="Arial" w:eastAsia="SimSun" w:hAnsi="Arial" w:cs="Arial"/>
          <w:sz w:val="22"/>
          <w:szCs w:val="22"/>
          <w:lang w:val="zh-CN"/>
        </w:rPr>
        <w:t>赫兹</w:t>
      </w:r>
      <w:r w:rsidRPr="00CF7ADE">
        <w:rPr>
          <w:rFonts w:ascii="Arial" w:eastAsia="SimSun" w:hAnsi="Arial" w:cs="Arial"/>
          <w:sz w:val="22"/>
          <w:szCs w:val="22"/>
          <w:lang w:val="zh-CN" w:eastAsia="zh-CN"/>
        </w:rPr>
        <w:t>/</w:t>
      </w:r>
      <w:r w:rsidRPr="00CF7ADE">
        <w:rPr>
          <w:rFonts w:ascii="Arial" w:eastAsia="SimSun" w:hAnsi="Arial" w:cs="Arial"/>
          <w:sz w:val="22"/>
          <w:szCs w:val="22"/>
          <w:lang w:val="zh-CN"/>
        </w:rPr>
        <w:t>每小时</w:t>
      </w:r>
      <w:r w:rsidRPr="00CF7ADE">
        <w:rPr>
          <w:rFonts w:ascii="Arial" w:eastAsia="SimSun" w:hAnsi="Arial" w:cs="Arial"/>
          <w:sz w:val="22"/>
          <w:szCs w:val="22"/>
          <w:lang w:val="zh-CN" w:eastAsia="zh-CN"/>
        </w:rPr>
        <w:t>18,000</w:t>
      </w:r>
      <w:r w:rsidRPr="00CF7ADE">
        <w:rPr>
          <w:rFonts w:ascii="Arial" w:eastAsia="SimSun" w:hAnsi="Arial" w:cs="Arial"/>
          <w:sz w:val="22"/>
          <w:szCs w:val="22"/>
          <w:lang w:val="zh-CN"/>
        </w:rPr>
        <w:t>次</w:t>
      </w:r>
    </w:p>
    <w:p w:rsidR="00CF7ADE" w:rsidRPr="00CF7ADE" w:rsidRDefault="00CF7ADE"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动力储存：</w:t>
      </w:r>
      <w:r w:rsidRPr="00CF7ADE">
        <w:rPr>
          <w:rFonts w:ascii="Arial" w:eastAsia="SimSun" w:hAnsi="Arial" w:cs="Arial"/>
          <w:sz w:val="22"/>
          <w:szCs w:val="22"/>
          <w:lang w:val="zh-CN" w:eastAsia="zh-CN"/>
        </w:rPr>
        <w:t>8</w:t>
      </w:r>
      <w:r w:rsidRPr="00CF7ADE">
        <w:rPr>
          <w:rFonts w:ascii="Arial" w:eastAsia="SimSun" w:hAnsi="Arial" w:cs="Arial"/>
          <w:sz w:val="22"/>
          <w:szCs w:val="22"/>
          <w:lang w:val="zh-CN"/>
        </w:rPr>
        <w:t>日</w:t>
      </w:r>
    </w:p>
    <w:p w:rsidR="00CF7ADE" w:rsidRPr="00CF7ADE" w:rsidRDefault="00CF7ADE"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机芯组件：</w:t>
      </w:r>
      <w:r w:rsidRPr="00CF7ADE">
        <w:rPr>
          <w:rFonts w:ascii="Arial" w:eastAsia="SimSun" w:hAnsi="Arial" w:cs="Arial"/>
          <w:sz w:val="22"/>
          <w:szCs w:val="22"/>
          <w:lang w:val="zh-CN" w:eastAsia="zh-CN"/>
        </w:rPr>
        <w:t>138</w:t>
      </w:r>
    </w:p>
    <w:p w:rsidR="00CF7ADE" w:rsidRPr="00CF7ADE" w:rsidRDefault="00CF7ADE"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宝石数：</w:t>
      </w:r>
      <w:r w:rsidRPr="00CF7ADE">
        <w:rPr>
          <w:rFonts w:ascii="Arial" w:eastAsia="SimSun" w:hAnsi="Arial" w:cs="Arial"/>
          <w:sz w:val="22"/>
          <w:szCs w:val="22"/>
          <w:lang w:val="zh-CN" w:eastAsia="zh-CN"/>
        </w:rPr>
        <w:t>17</w:t>
      </w:r>
    </w:p>
    <w:p w:rsidR="00CF7ADE" w:rsidRPr="00CF7ADE" w:rsidRDefault="00CF7ADE" w:rsidP="00CF7ADE">
      <w:pPr>
        <w:spacing w:after="0"/>
        <w:jc w:val="both"/>
        <w:rPr>
          <w:rFonts w:ascii="Arial" w:eastAsia="SimSun" w:hAnsi="Arial" w:cs="Arial"/>
          <w:sz w:val="22"/>
          <w:szCs w:val="22"/>
          <w:lang w:val="en-GB"/>
        </w:rPr>
      </w:pPr>
      <w:r w:rsidRPr="00CF7ADE">
        <w:rPr>
          <w:rFonts w:ascii="Arial" w:eastAsia="SimSun" w:hAnsi="Arial" w:cs="Arial"/>
          <w:sz w:val="22"/>
          <w:szCs w:val="22"/>
          <w:lang w:val="zh-CN"/>
        </w:rPr>
        <w:t>时间设置：上链钥匙可同时用于设置时间（从表盘中央）和为机芯上链（从位于背后的发条轮轴）</w:t>
      </w:r>
    </w:p>
    <w:p w:rsidR="00CF7ADE" w:rsidRDefault="00CF7ADE" w:rsidP="00CF7ADE">
      <w:pPr>
        <w:spacing w:after="0"/>
        <w:jc w:val="both"/>
        <w:rPr>
          <w:rFonts w:ascii="Arial" w:eastAsia="SimSun" w:hAnsi="Arial" w:cs="Arial"/>
          <w:sz w:val="22"/>
          <w:szCs w:val="22"/>
          <w:lang w:val="en-GB"/>
        </w:rPr>
      </w:pPr>
    </w:p>
    <w:p w:rsidR="00CF7ADE" w:rsidRDefault="00CF7ADE" w:rsidP="00CF7ADE">
      <w:pPr>
        <w:spacing w:after="0"/>
        <w:jc w:val="both"/>
        <w:rPr>
          <w:rFonts w:ascii="Arial" w:eastAsia="SimSun" w:hAnsi="Arial" w:cs="Arial"/>
          <w:sz w:val="22"/>
          <w:szCs w:val="22"/>
          <w:lang w:val="en-GB"/>
        </w:rPr>
      </w:pPr>
    </w:p>
    <w:p w:rsidR="00CF7ADE" w:rsidRDefault="00CF7ADE" w:rsidP="00CF7ADE">
      <w:pPr>
        <w:spacing w:after="0"/>
        <w:jc w:val="both"/>
        <w:rPr>
          <w:rFonts w:ascii="Arial" w:eastAsia="SimSun" w:hAnsi="Arial" w:cs="Arial"/>
          <w:sz w:val="22"/>
          <w:szCs w:val="22"/>
          <w:lang w:val="en-GB"/>
        </w:rPr>
      </w:pPr>
    </w:p>
    <w:p w:rsidR="00CF7ADE" w:rsidRDefault="00CF7ADE" w:rsidP="00CF7ADE">
      <w:pPr>
        <w:spacing w:after="0"/>
        <w:jc w:val="both"/>
        <w:rPr>
          <w:rFonts w:ascii="Arial" w:eastAsia="SimSun" w:hAnsi="Arial" w:cs="Arial"/>
          <w:sz w:val="22"/>
          <w:szCs w:val="22"/>
          <w:lang w:val="en-GB"/>
        </w:rPr>
      </w:pPr>
    </w:p>
    <w:p w:rsidR="00CF7ADE" w:rsidRDefault="00CF7ADE" w:rsidP="00CF7ADE">
      <w:pPr>
        <w:spacing w:after="0"/>
        <w:jc w:val="both"/>
        <w:rPr>
          <w:rFonts w:ascii="Arial" w:eastAsia="SimSun" w:hAnsi="Arial" w:cs="Arial"/>
          <w:sz w:val="22"/>
          <w:szCs w:val="22"/>
          <w:lang w:val="en-GB"/>
        </w:rPr>
      </w:pPr>
    </w:p>
    <w:p w:rsidR="00CF7ADE" w:rsidRDefault="00CF7ADE" w:rsidP="00CF7ADE">
      <w:pPr>
        <w:spacing w:after="0"/>
        <w:jc w:val="both"/>
        <w:rPr>
          <w:rFonts w:ascii="Arial" w:eastAsia="SimSun" w:hAnsi="Arial" w:cs="Arial"/>
          <w:sz w:val="22"/>
          <w:szCs w:val="22"/>
          <w:lang w:val="en-GB"/>
        </w:rPr>
      </w:pPr>
    </w:p>
    <w:p w:rsidR="00CF7ADE" w:rsidRDefault="00CF7ADE" w:rsidP="00CF7ADE">
      <w:pPr>
        <w:spacing w:after="0"/>
        <w:jc w:val="both"/>
        <w:rPr>
          <w:rFonts w:ascii="Arial" w:eastAsia="SimSun" w:hAnsi="Arial" w:cs="Arial"/>
          <w:sz w:val="22"/>
          <w:szCs w:val="22"/>
          <w:lang w:val="en-GB"/>
        </w:rPr>
      </w:pPr>
    </w:p>
    <w:p w:rsidR="00CF7ADE" w:rsidRDefault="00CF7ADE" w:rsidP="00CF7ADE">
      <w:pPr>
        <w:spacing w:after="0"/>
        <w:jc w:val="both"/>
        <w:rPr>
          <w:rFonts w:ascii="Arial" w:eastAsia="SimSun" w:hAnsi="Arial" w:cs="Arial"/>
          <w:sz w:val="22"/>
          <w:szCs w:val="22"/>
          <w:lang w:val="en-GB"/>
        </w:rPr>
      </w:pPr>
    </w:p>
    <w:p w:rsidR="00CF7ADE" w:rsidRDefault="00CF7ADE" w:rsidP="00CF7ADE">
      <w:pPr>
        <w:spacing w:after="0"/>
        <w:jc w:val="both"/>
        <w:rPr>
          <w:rFonts w:ascii="Arial" w:eastAsia="SimSun" w:hAnsi="Arial" w:cs="Arial"/>
          <w:sz w:val="22"/>
          <w:szCs w:val="22"/>
          <w:lang w:val="en-GB"/>
        </w:rPr>
      </w:pPr>
    </w:p>
    <w:p w:rsidR="00CF7ADE" w:rsidRDefault="00CF7ADE" w:rsidP="00CF7ADE">
      <w:pPr>
        <w:spacing w:after="0"/>
        <w:jc w:val="both"/>
        <w:rPr>
          <w:rFonts w:ascii="Arial" w:eastAsia="SimSun" w:hAnsi="Arial" w:cs="Arial"/>
          <w:sz w:val="22"/>
          <w:szCs w:val="22"/>
          <w:lang w:val="en-GB"/>
        </w:rPr>
      </w:pPr>
    </w:p>
    <w:p w:rsidR="00CF7ADE" w:rsidRDefault="00CF7ADE" w:rsidP="00CF7ADE">
      <w:pPr>
        <w:spacing w:after="0"/>
        <w:jc w:val="both"/>
        <w:rPr>
          <w:rFonts w:ascii="Arial" w:eastAsia="SimSun" w:hAnsi="Arial" w:cs="Arial"/>
          <w:sz w:val="22"/>
          <w:szCs w:val="22"/>
          <w:lang w:val="en-GB"/>
        </w:rPr>
      </w:pPr>
    </w:p>
    <w:p w:rsidR="00CF7ADE" w:rsidRDefault="00CF7ADE" w:rsidP="00CF7ADE">
      <w:pPr>
        <w:spacing w:after="0"/>
        <w:jc w:val="both"/>
        <w:rPr>
          <w:rFonts w:ascii="Arial" w:eastAsia="SimSun" w:hAnsi="Arial" w:cs="Arial"/>
          <w:sz w:val="22"/>
          <w:szCs w:val="22"/>
          <w:lang w:val="en-GB"/>
        </w:rPr>
      </w:pPr>
    </w:p>
    <w:p w:rsidR="00CF7ADE" w:rsidRDefault="00CF7ADE" w:rsidP="00CF7ADE">
      <w:pPr>
        <w:spacing w:after="0"/>
        <w:jc w:val="both"/>
        <w:rPr>
          <w:rFonts w:ascii="Arial" w:eastAsia="SimSun" w:hAnsi="Arial" w:cs="Arial"/>
          <w:sz w:val="22"/>
          <w:szCs w:val="22"/>
          <w:lang w:val="en-GB"/>
        </w:rPr>
      </w:pPr>
    </w:p>
    <w:p w:rsidR="00CF7ADE" w:rsidRDefault="00CF7ADE" w:rsidP="00CF7ADE">
      <w:pPr>
        <w:spacing w:after="0"/>
        <w:jc w:val="both"/>
        <w:rPr>
          <w:rFonts w:ascii="Arial" w:eastAsia="SimSun" w:hAnsi="Arial" w:cs="Arial"/>
          <w:sz w:val="22"/>
          <w:szCs w:val="22"/>
          <w:lang w:val="en-GB"/>
        </w:rPr>
      </w:pPr>
    </w:p>
    <w:p w:rsidR="00CF7ADE" w:rsidRDefault="00CF7ADE" w:rsidP="00CF7ADE">
      <w:pPr>
        <w:spacing w:after="0"/>
        <w:jc w:val="both"/>
        <w:rPr>
          <w:rFonts w:ascii="Arial" w:eastAsia="SimSun" w:hAnsi="Arial" w:cs="Arial"/>
          <w:sz w:val="22"/>
          <w:szCs w:val="22"/>
          <w:lang w:val="en-GB"/>
        </w:rPr>
      </w:pPr>
    </w:p>
    <w:p w:rsidR="00CF7ADE" w:rsidRDefault="00CF7ADE" w:rsidP="00CF7ADE">
      <w:pPr>
        <w:spacing w:after="0"/>
        <w:jc w:val="both"/>
        <w:rPr>
          <w:rFonts w:ascii="Arial" w:eastAsia="SimSun" w:hAnsi="Arial" w:cs="Arial"/>
          <w:sz w:val="22"/>
          <w:szCs w:val="22"/>
          <w:lang w:val="en-GB"/>
        </w:rPr>
      </w:pPr>
    </w:p>
    <w:p w:rsidR="00CF7ADE" w:rsidRPr="00CF7ADE" w:rsidRDefault="00CF7ADE" w:rsidP="00CF7ADE">
      <w:pPr>
        <w:spacing w:after="0"/>
        <w:jc w:val="both"/>
        <w:rPr>
          <w:rFonts w:ascii="Arial" w:eastAsia="SimSun" w:hAnsi="Arial" w:cs="Arial"/>
          <w:sz w:val="22"/>
          <w:szCs w:val="22"/>
          <w:lang w:val="en-GB"/>
        </w:rPr>
      </w:pPr>
    </w:p>
    <w:p w:rsidR="00CF7ADE" w:rsidRPr="00CF7ADE" w:rsidRDefault="00CF7ADE" w:rsidP="00CF7ADE">
      <w:pPr>
        <w:jc w:val="both"/>
        <w:rPr>
          <w:rFonts w:ascii="Arial" w:eastAsia="SimSun" w:hAnsi="Arial" w:cs="Arial"/>
          <w:sz w:val="22"/>
          <w:szCs w:val="22"/>
          <w:lang w:val="en-GB"/>
        </w:rPr>
      </w:pPr>
    </w:p>
    <w:p w:rsidR="00F5565F" w:rsidRPr="00CF7ADE" w:rsidRDefault="00F5565F" w:rsidP="00CF7ADE">
      <w:pPr>
        <w:spacing w:after="0"/>
        <w:jc w:val="both"/>
        <w:rPr>
          <w:rFonts w:ascii="Arial" w:eastAsia="SimSun" w:hAnsi="Arial" w:cs="Arial"/>
          <w:b/>
          <w:bCs/>
          <w:sz w:val="22"/>
          <w:szCs w:val="22"/>
          <w:lang w:val="en-GB"/>
        </w:rPr>
      </w:pPr>
    </w:p>
    <w:p w:rsidR="00CF7ADE" w:rsidRPr="0082505E" w:rsidRDefault="00CF7ADE" w:rsidP="00CF7ADE">
      <w:pPr>
        <w:spacing w:after="0"/>
        <w:jc w:val="center"/>
        <w:rPr>
          <w:rFonts w:ascii="Arial" w:hAnsi="Arial" w:cs="Arial"/>
          <w:b/>
          <w:sz w:val="28"/>
          <w:szCs w:val="32"/>
          <w:lang w:val="en-GB"/>
        </w:rPr>
      </w:pPr>
      <w:r w:rsidRPr="0082505E">
        <w:rPr>
          <w:rFonts w:ascii="Arial" w:hAnsi="Arial" w:cs="Arial"/>
          <w:b/>
          <w:sz w:val="28"/>
          <w:szCs w:val="32"/>
        </w:rPr>
        <w:lastRenderedPageBreak/>
        <w:t xml:space="preserve">L’EPEE 1839 – </w:t>
      </w:r>
      <w:r w:rsidRPr="0082505E">
        <w:rPr>
          <w:rFonts w:ascii="Arial" w:hAnsi="Arial" w:cs="Arial"/>
          <w:b/>
          <w:sz w:val="28"/>
          <w:szCs w:val="32"/>
          <w:lang w:val="fr-CH"/>
        </w:rPr>
        <w:t>瑞士穩居龍頭地位的時鐘製作廠</w:t>
      </w:r>
    </w:p>
    <w:p w:rsidR="00CF7ADE" w:rsidRPr="0082505E" w:rsidRDefault="00CF7ADE" w:rsidP="00CF7ADE">
      <w:pPr>
        <w:spacing w:after="0"/>
        <w:jc w:val="center"/>
        <w:rPr>
          <w:rFonts w:ascii="Arial" w:hAnsi="Arial" w:cs="Arial"/>
          <w:b/>
          <w:sz w:val="28"/>
          <w:szCs w:val="32"/>
          <w:lang w:val="en-GB"/>
        </w:rPr>
      </w:pPr>
    </w:p>
    <w:p w:rsidR="00CF7ADE" w:rsidRPr="0082505E" w:rsidRDefault="00CF7ADE" w:rsidP="00CF7ADE">
      <w:pPr>
        <w:pStyle w:val="Sansinterligne"/>
        <w:jc w:val="both"/>
        <w:rPr>
          <w:rFonts w:ascii="Arial" w:hAnsi="Arial" w:cs="Arial"/>
          <w:sz w:val="22"/>
          <w:szCs w:val="22"/>
          <w:lang w:val="zh-CN"/>
        </w:rPr>
      </w:pPr>
      <w:r w:rsidRPr="0082505E">
        <w:rPr>
          <w:rFonts w:ascii="Arial" w:hAnsi="Arial" w:cs="Arial"/>
          <w:sz w:val="22"/>
          <w:szCs w:val="22"/>
          <w:lang w:val="zh-CN"/>
        </w:rPr>
        <w:t>175</w:t>
      </w:r>
      <w:r w:rsidRPr="0082505E">
        <w:rPr>
          <w:rFonts w:ascii="Arial" w:hAnsi="Arial" w:cs="Arial"/>
          <w:sz w:val="22"/>
          <w:szCs w:val="22"/>
          <w:lang w:val="zh-CN"/>
        </w:rPr>
        <w:t>多年來，</w:t>
      </w:r>
      <w:r w:rsidRPr="0082505E">
        <w:rPr>
          <w:rFonts w:ascii="Arial" w:hAnsi="Arial" w:cs="Arial"/>
          <w:sz w:val="22"/>
          <w:szCs w:val="22"/>
          <w:lang w:val="zh-CN"/>
        </w:rPr>
        <w:t>L'Epée</w:t>
      </w:r>
      <w:r w:rsidRPr="0082505E">
        <w:rPr>
          <w:rFonts w:ascii="Arial" w:hAnsi="Arial" w:cs="Arial"/>
          <w:sz w:val="22"/>
          <w:szCs w:val="22"/>
          <w:lang w:val="zh-CN"/>
        </w:rPr>
        <w:t>始終堅持站在腕錶和鐘錶製造的最前線。如今，它已成為瑞士唯一專注於頂級時鐘製作的錶廠。</w:t>
      </w:r>
      <w:r w:rsidRPr="0082505E">
        <w:rPr>
          <w:rFonts w:ascii="Arial" w:hAnsi="Arial" w:cs="Arial"/>
          <w:sz w:val="22"/>
          <w:szCs w:val="22"/>
          <w:lang w:val="zh-CN"/>
        </w:rPr>
        <w:t>L'Epée</w:t>
      </w:r>
      <w:r w:rsidRPr="0082505E">
        <w:rPr>
          <w:rFonts w:ascii="Arial" w:hAnsi="Arial" w:cs="Arial"/>
          <w:sz w:val="22"/>
          <w:szCs w:val="22"/>
          <w:lang w:val="zh-CN"/>
        </w:rPr>
        <w:t>錶廠是由</w:t>
      </w:r>
      <w:r w:rsidRPr="0082505E">
        <w:rPr>
          <w:rFonts w:ascii="Arial" w:hAnsi="Arial" w:cs="Arial"/>
          <w:sz w:val="22"/>
          <w:szCs w:val="22"/>
          <w:lang w:val="zh-CN"/>
        </w:rPr>
        <w:t>Auguste L'Epée</w:t>
      </w:r>
      <w:r w:rsidRPr="0082505E">
        <w:rPr>
          <w:rFonts w:ascii="Arial" w:hAnsi="Arial" w:cs="Arial"/>
          <w:sz w:val="22"/>
          <w:szCs w:val="22"/>
          <w:lang w:val="zh-CN"/>
        </w:rPr>
        <w:t>於</w:t>
      </w:r>
      <w:r w:rsidRPr="0082505E">
        <w:rPr>
          <w:rFonts w:ascii="Arial" w:hAnsi="Arial" w:cs="Arial"/>
          <w:sz w:val="22"/>
          <w:szCs w:val="22"/>
          <w:lang w:val="zh-CN"/>
        </w:rPr>
        <w:t>1839</w:t>
      </w:r>
      <w:r w:rsidRPr="0082505E">
        <w:rPr>
          <w:rFonts w:ascii="Arial" w:hAnsi="Arial" w:cs="Arial"/>
          <w:sz w:val="22"/>
          <w:szCs w:val="22"/>
          <w:lang w:val="zh-CN"/>
        </w:rPr>
        <w:t>年創立於法國靠近貝桑松的地方創立，其最初是製造音樂盒和腕錶的零組件，</w:t>
      </w:r>
      <w:r w:rsidRPr="0082505E">
        <w:rPr>
          <w:rFonts w:ascii="Arial" w:hAnsi="Arial" w:cs="Arial"/>
          <w:sz w:val="22"/>
          <w:szCs w:val="22"/>
          <w:lang w:val="zh-CN"/>
        </w:rPr>
        <w:t>L'Epée</w:t>
      </w:r>
      <w:r w:rsidRPr="0082505E">
        <w:rPr>
          <w:rFonts w:ascii="Arial" w:hAnsi="Arial" w:cs="Arial"/>
          <w:sz w:val="22"/>
          <w:szCs w:val="22"/>
          <w:lang w:val="zh-CN"/>
        </w:rPr>
        <w:t>的品牌特徵就是其所有的零件都是全部以手工打造而成。</w:t>
      </w:r>
    </w:p>
    <w:p w:rsidR="00CF7ADE" w:rsidRPr="0082505E" w:rsidRDefault="00CF7ADE" w:rsidP="00CF7ADE">
      <w:pPr>
        <w:pStyle w:val="Sansinterligne"/>
        <w:jc w:val="both"/>
        <w:rPr>
          <w:rFonts w:ascii="Arial" w:hAnsi="Arial" w:cs="Arial"/>
          <w:sz w:val="22"/>
          <w:szCs w:val="22"/>
          <w:lang w:val="zh-CN"/>
        </w:rPr>
      </w:pPr>
    </w:p>
    <w:p w:rsidR="00CF7ADE" w:rsidRPr="0082505E" w:rsidRDefault="00CF7ADE" w:rsidP="00CF7ADE">
      <w:pPr>
        <w:pStyle w:val="Sansinterligne"/>
        <w:jc w:val="both"/>
        <w:rPr>
          <w:rFonts w:ascii="Arial" w:hAnsi="Arial" w:cs="Arial"/>
          <w:sz w:val="22"/>
          <w:szCs w:val="22"/>
          <w:lang w:val="zh-CN" w:eastAsia="zh-CN"/>
        </w:rPr>
      </w:pPr>
      <w:r w:rsidRPr="0082505E">
        <w:rPr>
          <w:rFonts w:ascii="Arial" w:hAnsi="Arial" w:cs="Arial"/>
          <w:sz w:val="22"/>
          <w:szCs w:val="22"/>
          <w:lang w:val="zh-CN" w:eastAsia="zh-CN"/>
        </w:rPr>
        <w:t>1850</w:t>
      </w:r>
      <w:r w:rsidRPr="0082505E">
        <w:rPr>
          <w:rFonts w:ascii="Arial" w:hAnsi="Arial" w:cs="Arial"/>
          <w:sz w:val="22"/>
          <w:szCs w:val="22"/>
          <w:lang w:val="zh-CN" w:eastAsia="zh-CN"/>
        </w:rPr>
        <w:t>年推出了自主生產的「平台擒縱」（</w:t>
      </w:r>
      <w:r w:rsidRPr="0082505E">
        <w:rPr>
          <w:rFonts w:ascii="Arial" w:hAnsi="Arial" w:cs="Arial"/>
          <w:sz w:val="22"/>
          <w:szCs w:val="22"/>
          <w:lang w:val="zh-CN" w:eastAsia="zh-CN"/>
        </w:rPr>
        <w:t>platform escapement</w:t>
      </w:r>
      <w:r w:rsidRPr="0082505E">
        <w:rPr>
          <w:rFonts w:ascii="Arial" w:hAnsi="Arial" w:cs="Arial"/>
          <w:sz w:val="22"/>
          <w:szCs w:val="22"/>
          <w:lang w:val="zh-CN" w:eastAsia="zh-CN"/>
        </w:rPr>
        <w:t>），其是專門為鬧鐘、桌鐘和音樂腕錶所專門創造的擒縱器，奠定公司發展及良好信譽的關鍵一步。</w:t>
      </w:r>
      <w:r w:rsidRPr="0082505E">
        <w:rPr>
          <w:rFonts w:ascii="Arial" w:hAnsi="Arial" w:cs="Arial"/>
          <w:sz w:val="22"/>
          <w:szCs w:val="22"/>
          <w:lang w:val="zh-CN" w:eastAsia="zh-CN"/>
        </w:rPr>
        <w:t>1887</w:t>
      </w:r>
      <w:r w:rsidRPr="0082505E">
        <w:rPr>
          <w:rFonts w:ascii="Arial" w:hAnsi="Arial" w:cs="Arial"/>
          <w:sz w:val="22"/>
          <w:szCs w:val="22"/>
          <w:lang w:val="zh-CN" w:eastAsia="zh-CN"/>
        </w:rPr>
        <w:t>那年，錶廠一年就製造了</w:t>
      </w:r>
      <w:r w:rsidRPr="0082505E">
        <w:rPr>
          <w:rFonts w:ascii="Arial" w:hAnsi="Arial" w:cs="Arial"/>
          <w:sz w:val="22"/>
          <w:szCs w:val="22"/>
          <w:lang w:val="zh-CN" w:eastAsia="zh-CN"/>
        </w:rPr>
        <w:t>24,000</w:t>
      </w:r>
      <w:r w:rsidRPr="0082505E">
        <w:rPr>
          <w:rFonts w:ascii="Arial" w:hAnsi="Arial" w:cs="Arial"/>
          <w:sz w:val="22"/>
          <w:szCs w:val="22"/>
          <w:lang w:val="zh-CN" w:eastAsia="zh-CN"/>
        </w:rPr>
        <w:t>枚平台擒縱器。這家錶廠也成為擁有許多特殊擒縱專利的知名專業品牌，如防撞擒縱（</w:t>
      </w:r>
      <w:r w:rsidRPr="0082505E">
        <w:rPr>
          <w:rFonts w:ascii="Arial" w:hAnsi="Arial" w:cs="Arial"/>
          <w:sz w:val="22"/>
          <w:szCs w:val="22"/>
          <w:lang w:val="zh-CN" w:eastAsia="zh-CN"/>
        </w:rPr>
        <w:t>anti-knocking</w:t>
      </w:r>
      <w:r w:rsidRPr="0082505E">
        <w:rPr>
          <w:rFonts w:ascii="Arial" w:hAnsi="Arial" w:cs="Arial"/>
          <w:sz w:val="22"/>
          <w:szCs w:val="22"/>
          <w:lang w:val="zh-CN" w:eastAsia="zh-CN"/>
        </w:rPr>
        <w:t>）、自動擒縱（</w:t>
      </w:r>
      <w:r w:rsidRPr="0082505E">
        <w:rPr>
          <w:rFonts w:ascii="Arial" w:hAnsi="Arial" w:cs="Arial"/>
          <w:sz w:val="22"/>
          <w:szCs w:val="22"/>
          <w:lang w:val="zh-CN" w:eastAsia="zh-CN"/>
        </w:rPr>
        <w:t>auto-starting</w:t>
      </w:r>
      <w:r w:rsidRPr="0082505E">
        <w:rPr>
          <w:rFonts w:ascii="Arial" w:hAnsi="Arial" w:cs="Arial"/>
          <w:sz w:val="22"/>
          <w:szCs w:val="22"/>
          <w:lang w:val="zh-CN" w:eastAsia="zh-CN"/>
        </w:rPr>
        <w:t>）與恆定動力擒縱（</w:t>
      </w:r>
      <w:r w:rsidRPr="0082505E">
        <w:rPr>
          <w:rFonts w:ascii="Arial" w:hAnsi="Arial" w:cs="Arial"/>
          <w:sz w:val="22"/>
          <w:szCs w:val="22"/>
          <w:lang w:val="zh-CN" w:eastAsia="zh-CN"/>
        </w:rPr>
        <w:t>constant-force</w:t>
      </w:r>
      <w:r w:rsidRPr="0082505E">
        <w:rPr>
          <w:rFonts w:ascii="Arial" w:hAnsi="Arial" w:cs="Arial"/>
          <w:sz w:val="22"/>
          <w:szCs w:val="22"/>
          <w:lang w:val="zh-CN" w:eastAsia="zh-CN"/>
        </w:rPr>
        <w:t>）</w:t>
      </w:r>
      <w:r w:rsidRPr="0082505E">
        <w:rPr>
          <w:rFonts w:ascii="Arial" w:hAnsi="Arial" w:cs="Arial"/>
          <w:sz w:val="22"/>
          <w:szCs w:val="22"/>
          <w:lang w:val="zh-CN" w:eastAsia="zh-CN"/>
        </w:rPr>
        <w:t>……</w:t>
      </w:r>
      <w:r w:rsidRPr="0082505E">
        <w:rPr>
          <w:rFonts w:ascii="Arial" w:hAnsi="Arial" w:cs="Arial"/>
          <w:sz w:val="22"/>
          <w:szCs w:val="22"/>
          <w:lang w:val="zh-CN" w:eastAsia="zh-CN"/>
        </w:rPr>
        <w:t>等；</w:t>
      </w:r>
      <w:r w:rsidRPr="0082505E">
        <w:rPr>
          <w:rFonts w:ascii="Arial" w:hAnsi="Arial" w:cs="Arial"/>
          <w:sz w:val="22"/>
          <w:szCs w:val="22"/>
          <w:lang w:val="zh-CN" w:eastAsia="zh-CN"/>
        </w:rPr>
        <w:t>L’Epée</w:t>
      </w:r>
      <w:r w:rsidRPr="0082505E">
        <w:rPr>
          <w:rFonts w:ascii="Arial" w:hAnsi="Arial" w:cs="Arial"/>
          <w:sz w:val="22"/>
          <w:szCs w:val="22"/>
          <w:lang w:val="zh-CN" w:eastAsia="zh-CN"/>
        </w:rPr>
        <w:t>也是當時幾個知名錶廠的主要擒縱器供應商。此外</w:t>
      </w:r>
      <w:r w:rsidRPr="0082505E">
        <w:rPr>
          <w:rFonts w:ascii="Arial" w:hAnsi="Arial" w:cs="Arial"/>
          <w:sz w:val="22"/>
          <w:szCs w:val="22"/>
          <w:lang w:val="zh-CN" w:eastAsia="zh-CN"/>
        </w:rPr>
        <w:t>L'Epée</w:t>
      </w:r>
      <w:r w:rsidRPr="0082505E">
        <w:rPr>
          <w:rFonts w:ascii="Arial" w:hAnsi="Arial" w:cs="Arial"/>
          <w:sz w:val="22"/>
          <w:szCs w:val="22"/>
          <w:lang w:val="zh-CN" w:eastAsia="zh-CN"/>
        </w:rPr>
        <w:t>在國際展覽中亦贏得了許多金牌獎項的肯定。</w:t>
      </w:r>
    </w:p>
    <w:p w:rsidR="00CF7ADE" w:rsidRPr="0082505E" w:rsidRDefault="00CF7ADE" w:rsidP="00CF7ADE">
      <w:pPr>
        <w:pStyle w:val="Sansinterligne"/>
        <w:jc w:val="both"/>
        <w:rPr>
          <w:rFonts w:ascii="Arial" w:hAnsi="Arial" w:cs="Arial"/>
          <w:sz w:val="22"/>
          <w:szCs w:val="22"/>
          <w:lang w:val="zh-CN" w:eastAsia="zh-CN"/>
        </w:rPr>
      </w:pPr>
    </w:p>
    <w:p w:rsidR="00CF7ADE" w:rsidRPr="0082505E" w:rsidRDefault="00CF7ADE" w:rsidP="00CF7ADE">
      <w:pPr>
        <w:pStyle w:val="Sansinterligne"/>
        <w:jc w:val="both"/>
        <w:rPr>
          <w:rFonts w:ascii="Arial" w:hAnsi="Arial" w:cs="Arial"/>
          <w:sz w:val="22"/>
          <w:szCs w:val="22"/>
          <w:lang w:val="zh-CN" w:eastAsia="zh-CN"/>
        </w:rPr>
      </w:pPr>
      <w:r w:rsidRPr="0082505E">
        <w:rPr>
          <w:rFonts w:ascii="Arial" w:hAnsi="Arial" w:cs="Arial"/>
          <w:sz w:val="22"/>
          <w:szCs w:val="22"/>
          <w:lang w:val="zh-CN" w:eastAsia="zh-CN"/>
        </w:rPr>
        <w:t>在</w:t>
      </w:r>
      <w:r w:rsidRPr="0082505E">
        <w:rPr>
          <w:rFonts w:ascii="Arial" w:hAnsi="Arial" w:cs="Arial"/>
          <w:sz w:val="22"/>
          <w:szCs w:val="22"/>
          <w:lang w:val="zh-CN" w:eastAsia="zh-CN"/>
        </w:rPr>
        <w:t>20</w:t>
      </w:r>
      <w:r w:rsidRPr="0082505E">
        <w:rPr>
          <w:rFonts w:ascii="Arial" w:hAnsi="Arial" w:cs="Arial"/>
          <w:sz w:val="22"/>
          <w:szCs w:val="22"/>
          <w:lang w:val="zh-CN" w:eastAsia="zh-CN"/>
        </w:rPr>
        <w:t>世紀中，</w:t>
      </w:r>
      <w:r w:rsidRPr="0082505E">
        <w:rPr>
          <w:rFonts w:ascii="Arial" w:hAnsi="Arial" w:cs="Arial"/>
          <w:sz w:val="22"/>
          <w:szCs w:val="22"/>
          <w:lang w:val="zh-CN" w:eastAsia="zh-CN"/>
        </w:rPr>
        <w:t>L'Epée</w:t>
      </w:r>
      <w:r w:rsidRPr="0082505E">
        <w:rPr>
          <w:rFonts w:ascii="Arial" w:hAnsi="Arial" w:cs="Arial"/>
          <w:sz w:val="22"/>
          <w:szCs w:val="22"/>
          <w:lang w:val="zh-CN" w:eastAsia="zh-CN"/>
        </w:rPr>
        <w:t>靠著卓越非凡的攜帶式座鐘，獲得極佳的聲譽，對許多人來說，</w:t>
      </w:r>
      <w:r w:rsidRPr="0082505E">
        <w:rPr>
          <w:rFonts w:ascii="Arial" w:hAnsi="Arial" w:cs="Arial"/>
          <w:sz w:val="22"/>
          <w:szCs w:val="22"/>
          <w:lang w:val="zh-CN" w:eastAsia="zh-CN"/>
        </w:rPr>
        <w:t>L'Epée</w:t>
      </w:r>
      <w:r w:rsidRPr="0082505E">
        <w:rPr>
          <w:rFonts w:ascii="Arial" w:hAnsi="Arial" w:cs="Arial"/>
          <w:sz w:val="22"/>
          <w:szCs w:val="22"/>
          <w:lang w:val="zh-CN" w:eastAsia="zh-CN"/>
        </w:rPr>
        <w:t>的時鐘不僅代表著權勢與地位；它更成為法國政府贈送重要外賓的官方指定禮品。</w:t>
      </w:r>
      <w:r w:rsidRPr="0082505E">
        <w:rPr>
          <w:rFonts w:ascii="Arial" w:hAnsi="Arial" w:cs="Arial"/>
          <w:sz w:val="22"/>
          <w:szCs w:val="22"/>
          <w:lang w:val="zh-CN" w:eastAsia="zh-CN"/>
        </w:rPr>
        <w:t>1976</w:t>
      </w:r>
      <w:r w:rsidRPr="0082505E">
        <w:rPr>
          <w:rFonts w:ascii="Arial" w:hAnsi="Arial" w:cs="Arial"/>
          <w:sz w:val="22"/>
          <w:szCs w:val="22"/>
          <w:lang w:val="zh-CN" w:eastAsia="zh-CN"/>
        </w:rPr>
        <w:t>年當協和號超音速客機開始商業飛行時，</w:t>
      </w:r>
      <w:r w:rsidRPr="0082505E">
        <w:rPr>
          <w:rFonts w:ascii="Arial" w:hAnsi="Arial" w:cs="Arial"/>
          <w:sz w:val="22"/>
          <w:szCs w:val="22"/>
          <w:lang w:val="zh-CN" w:eastAsia="zh-CN"/>
        </w:rPr>
        <w:t>L'Epée</w:t>
      </w:r>
      <w:r w:rsidRPr="0082505E">
        <w:rPr>
          <w:rFonts w:ascii="Arial" w:hAnsi="Arial" w:cs="Arial"/>
          <w:sz w:val="22"/>
          <w:szCs w:val="22"/>
          <w:lang w:val="zh-CN" w:eastAsia="zh-CN"/>
        </w:rPr>
        <w:t>的壁鐘更被選作機艙設備，以提供旅客正確時間。</w:t>
      </w:r>
      <w:r w:rsidRPr="0082505E">
        <w:rPr>
          <w:rFonts w:ascii="Arial" w:hAnsi="Arial" w:cs="Arial"/>
          <w:sz w:val="22"/>
          <w:szCs w:val="22"/>
          <w:lang w:val="zh-CN" w:eastAsia="zh-CN"/>
        </w:rPr>
        <w:t>1994</w:t>
      </w:r>
      <w:r w:rsidRPr="0082505E">
        <w:rPr>
          <w:rFonts w:ascii="Arial" w:hAnsi="Arial" w:cs="Arial"/>
          <w:sz w:val="22"/>
          <w:szCs w:val="22"/>
          <w:lang w:val="zh-CN" w:eastAsia="zh-CN"/>
        </w:rPr>
        <w:t>年，</w:t>
      </w:r>
      <w:r w:rsidRPr="0082505E">
        <w:rPr>
          <w:rFonts w:ascii="Arial" w:hAnsi="Arial" w:cs="Arial"/>
          <w:sz w:val="22"/>
          <w:szCs w:val="22"/>
          <w:lang w:val="zh-CN" w:eastAsia="zh-CN"/>
        </w:rPr>
        <w:t>L'Epée</w:t>
      </w:r>
      <w:r w:rsidRPr="0082505E">
        <w:rPr>
          <w:rFonts w:ascii="Arial" w:hAnsi="Arial" w:cs="Arial"/>
          <w:sz w:val="22"/>
          <w:szCs w:val="22"/>
          <w:lang w:val="zh-CN" w:eastAsia="zh-CN"/>
        </w:rPr>
        <w:t>藉由建造一座具有補償式鐘擺（</w:t>
      </w:r>
      <w:r w:rsidRPr="0082505E">
        <w:rPr>
          <w:rFonts w:ascii="Arial" w:hAnsi="Arial" w:cs="Arial"/>
          <w:sz w:val="22"/>
          <w:szCs w:val="22"/>
          <w:lang w:val="zh-CN" w:eastAsia="zh-CN"/>
        </w:rPr>
        <w:t>compensated pendulum</w:t>
      </w:r>
      <w:r w:rsidRPr="0082505E">
        <w:rPr>
          <w:rFonts w:ascii="Arial" w:hAnsi="Arial" w:cs="Arial"/>
          <w:sz w:val="22"/>
          <w:szCs w:val="22"/>
          <w:lang w:val="zh-CN" w:eastAsia="zh-CN"/>
        </w:rPr>
        <w:t>）、舉世最巨大的時鐘</w:t>
      </w:r>
      <w:r w:rsidRPr="0082505E">
        <w:rPr>
          <w:rFonts w:ascii="Arial" w:hAnsi="Arial" w:cs="Arial"/>
          <w:sz w:val="22"/>
          <w:szCs w:val="22"/>
          <w:lang w:val="zh-CN" w:eastAsia="zh-CN"/>
        </w:rPr>
        <w:t>Giant Regulator</w:t>
      </w:r>
      <w:r w:rsidRPr="0082505E">
        <w:rPr>
          <w:rFonts w:ascii="Arial" w:hAnsi="Arial" w:cs="Arial"/>
          <w:sz w:val="22"/>
          <w:szCs w:val="22"/>
          <w:lang w:val="zh-CN" w:eastAsia="zh-CN"/>
        </w:rPr>
        <w:t>，展現了錶廠對挑戰極限的渴望和能力，這座時鐘高答</w:t>
      </w:r>
      <w:r w:rsidRPr="0082505E">
        <w:rPr>
          <w:rFonts w:ascii="Arial" w:hAnsi="Arial" w:cs="Arial"/>
          <w:sz w:val="22"/>
          <w:szCs w:val="22"/>
          <w:lang w:val="zh-CN" w:eastAsia="zh-CN"/>
        </w:rPr>
        <w:t>2.2</w:t>
      </w:r>
      <w:r w:rsidRPr="0082505E">
        <w:rPr>
          <w:rFonts w:ascii="Arial" w:hAnsi="Arial" w:cs="Arial"/>
          <w:sz w:val="22"/>
          <w:szCs w:val="22"/>
          <w:lang w:val="zh-CN" w:eastAsia="zh-CN"/>
        </w:rPr>
        <w:t>公尺、重</w:t>
      </w:r>
      <w:r w:rsidRPr="0082505E">
        <w:rPr>
          <w:rFonts w:ascii="Arial" w:hAnsi="Arial" w:cs="Arial"/>
          <w:sz w:val="22"/>
          <w:szCs w:val="22"/>
          <w:lang w:val="zh-CN" w:eastAsia="zh-CN"/>
        </w:rPr>
        <w:t>1.2</w:t>
      </w:r>
      <w:r w:rsidRPr="0082505E">
        <w:rPr>
          <w:rFonts w:ascii="Arial" w:hAnsi="Arial" w:cs="Arial"/>
          <w:sz w:val="22"/>
          <w:szCs w:val="22"/>
          <w:lang w:val="zh-CN" w:eastAsia="zh-CN"/>
        </w:rPr>
        <w:t>公噸，光是機械機芯即重達</w:t>
      </w:r>
      <w:r w:rsidRPr="0082505E">
        <w:rPr>
          <w:rFonts w:ascii="Arial" w:hAnsi="Arial" w:cs="Arial"/>
          <w:sz w:val="22"/>
          <w:szCs w:val="22"/>
          <w:lang w:val="zh-CN" w:eastAsia="zh-CN"/>
        </w:rPr>
        <w:t>120</w:t>
      </w:r>
      <w:r w:rsidRPr="0082505E">
        <w:rPr>
          <w:rFonts w:ascii="Arial" w:hAnsi="Arial" w:cs="Arial"/>
          <w:sz w:val="22"/>
          <w:szCs w:val="22"/>
          <w:lang w:val="zh-CN" w:eastAsia="zh-CN"/>
        </w:rPr>
        <w:t>公斤，總共耗費了</w:t>
      </w:r>
      <w:r w:rsidRPr="0082505E">
        <w:rPr>
          <w:rFonts w:ascii="Arial" w:hAnsi="Arial" w:cs="Arial"/>
          <w:sz w:val="22"/>
          <w:szCs w:val="22"/>
          <w:lang w:val="zh-CN" w:eastAsia="zh-CN"/>
        </w:rPr>
        <w:t>2,800</w:t>
      </w:r>
      <w:r w:rsidRPr="0082505E">
        <w:rPr>
          <w:rFonts w:ascii="Arial" w:hAnsi="Arial" w:cs="Arial"/>
          <w:sz w:val="22"/>
          <w:szCs w:val="22"/>
          <w:lang w:val="zh-CN" w:eastAsia="zh-CN"/>
        </w:rPr>
        <w:t>個工時打造而成。</w:t>
      </w:r>
    </w:p>
    <w:p w:rsidR="00CF7ADE" w:rsidRPr="0082505E" w:rsidRDefault="00CF7ADE" w:rsidP="00CF7ADE">
      <w:pPr>
        <w:pStyle w:val="Sansinterligne"/>
        <w:jc w:val="both"/>
        <w:rPr>
          <w:rFonts w:ascii="Arial" w:hAnsi="Arial" w:cs="Arial"/>
          <w:sz w:val="22"/>
          <w:szCs w:val="22"/>
          <w:lang w:val="zh-CN" w:eastAsia="zh-CN"/>
        </w:rPr>
      </w:pPr>
    </w:p>
    <w:p w:rsidR="00CF7ADE" w:rsidRPr="0082505E" w:rsidRDefault="00CF7ADE" w:rsidP="00CF7ADE">
      <w:pPr>
        <w:pStyle w:val="Sansinterligne"/>
        <w:jc w:val="both"/>
        <w:rPr>
          <w:rFonts w:ascii="Arial" w:hAnsi="Arial" w:cs="Arial"/>
          <w:sz w:val="22"/>
          <w:szCs w:val="22"/>
          <w:lang w:val="zh-CN" w:eastAsia="zh-CN"/>
        </w:rPr>
      </w:pPr>
      <w:r w:rsidRPr="0082505E">
        <w:rPr>
          <w:rFonts w:ascii="Arial" w:hAnsi="Arial" w:cs="Arial"/>
          <w:sz w:val="22"/>
          <w:szCs w:val="22"/>
          <w:lang w:val="zh-CN" w:eastAsia="zh-CN"/>
        </w:rPr>
        <w:t>L'Epée</w:t>
      </w:r>
      <w:r w:rsidRPr="0082505E">
        <w:rPr>
          <w:rFonts w:ascii="Arial" w:hAnsi="Arial" w:cs="Arial"/>
          <w:sz w:val="22"/>
          <w:szCs w:val="22"/>
          <w:lang w:val="zh-CN" w:eastAsia="zh-CN"/>
        </w:rPr>
        <w:t>目前錶廠位於瑞士侏儸山區的德萊蒙（</w:t>
      </w:r>
      <w:r w:rsidRPr="0082505E">
        <w:rPr>
          <w:rFonts w:ascii="Arial" w:hAnsi="Arial" w:cs="Arial"/>
          <w:sz w:val="22"/>
          <w:szCs w:val="22"/>
          <w:lang w:val="zh-CN" w:eastAsia="zh-CN"/>
        </w:rPr>
        <w:t>Delémont</w:t>
      </w:r>
      <w:r w:rsidRPr="0082505E">
        <w:rPr>
          <w:rFonts w:ascii="Arial" w:hAnsi="Arial" w:cs="Arial"/>
          <w:sz w:val="22"/>
          <w:szCs w:val="22"/>
          <w:lang w:val="zh-CN" w:eastAsia="zh-CN"/>
        </w:rPr>
        <w:t>）。在行政總裁</w:t>
      </w:r>
      <w:r w:rsidRPr="0082505E">
        <w:rPr>
          <w:rFonts w:ascii="Arial" w:hAnsi="Arial" w:cs="Arial"/>
          <w:sz w:val="22"/>
          <w:szCs w:val="22"/>
          <w:lang w:val="zh-CN" w:eastAsia="zh-CN"/>
        </w:rPr>
        <w:t>Arnaud Nicolas</w:t>
      </w:r>
      <w:r w:rsidRPr="0082505E">
        <w:rPr>
          <w:rFonts w:ascii="Arial" w:hAnsi="Arial" w:cs="Arial"/>
          <w:sz w:val="22"/>
          <w:szCs w:val="22"/>
          <w:lang w:val="zh-CN" w:eastAsia="zh-CN"/>
        </w:rPr>
        <w:t>的卓越領導之下，</w:t>
      </w:r>
      <w:r w:rsidRPr="0082505E">
        <w:rPr>
          <w:rFonts w:ascii="Arial" w:hAnsi="Arial" w:cs="Arial"/>
          <w:sz w:val="22"/>
          <w:szCs w:val="22"/>
          <w:lang w:val="zh-CN" w:eastAsia="zh-CN"/>
        </w:rPr>
        <w:t>L'Epée 1839</w:t>
      </w:r>
      <w:r w:rsidRPr="0082505E">
        <w:rPr>
          <w:rFonts w:ascii="Arial" w:hAnsi="Arial" w:cs="Arial"/>
          <w:sz w:val="22"/>
          <w:szCs w:val="22"/>
          <w:lang w:val="zh-CN" w:eastAsia="zh-CN"/>
        </w:rPr>
        <w:t>發展出一系列傑出的桌鐘，包括複雜的傳統攜帶式座鐘、結合當代設計的</w:t>
      </w:r>
      <w:r w:rsidRPr="0082505E">
        <w:rPr>
          <w:rFonts w:ascii="Arial" w:hAnsi="Arial" w:cs="Arial"/>
          <w:sz w:val="22"/>
          <w:szCs w:val="22"/>
          <w:lang w:val="zh-CN" w:eastAsia="zh-CN"/>
        </w:rPr>
        <w:t>Le Duel</w:t>
      </w:r>
      <w:r w:rsidRPr="0082505E">
        <w:rPr>
          <w:rFonts w:ascii="Arial" w:hAnsi="Arial" w:cs="Arial"/>
          <w:sz w:val="22"/>
          <w:szCs w:val="22"/>
          <w:lang w:val="zh-CN" w:eastAsia="zh-CN"/>
        </w:rPr>
        <w:t>時鐘，以及前衛極簡的</w:t>
      </w:r>
      <w:r w:rsidRPr="0082505E">
        <w:rPr>
          <w:rFonts w:ascii="Arial" w:hAnsi="Arial" w:cs="Arial"/>
          <w:sz w:val="22"/>
          <w:szCs w:val="22"/>
          <w:lang w:val="zh-CN" w:eastAsia="zh-CN"/>
        </w:rPr>
        <w:t>La Tour</w:t>
      </w:r>
      <w:r w:rsidRPr="0082505E">
        <w:rPr>
          <w:rFonts w:ascii="Arial" w:hAnsi="Arial" w:cs="Arial"/>
          <w:sz w:val="22"/>
          <w:szCs w:val="22"/>
          <w:lang w:val="zh-CN" w:eastAsia="zh-CN"/>
        </w:rPr>
        <w:t>時鐘。</w:t>
      </w:r>
      <w:r w:rsidRPr="0082505E">
        <w:rPr>
          <w:rFonts w:ascii="Arial" w:hAnsi="Arial" w:cs="Arial"/>
          <w:sz w:val="22"/>
          <w:szCs w:val="22"/>
          <w:lang w:val="zh-CN" w:eastAsia="zh-CN"/>
        </w:rPr>
        <w:t>L'Epée</w:t>
      </w:r>
      <w:r w:rsidRPr="0082505E">
        <w:rPr>
          <w:rFonts w:ascii="Arial" w:hAnsi="Arial" w:cs="Arial"/>
          <w:sz w:val="22"/>
          <w:szCs w:val="22"/>
          <w:lang w:val="zh-CN" w:eastAsia="zh-CN"/>
        </w:rPr>
        <w:t>的時鐘具有逆跳小秒、動力儲存指示、萬年曆、陀飛輪以及三問錶等高複雜功能，而所有的設計與製作都是在</w:t>
      </w:r>
      <w:r w:rsidRPr="0082505E">
        <w:rPr>
          <w:rFonts w:ascii="Arial" w:hAnsi="Arial" w:cs="Arial"/>
          <w:sz w:val="22"/>
          <w:szCs w:val="22"/>
          <w:lang w:val="zh-CN" w:eastAsia="zh-CN"/>
        </w:rPr>
        <w:t>L'Epée</w:t>
      </w:r>
      <w:r w:rsidRPr="0082505E">
        <w:rPr>
          <w:rFonts w:ascii="Arial" w:hAnsi="Arial" w:cs="Arial"/>
          <w:sz w:val="22"/>
          <w:szCs w:val="22"/>
          <w:lang w:val="zh-CN" w:eastAsia="zh-CN"/>
        </w:rPr>
        <w:t>廠內獨立完成。如今，超長動力儲量和卓越的光拋打磨，成為品牌最著名的共同特徵。</w:t>
      </w:r>
    </w:p>
    <w:p w:rsidR="00CF7ADE" w:rsidRDefault="00CF7ADE" w:rsidP="00CF7ADE">
      <w:pPr>
        <w:jc w:val="both"/>
        <w:rPr>
          <w:rFonts w:ascii="Arial" w:hAnsi="Arial" w:cs="Arial"/>
          <w:sz w:val="22"/>
          <w:szCs w:val="22"/>
          <w:lang w:val="en-GB" w:eastAsia="zh-CN"/>
        </w:rPr>
      </w:pPr>
    </w:p>
    <w:p w:rsidR="00CF7ADE" w:rsidRDefault="00CF7ADE" w:rsidP="00CF7ADE">
      <w:pPr>
        <w:jc w:val="both"/>
        <w:rPr>
          <w:rFonts w:ascii="Arial" w:hAnsi="Arial" w:cs="Arial"/>
          <w:sz w:val="22"/>
          <w:szCs w:val="22"/>
          <w:lang w:val="en-GB" w:eastAsia="zh-CN"/>
        </w:rPr>
      </w:pPr>
    </w:p>
    <w:p w:rsidR="00CF7ADE" w:rsidRDefault="00CF7ADE" w:rsidP="00CF7ADE">
      <w:pPr>
        <w:jc w:val="both"/>
        <w:rPr>
          <w:rFonts w:ascii="Arial" w:hAnsi="Arial" w:cs="Arial"/>
          <w:sz w:val="22"/>
          <w:szCs w:val="22"/>
          <w:lang w:val="en-GB" w:eastAsia="zh-CN"/>
        </w:rPr>
      </w:pPr>
    </w:p>
    <w:p w:rsidR="00CF7ADE" w:rsidRDefault="00CF7ADE" w:rsidP="00CF7ADE">
      <w:pPr>
        <w:jc w:val="both"/>
        <w:rPr>
          <w:rFonts w:ascii="Arial" w:hAnsi="Arial" w:cs="Arial"/>
          <w:sz w:val="22"/>
          <w:szCs w:val="22"/>
          <w:lang w:val="en-GB" w:eastAsia="zh-CN"/>
        </w:rPr>
      </w:pPr>
    </w:p>
    <w:p w:rsidR="00CF7ADE" w:rsidRDefault="00CF7ADE" w:rsidP="00CF7ADE">
      <w:pPr>
        <w:jc w:val="both"/>
        <w:rPr>
          <w:rFonts w:ascii="Arial" w:hAnsi="Arial" w:cs="Arial"/>
          <w:sz w:val="22"/>
          <w:szCs w:val="22"/>
          <w:lang w:val="en-GB" w:eastAsia="zh-CN"/>
        </w:rPr>
      </w:pPr>
    </w:p>
    <w:p w:rsidR="00CF7ADE" w:rsidRDefault="00CF7ADE" w:rsidP="00CF7ADE">
      <w:pPr>
        <w:jc w:val="both"/>
        <w:rPr>
          <w:rFonts w:ascii="Arial" w:hAnsi="Arial" w:cs="Arial"/>
          <w:sz w:val="22"/>
          <w:szCs w:val="22"/>
          <w:lang w:val="en-GB" w:eastAsia="zh-CN"/>
        </w:rPr>
      </w:pPr>
    </w:p>
    <w:p w:rsidR="00CF7ADE" w:rsidRDefault="00CF7ADE" w:rsidP="00CF7ADE">
      <w:pPr>
        <w:jc w:val="both"/>
        <w:rPr>
          <w:rFonts w:ascii="Arial" w:hAnsi="Arial" w:cs="Arial"/>
          <w:sz w:val="22"/>
          <w:szCs w:val="22"/>
          <w:lang w:val="en-GB" w:eastAsia="zh-CN"/>
        </w:rPr>
      </w:pPr>
    </w:p>
    <w:p w:rsidR="00CF7ADE" w:rsidRDefault="00CF7ADE" w:rsidP="00CF7ADE">
      <w:pPr>
        <w:jc w:val="both"/>
        <w:rPr>
          <w:rFonts w:ascii="Arial" w:hAnsi="Arial" w:cs="Arial"/>
          <w:sz w:val="22"/>
          <w:szCs w:val="22"/>
          <w:lang w:val="en-GB" w:eastAsia="zh-CN"/>
        </w:rPr>
      </w:pPr>
    </w:p>
    <w:p w:rsidR="00CF7ADE" w:rsidRDefault="00CF7ADE" w:rsidP="00CF7ADE">
      <w:pPr>
        <w:jc w:val="both"/>
        <w:rPr>
          <w:rFonts w:ascii="Arial" w:hAnsi="Arial" w:cs="Arial"/>
          <w:sz w:val="22"/>
          <w:szCs w:val="22"/>
          <w:lang w:val="en-GB" w:eastAsia="zh-CN"/>
        </w:rPr>
      </w:pPr>
    </w:p>
    <w:p w:rsidR="00CF7ADE" w:rsidRDefault="00CF7ADE" w:rsidP="00CF7ADE">
      <w:pPr>
        <w:jc w:val="both"/>
        <w:rPr>
          <w:rFonts w:ascii="Arial" w:hAnsi="Arial" w:cs="Arial"/>
          <w:sz w:val="22"/>
          <w:szCs w:val="22"/>
          <w:lang w:val="en-GB" w:eastAsia="zh-CN"/>
        </w:rPr>
      </w:pPr>
    </w:p>
    <w:p w:rsidR="00CF7ADE" w:rsidRDefault="00CF7ADE" w:rsidP="00CF7ADE">
      <w:pPr>
        <w:jc w:val="both"/>
        <w:rPr>
          <w:rFonts w:ascii="Arial" w:hAnsi="Arial" w:cs="Arial"/>
          <w:sz w:val="22"/>
          <w:szCs w:val="22"/>
          <w:lang w:val="en-GB" w:eastAsia="zh-CN"/>
        </w:rPr>
      </w:pPr>
    </w:p>
    <w:p w:rsidR="00CF7ADE" w:rsidRDefault="00CF7ADE" w:rsidP="00CF7ADE">
      <w:pPr>
        <w:jc w:val="both"/>
        <w:rPr>
          <w:rFonts w:ascii="Arial" w:hAnsi="Arial" w:cs="Arial"/>
          <w:sz w:val="22"/>
          <w:szCs w:val="22"/>
          <w:lang w:val="en-GB" w:eastAsia="zh-CN"/>
        </w:rPr>
      </w:pPr>
    </w:p>
    <w:p w:rsidR="00CF7ADE" w:rsidRDefault="00CF7ADE" w:rsidP="00CF7ADE">
      <w:pPr>
        <w:jc w:val="both"/>
        <w:rPr>
          <w:rFonts w:ascii="Arial" w:hAnsi="Arial" w:cs="Arial"/>
          <w:sz w:val="22"/>
          <w:szCs w:val="22"/>
          <w:lang w:val="en-GB" w:eastAsia="zh-CN"/>
        </w:rPr>
      </w:pPr>
    </w:p>
    <w:p w:rsidR="00CF7ADE" w:rsidRPr="00963BD4" w:rsidRDefault="00CF7ADE" w:rsidP="00CF7ADE">
      <w:pPr>
        <w:spacing w:after="0"/>
        <w:jc w:val="center"/>
        <w:rPr>
          <w:rFonts w:ascii="Arial" w:hAnsi="Arial" w:cs="Arial"/>
          <w:b/>
          <w:bCs/>
          <w:sz w:val="28"/>
          <w:szCs w:val="22"/>
          <w:lang w:val="en-GB" w:eastAsia="zh-CN"/>
        </w:rPr>
      </w:pPr>
      <w:r w:rsidRPr="00963BD4">
        <w:rPr>
          <w:rFonts w:ascii="Arial" w:hAnsi="Arial" w:cs="Arial"/>
          <w:b/>
          <w:bCs/>
          <w:sz w:val="28"/>
          <w:szCs w:val="22"/>
          <w:lang w:val="en-GB" w:eastAsia="zh-CN"/>
        </w:rPr>
        <w:lastRenderedPageBreak/>
        <w:t>MB&amp;F</w:t>
      </w:r>
      <w:r w:rsidRPr="00963BD4">
        <w:rPr>
          <w:rFonts w:ascii="Arial" w:hAnsi="Arial" w:cs="Arial"/>
          <w:b/>
          <w:bCs/>
          <w:sz w:val="28"/>
          <w:szCs w:val="22"/>
          <w:lang w:val="en-GB" w:eastAsia="zh-CN"/>
        </w:rPr>
        <w:t>：概念实验室的创始</w:t>
      </w:r>
    </w:p>
    <w:p w:rsidR="00CF7ADE" w:rsidRPr="00963BD4" w:rsidRDefault="00CF7ADE" w:rsidP="00CF7ADE">
      <w:pPr>
        <w:spacing w:after="0"/>
        <w:jc w:val="both"/>
        <w:rPr>
          <w:rFonts w:ascii="Arial" w:hAnsi="Arial" w:cs="Arial"/>
          <w:sz w:val="28"/>
          <w:szCs w:val="22"/>
          <w:lang w:val="en-GB" w:eastAsia="zh-CN"/>
        </w:rPr>
      </w:pPr>
    </w:p>
    <w:p w:rsidR="00CF7ADE" w:rsidRPr="00963BD4" w:rsidRDefault="00CF7ADE" w:rsidP="00CF7ADE">
      <w:pPr>
        <w:spacing w:after="0"/>
        <w:jc w:val="both"/>
        <w:rPr>
          <w:rFonts w:ascii="Arial" w:hAnsi="Arial" w:cs="Arial"/>
          <w:sz w:val="22"/>
          <w:szCs w:val="22"/>
          <w:lang w:eastAsia="zh-CN"/>
        </w:rPr>
      </w:pPr>
      <w:r w:rsidRPr="00963BD4">
        <w:rPr>
          <w:rFonts w:ascii="Arial" w:hAnsi="Arial" w:cs="Arial"/>
          <w:sz w:val="22"/>
          <w:szCs w:val="22"/>
          <w:lang w:val="en-GB" w:eastAsia="zh-CN"/>
        </w:rPr>
        <w:t>2019</w:t>
      </w:r>
      <w:r w:rsidRPr="00963BD4">
        <w:rPr>
          <w:rFonts w:ascii="Arial" w:hAnsi="Arial" w:cs="Arial"/>
          <w:sz w:val="22"/>
          <w:szCs w:val="22"/>
          <w:lang w:val="en-GB" w:eastAsia="zh-CN"/>
        </w:rPr>
        <w:t>年，世界上首间钟表概念实验室</w:t>
      </w:r>
      <w:r w:rsidRPr="00963BD4">
        <w:rPr>
          <w:rFonts w:ascii="Arial" w:hAnsi="Arial" w:cs="Arial"/>
          <w:sz w:val="22"/>
          <w:szCs w:val="22"/>
          <w:lang w:val="en-GB" w:eastAsia="zh-CN"/>
        </w:rPr>
        <w:t>MB&amp;F</w:t>
      </w:r>
      <w:r w:rsidRPr="00963BD4">
        <w:rPr>
          <w:rFonts w:ascii="Arial" w:hAnsi="Arial" w:cs="Arial"/>
          <w:sz w:val="22"/>
          <w:szCs w:val="22"/>
          <w:lang w:val="en-GB" w:eastAsia="zh-CN"/>
        </w:rPr>
        <w:t>迈入第</w:t>
      </w:r>
      <w:r w:rsidRPr="00963BD4">
        <w:rPr>
          <w:rFonts w:ascii="Arial" w:hAnsi="Arial" w:cs="Arial"/>
          <w:sz w:val="22"/>
          <w:szCs w:val="22"/>
          <w:lang w:val="en-GB" w:eastAsia="zh-CN"/>
        </w:rPr>
        <w:t>14</w:t>
      </w:r>
      <w:r w:rsidRPr="00963BD4">
        <w:rPr>
          <w:rFonts w:ascii="Arial" w:hAnsi="Arial" w:cs="Arial"/>
          <w:sz w:val="22"/>
          <w:szCs w:val="22"/>
          <w:lang w:val="en-GB" w:eastAsia="zh-CN"/>
        </w:rPr>
        <w:t>个年头，并持续展现其丰沛的创造力。在</w:t>
      </w:r>
      <w:r w:rsidRPr="00963BD4">
        <w:rPr>
          <w:rFonts w:ascii="Arial" w:hAnsi="Arial" w:cs="Arial"/>
          <w:sz w:val="22"/>
          <w:szCs w:val="22"/>
          <w:lang w:val="en-GB" w:eastAsia="zh-CN"/>
        </w:rPr>
        <w:t>16</w:t>
      </w:r>
      <w:r w:rsidRPr="00963BD4">
        <w:rPr>
          <w:rFonts w:ascii="Arial" w:hAnsi="Arial" w:cs="Arial"/>
          <w:sz w:val="22"/>
          <w:szCs w:val="22"/>
          <w:lang w:val="en-GB" w:eastAsia="zh-CN"/>
        </w:rPr>
        <w:t>款奠定品牌基础的卓越机芯的加持下，</w:t>
      </w:r>
      <w:r w:rsidRPr="00963BD4">
        <w:rPr>
          <w:rFonts w:ascii="Arial" w:hAnsi="Arial" w:cs="Arial"/>
          <w:sz w:val="22"/>
          <w:szCs w:val="22"/>
          <w:lang w:val="en-GB" w:eastAsia="zh-CN"/>
        </w:rPr>
        <w:t>MB&amp;F</w:t>
      </w:r>
      <w:r w:rsidRPr="00963BD4">
        <w:rPr>
          <w:rFonts w:ascii="Arial" w:hAnsi="Arial" w:cs="Arial"/>
          <w:sz w:val="22"/>
          <w:szCs w:val="22"/>
          <w:lang w:val="en-GB" w:eastAsia="zh-CN"/>
        </w:rPr>
        <w:t>追随创办人及创意总监</w:t>
      </w:r>
      <w:r w:rsidRPr="00963BD4">
        <w:rPr>
          <w:rFonts w:ascii="Arial" w:hAnsi="Arial" w:cs="Arial"/>
          <w:sz w:val="22"/>
          <w:szCs w:val="22"/>
          <w:lang w:val="en-GB" w:eastAsia="zh-CN"/>
        </w:rPr>
        <w:t>Maximilan Büsser</w:t>
      </w:r>
      <w:r w:rsidRPr="00963BD4">
        <w:rPr>
          <w:rFonts w:ascii="Arial" w:hAnsi="Arial" w:cs="Arial"/>
          <w:sz w:val="22"/>
          <w:szCs w:val="22"/>
          <w:lang w:val="en-GB" w:eastAsia="zh-CN"/>
        </w:rPr>
        <w:t>的远见卓识，通过解构传统钟表工艺，不断推出</w:t>
      </w:r>
      <w:r w:rsidRPr="00963BD4">
        <w:rPr>
          <w:rFonts w:ascii="Arial" w:hAnsi="Arial" w:cs="Arial"/>
          <w:sz w:val="22"/>
          <w:szCs w:val="22"/>
          <w:lang w:val="en-GB" w:eastAsia="zh-CN"/>
        </w:rPr>
        <w:t>3D</w:t>
      </w:r>
      <w:r w:rsidRPr="00963BD4">
        <w:rPr>
          <w:rFonts w:ascii="Arial" w:hAnsi="Arial" w:cs="Arial"/>
          <w:sz w:val="22"/>
          <w:szCs w:val="22"/>
          <w:lang w:val="en-GB" w:eastAsia="zh-CN"/>
        </w:rPr>
        <w:t>动态艺术作品。</w:t>
      </w:r>
    </w:p>
    <w:p w:rsidR="00CF7ADE" w:rsidRPr="00963BD4" w:rsidRDefault="00CF7ADE" w:rsidP="00CF7ADE">
      <w:pPr>
        <w:spacing w:after="0"/>
        <w:jc w:val="both"/>
        <w:rPr>
          <w:rFonts w:ascii="Arial" w:hAnsi="Arial" w:cs="Arial"/>
          <w:sz w:val="22"/>
          <w:szCs w:val="22"/>
          <w:lang w:eastAsia="zh-CN"/>
        </w:rPr>
      </w:pPr>
    </w:p>
    <w:p w:rsidR="00CF7ADE" w:rsidRPr="00963BD4" w:rsidRDefault="00CF7ADE" w:rsidP="00CF7ADE">
      <w:pPr>
        <w:spacing w:after="0"/>
        <w:jc w:val="both"/>
        <w:rPr>
          <w:rFonts w:ascii="Arial" w:hAnsi="Arial" w:cs="Arial"/>
          <w:sz w:val="22"/>
          <w:szCs w:val="22"/>
          <w:lang w:val="en-GB"/>
        </w:rPr>
      </w:pPr>
      <w:r w:rsidRPr="00963BD4">
        <w:rPr>
          <w:rFonts w:ascii="Arial" w:hAnsi="Arial" w:cs="Arial"/>
          <w:sz w:val="22"/>
          <w:szCs w:val="22"/>
          <w:lang w:val="en-GB"/>
        </w:rPr>
        <w:t>在多个顶级钟表品牌从事管理职位</w:t>
      </w:r>
      <w:r w:rsidRPr="0082505E">
        <w:rPr>
          <w:rFonts w:ascii="Arial" w:hAnsi="Arial" w:cs="Arial"/>
          <w:sz w:val="22"/>
          <w:szCs w:val="22"/>
        </w:rPr>
        <w:t>15</w:t>
      </w:r>
      <w:r w:rsidRPr="00963BD4">
        <w:rPr>
          <w:rFonts w:ascii="Arial" w:hAnsi="Arial" w:cs="Arial"/>
          <w:sz w:val="22"/>
          <w:szCs w:val="22"/>
          <w:lang w:val="en-GB"/>
        </w:rPr>
        <w:t>年后</w:t>
      </w:r>
      <w:r w:rsidRPr="0082505E">
        <w:rPr>
          <w:rFonts w:ascii="Arial" w:hAnsi="Arial" w:cs="Arial"/>
          <w:sz w:val="22"/>
          <w:szCs w:val="22"/>
        </w:rPr>
        <w:t>，</w:t>
      </w:r>
      <w:r w:rsidRPr="0082505E">
        <w:rPr>
          <w:rFonts w:ascii="Arial" w:hAnsi="Arial" w:cs="Arial"/>
          <w:sz w:val="22"/>
          <w:szCs w:val="22"/>
        </w:rPr>
        <w:t>Maximilian Büsser</w:t>
      </w:r>
      <w:r w:rsidRPr="00963BD4">
        <w:rPr>
          <w:rFonts w:ascii="Arial" w:hAnsi="Arial" w:cs="Arial"/>
          <w:sz w:val="22"/>
          <w:szCs w:val="22"/>
          <w:lang w:val="en-GB"/>
        </w:rPr>
        <w:t>于</w:t>
      </w:r>
      <w:r w:rsidRPr="0082505E">
        <w:rPr>
          <w:rFonts w:ascii="Arial" w:hAnsi="Arial" w:cs="Arial"/>
          <w:sz w:val="22"/>
          <w:szCs w:val="22"/>
        </w:rPr>
        <w:t>2005</w:t>
      </w:r>
      <w:r w:rsidRPr="00963BD4">
        <w:rPr>
          <w:rFonts w:ascii="Arial" w:hAnsi="Arial" w:cs="Arial"/>
          <w:sz w:val="22"/>
          <w:szCs w:val="22"/>
          <w:lang w:val="en-GB"/>
        </w:rPr>
        <w:t>年辞去</w:t>
      </w:r>
      <w:r w:rsidRPr="0082505E">
        <w:rPr>
          <w:rFonts w:ascii="Arial" w:hAnsi="Arial" w:cs="Arial"/>
          <w:sz w:val="22"/>
          <w:szCs w:val="22"/>
        </w:rPr>
        <w:t>Harry Winston</w:t>
      </w:r>
      <w:r w:rsidRPr="00963BD4">
        <w:rPr>
          <w:rFonts w:ascii="Arial" w:hAnsi="Arial" w:cs="Arial"/>
          <w:sz w:val="22"/>
          <w:szCs w:val="22"/>
          <w:lang w:val="en-GB"/>
        </w:rPr>
        <w:t>的总经理职务</w:t>
      </w:r>
      <w:r w:rsidRPr="0082505E">
        <w:rPr>
          <w:rFonts w:ascii="Arial" w:hAnsi="Arial" w:cs="Arial"/>
          <w:sz w:val="22"/>
          <w:szCs w:val="22"/>
        </w:rPr>
        <w:t>，</w:t>
      </w:r>
      <w:r w:rsidRPr="00963BD4">
        <w:rPr>
          <w:rFonts w:ascii="Arial" w:hAnsi="Arial" w:cs="Arial"/>
          <w:sz w:val="22"/>
          <w:szCs w:val="22"/>
          <w:lang w:val="en-GB"/>
        </w:rPr>
        <w:t>成立</w:t>
      </w:r>
      <w:r w:rsidRPr="0082505E">
        <w:rPr>
          <w:rFonts w:ascii="Arial" w:hAnsi="Arial" w:cs="Arial"/>
          <w:sz w:val="22"/>
          <w:szCs w:val="22"/>
        </w:rPr>
        <w:t>MB&amp;F——</w:t>
      </w:r>
      <w:r w:rsidRPr="00963BD4">
        <w:rPr>
          <w:rFonts w:ascii="Arial" w:hAnsi="Arial" w:cs="Arial"/>
          <w:sz w:val="22"/>
          <w:szCs w:val="22"/>
          <w:lang w:val="en-GB"/>
        </w:rPr>
        <w:t>即</w:t>
      </w:r>
      <w:r w:rsidRPr="0082505E">
        <w:rPr>
          <w:rFonts w:ascii="Arial" w:hAnsi="Arial" w:cs="Arial"/>
          <w:sz w:val="22"/>
          <w:szCs w:val="22"/>
        </w:rPr>
        <w:t>Maximilian Büsser &amp; Friends</w:t>
      </w:r>
      <w:r w:rsidRPr="00963BD4">
        <w:rPr>
          <w:rFonts w:ascii="Arial" w:hAnsi="Arial" w:cs="Arial"/>
          <w:sz w:val="22"/>
          <w:szCs w:val="22"/>
          <w:lang w:val="en-GB"/>
        </w:rPr>
        <w:t>的缩写。</w:t>
      </w:r>
      <w:r w:rsidRPr="00963BD4">
        <w:rPr>
          <w:rFonts w:ascii="Arial" w:hAnsi="Arial" w:cs="Arial"/>
          <w:sz w:val="22"/>
          <w:szCs w:val="22"/>
          <w:lang w:val="en-GB"/>
        </w:rPr>
        <w:t>MB&amp;F</w:t>
      </w:r>
      <w:r w:rsidRPr="00963BD4">
        <w:rPr>
          <w:rFonts w:ascii="Arial" w:hAnsi="Arial" w:cs="Arial"/>
          <w:sz w:val="22"/>
          <w:szCs w:val="22"/>
          <w:lang w:val="en-GB"/>
        </w:rPr>
        <w:t>是一家艺术和微型工程实验室，汇聚了</w:t>
      </w:r>
      <w:r w:rsidRPr="00963BD4">
        <w:rPr>
          <w:rFonts w:ascii="Arial" w:hAnsi="Arial" w:cs="Arial"/>
          <w:sz w:val="22"/>
          <w:szCs w:val="22"/>
          <w:lang w:val="en-GB"/>
        </w:rPr>
        <w:t>Büsser</w:t>
      </w:r>
      <w:r w:rsidRPr="00963BD4">
        <w:rPr>
          <w:rFonts w:ascii="Arial" w:hAnsi="Arial" w:cs="Arial"/>
          <w:sz w:val="22"/>
          <w:szCs w:val="22"/>
          <w:lang w:val="en-GB"/>
        </w:rPr>
        <w:t>尊重、共事愉快且才华横溢的专业钟表人才，致力于设计并制作一系列少量发行的前卫概念腕表。</w:t>
      </w:r>
    </w:p>
    <w:p w:rsidR="00CF7ADE" w:rsidRPr="00963BD4" w:rsidRDefault="00CF7ADE" w:rsidP="00CF7ADE">
      <w:pPr>
        <w:spacing w:after="0"/>
        <w:jc w:val="both"/>
        <w:rPr>
          <w:rFonts w:ascii="Arial" w:hAnsi="Arial" w:cs="Arial"/>
          <w:sz w:val="22"/>
          <w:szCs w:val="22"/>
          <w:lang w:val="en-GB"/>
        </w:rPr>
      </w:pPr>
    </w:p>
    <w:p w:rsidR="00CF7ADE" w:rsidRPr="00963BD4" w:rsidRDefault="00CF7ADE" w:rsidP="00CF7ADE">
      <w:pPr>
        <w:spacing w:after="0"/>
        <w:jc w:val="both"/>
        <w:rPr>
          <w:rFonts w:ascii="Arial" w:hAnsi="Arial" w:cs="Arial"/>
          <w:sz w:val="22"/>
          <w:szCs w:val="22"/>
          <w:lang w:val="en-GB"/>
        </w:rPr>
      </w:pPr>
      <w:r w:rsidRPr="00963BD4">
        <w:rPr>
          <w:rFonts w:ascii="Arial" w:hAnsi="Arial" w:cs="Arial"/>
          <w:sz w:val="22"/>
          <w:szCs w:val="22"/>
          <w:lang w:val="en-GB"/>
        </w:rPr>
        <w:t>2007</w:t>
      </w:r>
      <w:r w:rsidRPr="00963BD4">
        <w:rPr>
          <w:rFonts w:ascii="Arial" w:hAnsi="Arial" w:cs="Arial"/>
          <w:sz w:val="22"/>
          <w:szCs w:val="22"/>
          <w:lang w:val="en-GB"/>
        </w:rPr>
        <w:t>年，</w:t>
      </w:r>
      <w:r w:rsidRPr="00963BD4">
        <w:rPr>
          <w:rFonts w:ascii="Arial" w:hAnsi="Arial" w:cs="Arial"/>
          <w:sz w:val="22"/>
          <w:szCs w:val="22"/>
          <w:lang w:val="en-GB"/>
        </w:rPr>
        <w:t>MB&amp;F</w:t>
      </w:r>
      <w:r w:rsidRPr="00963BD4">
        <w:rPr>
          <w:rFonts w:ascii="Arial" w:hAnsi="Arial" w:cs="Arial"/>
          <w:sz w:val="22"/>
          <w:szCs w:val="22"/>
          <w:lang w:val="en-GB"/>
        </w:rPr>
        <w:t>推出了第一款</w:t>
      </w:r>
      <w:r w:rsidRPr="00963BD4">
        <w:rPr>
          <w:rFonts w:ascii="Arial" w:hAnsi="Arial" w:cs="Arial"/>
          <w:sz w:val="22"/>
          <w:szCs w:val="22"/>
          <w:lang w:val="en-GB"/>
        </w:rPr>
        <w:t>Horological Machine</w:t>
      </w:r>
      <w:r w:rsidRPr="00963BD4">
        <w:rPr>
          <w:rFonts w:ascii="Arial" w:hAnsi="Arial" w:cs="Arial"/>
          <w:sz w:val="22"/>
          <w:szCs w:val="22"/>
          <w:lang w:val="en-GB"/>
        </w:rPr>
        <w:t>，即</w:t>
      </w:r>
      <w:r w:rsidRPr="00963BD4">
        <w:rPr>
          <w:rFonts w:ascii="Arial" w:hAnsi="Arial" w:cs="Arial"/>
          <w:sz w:val="22"/>
          <w:szCs w:val="22"/>
          <w:lang w:val="en-GB"/>
        </w:rPr>
        <w:t>HM1</w:t>
      </w:r>
      <w:r w:rsidRPr="00963BD4">
        <w:rPr>
          <w:rFonts w:ascii="Arial" w:hAnsi="Arial" w:cs="Arial"/>
          <w:sz w:val="22"/>
          <w:szCs w:val="22"/>
          <w:lang w:val="en-GB"/>
        </w:rPr>
        <w:t>腕表。</w:t>
      </w:r>
      <w:r w:rsidRPr="00963BD4">
        <w:rPr>
          <w:rFonts w:ascii="Arial" w:hAnsi="Arial" w:cs="Arial"/>
          <w:sz w:val="22"/>
          <w:szCs w:val="22"/>
          <w:lang w:val="en-GB"/>
        </w:rPr>
        <w:t>HM1</w:t>
      </w:r>
      <w:r w:rsidRPr="00963BD4">
        <w:rPr>
          <w:rFonts w:ascii="Arial" w:hAnsi="Arial" w:cs="Arial"/>
          <w:sz w:val="22"/>
          <w:szCs w:val="22"/>
          <w:lang w:val="en-GB"/>
        </w:rPr>
        <w:t>经过雕刻装饰的立体表壳和与精美修饰的引擎（机芯），为之后衍生的</w:t>
      </w:r>
      <w:r w:rsidRPr="00963BD4">
        <w:rPr>
          <w:rFonts w:ascii="Arial" w:hAnsi="Arial" w:cs="Arial"/>
          <w:sz w:val="22"/>
          <w:szCs w:val="22"/>
          <w:lang w:val="en-GB"/>
        </w:rPr>
        <w:t>Horological Machine</w:t>
      </w:r>
      <w:r w:rsidRPr="00963BD4">
        <w:rPr>
          <w:rFonts w:ascii="Arial" w:hAnsi="Arial" w:cs="Arial"/>
          <w:sz w:val="22"/>
          <w:szCs w:val="22"/>
          <w:lang w:val="en-GB"/>
        </w:rPr>
        <w:t>系列奠定了创作标准</w:t>
      </w:r>
      <w:r w:rsidRPr="00963BD4">
        <w:rPr>
          <w:rFonts w:ascii="Arial" w:hAnsi="Arial" w:cs="Arial"/>
          <w:sz w:val="22"/>
          <w:szCs w:val="22"/>
          <w:lang w:val="en-GB"/>
        </w:rPr>
        <w:t>——</w:t>
      </w:r>
      <w:r w:rsidRPr="00963BD4">
        <w:rPr>
          <w:rFonts w:ascii="Arial" w:hAnsi="Arial" w:cs="Arial"/>
          <w:sz w:val="22"/>
          <w:szCs w:val="22"/>
          <w:lang w:val="en-GB"/>
        </w:rPr>
        <w:t>用机械来叙述时间，而不是用机械来告知时间。无论是太空（</w:t>
      </w:r>
      <w:r w:rsidRPr="00963BD4">
        <w:rPr>
          <w:rFonts w:ascii="Arial" w:hAnsi="Arial" w:cs="Arial"/>
          <w:sz w:val="22"/>
          <w:szCs w:val="22"/>
          <w:lang w:val="en-GB"/>
        </w:rPr>
        <w:t>HM2</w:t>
      </w:r>
      <w:r w:rsidRPr="00963BD4">
        <w:rPr>
          <w:rFonts w:ascii="Arial" w:hAnsi="Arial" w:cs="Arial"/>
          <w:sz w:val="22"/>
          <w:szCs w:val="22"/>
          <w:lang w:val="en-GB"/>
        </w:rPr>
        <w:t>、</w:t>
      </w:r>
      <w:r w:rsidRPr="00963BD4">
        <w:rPr>
          <w:rFonts w:ascii="Arial" w:hAnsi="Arial" w:cs="Arial"/>
          <w:sz w:val="22"/>
          <w:szCs w:val="22"/>
          <w:lang w:val="en-GB"/>
        </w:rPr>
        <w:t>HM3</w:t>
      </w:r>
      <w:r w:rsidRPr="00963BD4">
        <w:rPr>
          <w:rFonts w:ascii="Arial" w:hAnsi="Arial" w:cs="Arial"/>
          <w:sz w:val="22"/>
          <w:szCs w:val="22"/>
          <w:lang w:val="en-GB"/>
        </w:rPr>
        <w:t>、</w:t>
      </w:r>
      <w:r w:rsidRPr="00963BD4">
        <w:rPr>
          <w:rFonts w:ascii="Arial" w:hAnsi="Arial" w:cs="Arial"/>
          <w:sz w:val="22"/>
          <w:szCs w:val="22"/>
          <w:lang w:val="en-GB"/>
        </w:rPr>
        <w:t>HM6</w:t>
      </w:r>
      <w:r w:rsidRPr="00963BD4">
        <w:rPr>
          <w:rFonts w:ascii="Arial" w:hAnsi="Arial" w:cs="Arial"/>
          <w:sz w:val="22"/>
          <w:szCs w:val="22"/>
          <w:lang w:val="en-GB"/>
        </w:rPr>
        <w:t>）、苍穹（</w:t>
      </w:r>
      <w:r w:rsidRPr="00963BD4">
        <w:rPr>
          <w:rFonts w:ascii="Arial" w:hAnsi="Arial" w:cs="Arial"/>
          <w:sz w:val="22"/>
          <w:szCs w:val="22"/>
          <w:lang w:val="en-GB"/>
        </w:rPr>
        <w:t>HM4</w:t>
      </w:r>
      <w:r w:rsidRPr="00963BD4">
        <w:rPr>
          <w:rFonts w:ascii="Arial" w:hAnsi="Arial" w:cs="Arial"/>
          <w:sz w:val="22"/>
          <w:szCs w:val="22"/>
          <w:lang w:val="en-GB"/>
        </w:rPr>
        <w:t>、</w:t>
      </w:r>
      <w:r w:rsidRPr="00963BD4">
        <w:rPr>
          <w:rFonts w:ascii="Arial" w:hAnsi="Arial" w:cs="Arial"/>
          <w:sz w:val="22"/>
          <w:szCs w:val="22"/>
          <w:lang w:val="en-GB"/>
        </w:rPr>
        <w:t>HM9</w:t>
      </w:r>
      <w:r w:rsidRPr="00963BD4">
        <w:rPr>
          <w:rFonts w:ascii="Arial" w:hAnsi="Arial" w:cs="Arial"/>
          <w:sz w:val="22"/>
          <w:szCs w:val="22"/>
          <w:lang w:val="en-GB"/>
        </w:rPr>
        <w:t>）、道路（</w:t>
      </w:r>
      <w:r w:rsidRPr="00963BD4">
        <w:rPr>
          <w:rFonts w:ascii="Arial" w:hAnsi="Arial" w:cs="Arial"/>
          <w:sz w:val="22"/>
          <w:szCs w:val="22"/>
          <w:lang w:val="en-GB"/>
        </w:rPr>
        <w:t>HM5</w:t>
      </w:r>
      <w:r w:rsidRPr="00963BD4">
        <w:rPr>
          <w:rFonts w:ascii="Arial" w:hAnsi="Arial" w:cs="Arial"/>
          <w:sz w:val="22"/>
          <w:szCs w:val="22"/>
          <w:lang w:val="en-GB"/>
        </w:rPr>
        <w:t>、</w:t>
      </w:r>
      <w:r w:rsidRPr="00963BD4">
        <w:rPr>
          <w:rFonts w:ascii="Arial" w:hAnsi="Arial" w:cs="Arial"/>
          <w:sz w:val="22"/>
          <w:szCs w:val="22"/>
          <w:lang w:val="en-GB"/>
        </w:rPr>
        <w:t>HMX</w:t>
      </w:r>
      <w:r w:rsidRPr="00963BD4">
        <w:rPr>
          <w:rFonts w:ascii="Arial" w:hAnsi="Arial" w:cs="Arial"/>
          <w:sz w:val="22"/>
          <w:szCs w:val="22"/>
          <w:lang w:val="en-GB"/>
        </w:rPr>
        <w:t>、</w:t>
      </w:r>
      <w:r w:rsidRPr="00963BD4">
        <w:rPr>
          <w:rFonts w:ascii="Arial" w:hAnsi="Arial" w:cs="Arial"/>
          <w:sz w:val="22"/>
          <w:szCs w:val="22"/>
          <w:lang w:val="en-GB"/>
        </w:rPr>
        <w:t>HM8</w:t>
      </w:r>
      <w:r w:rsidRPr="00963BD4">
        <w:rPr>
          <w:rFonts w:ascii="Arial" w:hAnsi="Arial" w:cs="Arial"/>
          <w:sz w:val="22"/>
          <w:szCs w:val="22"/>
          <w:lang w:val="en-GB"/>
        </w:rPr>
        <w:t>）或海洋（</w:t>
      </w:r>
      <w:r w:rsidRPr="00963BD4">
        <w:rPr>
          <w:rFonts w:ascii="Arial" w:hAnsi="Arial" w:cs="Arial"/>
          <w:sz w:val="22"/>
          <w:szCs w:val="22"/>
          <w:lang w:val="en-GB"/>
        </w:rPr>
        <w:t>HM7</w:t>
      </w:r>
      <w:r w:rsidRPr="00963BD4">
        <w:rPr>
          <w:rFonts w:ascii="Arial" w:hAnsi="Arial" w:cs="Arial"/>
          <w:sz w:val="22"/>
          <w:szCs w:val="22"/>
          <w:lang w:val="en-GB"/>
        </w:rPr>
        <w:t>），这些都曾是</w:t>
      </w:r>
      <w:r w:rsidRPr="00963BD4">
        <w:rPr>
          <w:rFonts w:ascii="Arial" w:hAnsi="Arial" w:cs="Arial"/>
          <w:sz w:val="22"/>
          <w:szCs w:val="22"/>
          <w:lang w:val="en-GB"/>
        </w:rPr>
        <w:t>Horological Machine</w:t>
      </w:r>
      <w:r w:rsidRPr="00963BD4">
        <w:rPr>
          <w:rFonts w:ascii="Arial" w:hAnsi="Arial" w:cs="Arial"/>
          <w:sz w:val="22"/>
          <w:szCs w:val="22"/>
          <w:lang w:val="en-GB"/>
        </w:rPr>
        <w:t>系列探索的疆域。</w:t>
      </w:r>
    </w:p>
    <w:p w:rsidR="00CF7ADE" w:rsidRPr="00963BD4" w:rsidRDefault="00CF7ADE" w:rsidP="00CF7ADE">
      <w:pPr>
        <w:spacing w:after="0"/>
        <w:jc w:val="both"/>
        <w:rPr>
          <w:rFonts w:ascii="Arial" w:hAnsi="Arial" w:cs="Arial"/>
          <w:sz w:val="22"/>
          <w:szCs w:val="22"/>
          <w:lang w:val="en-GB"/>
        </w:rPr>
      </w:pPr>
    </w:p>
    <w:p w:rsidR="00CF7ADE" w:rsidRPr="00963BD4" w:rsidRDefault="00CF7ADE" w:rsidP="00CF7ADE">
      <w:pPr>
        <w:spacing w:after="0"/>
        <w:jc w:val="both"/>
        <w:rPr>
          <w:rFonts w:ascii="Arial" w:hAnsi="Arial" w:cs="Arial"/>
          <w:sz w:val="22"/>
          <w:szCs w:val="22"/>
          <w:lang w:val="en-GB"/>
        </w:rPr>
      </w:pPr>
      <w:r w:rsidRPr="00963BD4">
        <w:rPr>
          <w:rFonts w:ascii="Arial" w:hAnsi="Arial" w:cs="Arial"/>
          <w:sz w:val="22"/>
          <w:szCs w:val="22"/>
          <w:lang w:val="en-GB"/>
        </w:rPr>
        <w:t>2011</w:t>
      </w:r>
      <w:r w:rsidRPr="00963BD4">
        <w:rPr>
          <w:rFonts w:ascii="Arial" w:hAnsi="Arial" w:cs="Arial"/>
          <w:sz w:val="22"/>
          <w:szCs w:val="22"/>
          <w:lang w:val="en-GB"/>
        </w:rPr>
        <w:t>年，</w:t>
      </w:r>
      <w:r w:rsidRPr="00963BD4">
        <w:rPr>
          <w:rFonts w:ascii="Arial" w:hAnsi="Arial" w:cs="Arial"/>
          <w:sz w:val="22"/>
          <w:szCs w:val="22"/>
          <w:lang w:val="en-GB"/>
        </w:rPr>
        <w:t>MB&amp;F</w:t>
      </w:r>
      <w:r w:rsidRPr="00963BD4">
        <w:rPr>
          <w:rFonts w:ascii="Arial" w:hAnsi="Arial" w:cs="Arial"/>
          <w:sz w:val="22"/>
          <w:szCs w:val="22"/>
          <w:lang w:val="en-GB"/>
        </w:rPr>
        <w:t>推出圆形表壳的</w:t>
      </w:r>
      <w:r w:rsidRPr="00963BD4">
        <w:rPr>
          <w:rFonts w:ascii="Arial" w:hAnsi="Arial" w:cs="Arial"/>
          <w:sz w:val="22"/>
          <w:szCs w:val="22"/>
          <w:lang w:val="en-GB"/>
        </w:rPr>
        <w:t>Legacy Machine</w:t>
      </w:r>
      <w:r w:rsidRPr="00963BD4">
        <w:rPr>
          <w:rFonts w:ascii="Arial" w:hAnsi="Arial" w:cs="Arial"/>
          <w:sz w:val="22"/>
          <w:szCs w:val="22"/>
          <w:lang w:val="en-GB"/>
        </w:rPr>
        <w:t>系列腕表。这些在</w:t>
      </w:r>
      <w:r w:rsidRPr="00963BD4">
        <w:rPr>
          <w:rFonts w:ascii="Arial" w:hAnsi="Arial" w:cs="Arial"/>
          <w:sz w:val="22"/>
          <w:szCs w:val="22"/>
          <w:lang w:val="en-GB"/>
        </w:rPr>
        <w:t>MB&amp;F</w:t>
      </w:r>
      <w:r w:rsidRPr="00963BD4">
        <w:rPr>
          <w:rFonts w:ascii="Arial" w:hAnsi="Arial" w:cs="Arial"/>
          <w:sz w:val="22"/>
          <w:szCs w:val="22"/>
          <w:lang w:val="en-GB"/>
        </w:rPr>
        <w:t>眼中更具经典特质的作品，是通过重新诠释昔日伟大钟表创新者的复杂功能杰作所创造出的当代艺术品，向十九世纪出类拔萃的制表技艺致上敬意。在</w:t>
      </w:r>
      <w:r w:rsidRPr="00963BD4">
        <w:rPr>
          <w:rFonts w:ascii="Arial" w:hAnsi="Arial" w:cs="Arial"/>
          <w:sz w:val="22"/>
          <w:szCs w:val="22"/>
          <w:lang w:val="en-GB"/>
        </w:rPr>
        <w:t>LM1</w:t>
      </w:r>
      <w:r w:rsidRPr="00963BD4">
        <w:rPr>
          <w:rFonts w:ascii="Arial" w:hAnsi="Arial" w:cs="Arial"/>
          <w:sz w:val="22"/>
          <w:szCs w:val="22"/>
          <w:lang w:val="en-GB"/>
        </w:rPr>
        <w:t>和</w:t>
      </w:r>
      <w:r w:rsidRPr="00963BD4">
        <w:rPr>
          <w:rFonts w:ascii="Arial" w:hAnsi="Arial" w:cs="Arial"/>
          <w:sz w:val="22"/>
          <w:szCs w:val="22"/>
          <w:lang w:val="en-GB"/>
        </w:rPr>
        <w:t>LM2</w:t>
      </w:r>
      <w:r w:rsidRPr="00963BD4">
        <w:rPr>
          <w:rFonts w:ascii="Arial" w:hAnsi="Arial" w:cs="Arial"/>
          <w:sz w:val="22"/>
          <w:szCs w:val="22"/>
          <w:lang w:val="en-GB"/>
        </w:rPr>
        <w:t>之后推出的</w:t>
      </w:r>
      <w:r w:rsidRPr="00963BD4">
        <w:rPr>
          <w:rFonts w:ascii="Arial" w:hAnsi="Arial" w:cs="Arial"/>
          <w:sz w:val="22"/>
          <w:szCs w:val="22"/>
          <w:lang w:val="en-GB"/>
        </w:rPr>
        <w:t>LM101</w:t>
      </w:r>
      <w:r w:rsidRPr="00963BD4">
        <w:rPr>
          <w:rFonts w:ascii="Arial" w:hAnsi="Arial" w:cs="Arial"/>
          <w:sz w:val="22"/>
          <w:szCs w:val="22"/>
          <w:lang w:val="en-GB"/>
        </w:rPr>
        <w:t>，则是第一款搭载了完全由</w:t>
      </w:r>
      <w:r w:rsidRPr="00963BD4">
        <w:rPr>
          <w:rFonts w:ascii="Arial" w:hAnsi="Arial" w:cs="Arial"/>
          <w:sz w:val="22"/>
          <w:szCs w:val="22"/>
          <w:lang w:val="en-GB"/>
        </w:rPr>
        <w:t>MB&amp;F</w:t>
      </w:r>
      <w:r w:rsidRPr="00963BD4">
        <w:rPr>
          <w:rFonts w:ascii="Arial" w:hAnsi="Arial" w:cs="Arial"/>
          <w:sz w:val="22"/>
          <w:szCs w:val="22"/>
          <w:lang w:val="en-GB"/>
        </w:rPr>
        <w:t>内部开发机芯的腕表。之后面世的</w:t>
      </w:r>
      <w:r w:rsidRPr="00963BD4">
        <w:rPr>
          <w:rFonts w:ascii="Arial" w:hAnsi="Arial" w:cs="Arial"/>
          <w:sz w:val="22"/>
          <w:szCs w:val="22"/>
          <w:lang w:val="en-GB"/>
        </w:rPr>
        <w:t>LM Perpetual</w:t>
      </w:r>
      <w:r w:rsidRPr="00963BD4">
        <w:rPr>
          <w:rFonts w:ascii="Arial" w:hAnsi="Arial" w:cs="Arial"/>
          <w:sz w:val="22"/>
          <w:szCs w:val="22"/>
          <w:lang w:val="en-GB"/>
        </w:rPr>
        <w:t>万年历腕表及</w:t>
      </w:r>
      <w:r w:rsidRPr="00963BD4">
        <w:rPr>
          <w:rFonts w:ascii="Arial" w:hAnsi="Arial" w:cs="Arial"/>
          <w:sz w:val="22"/>
          <w:szCs w:val="22"/>
          <w:lang w:val="en-GB"/>
        </w:rPr>
        <w:t>LM Split Escapement</w:t>
      </w:r>
      <w:r w:rsidRPr="00963BD4">
        <w:rPr>
          <w:rFonts w:ascii="Arial" w:hAnsi="Arial" w:cs="Arial"/>
          <w:sz w:val="22"/>
          <w:szCs w:val="22"/>
          <w:lang w:val="en-GB"/>
        </w:rPr>
        <w:t>分离式擒纵腕表，则进一步开拓本系列的内涵。</w:t>
      </w:r>
      <w:r w:rsidRPr="00963BD4">
        <w:rPr>
          <w:rFonts w:ascii="Arial" w:hAnsi="Arial" w:cs="Arial"/>
          <w:sz w:val="22"/>
          <w:szCs w:val="22"/>
          <w:lang w:val="en-GB"/>
        </w:rPr>
        <w:t>MB&amp;F</w:t>
      </w:r>
      <w:r w:rsidRPr="00963BD4">
        <w:rPr>
          <w:rFonts w:ascii="Arial" w:hAnsi="Arial" w:cs="Arial"/>
          <w:sz w:val="22"/>
          <w:szCs w:val="22"/>
          <w:lang w:val="en-GB"/>
        </w:rPr>
        <w:t>通常会交替推出新颖现代、别出心裁的</w:t>
      </w:r>
      <w:r w:rsidRPr="00963BD4">
        <w:rPr>
          <w:rFonts w:ascii="Arial" w:hAnsi="Arial" w:cs="Arial"/>
          <w:sz w:val="22"/>
          <w:szCs w:val="22"/>
          <w:lang w:val="en-GB"/>
        </w:rPr>
        <w:t>Horological Machine</w:t>
      </w:r>
      <w:r w:rsidRPr="00963BD4">
        <w:rPr>
          <w:rFonts w:ascii="Arial" w:hAnsi="Arial" w:cs="Arial"/>
          <w:sz w:val="22"/>
          <w:szCs w:val="22"/>
          <w:lang w:val="en-GB"/>
        </w:rPr>
        <w:t>系列，以及饱含传统底蕴的</w:t>
      </w:r>
      <w:r w:rsidRPr="00963BD4">
        <w:rPr>
          <w:rFonts w:ascii="Arial" w:hAnsi="Arial" w:cs="Arial"/>
          <w:sz w:val="22"/>
          <w:szCs w:val="22"/>
          <w:lang w:val="en-GB"/>
        </w:rPr>
        <w:t>Legacy Machine</w:t>
      </w:r>
      <w:r w:rsidRPr="00963BD4">
        <w:rPr>
          <w:rFonts w:ascii="Arial" w:hAnsi="Arial" w:cs="Arial"/>
          <w:sz w:val="22"/>
          <w:szCs w:val="22"/>
          <w:lang w:val="en-GB"/>
        </w:rPr>
        <w:t>系列。</w:t>
      </w:r>
      <w:r w:rsidRPr="00963BD4">
        <w:rPr>
          <w:rFonts w:ascii="Arial" w:hAnsi="Arial" w:cs="Arial"/>
          <w:bCs/>
          <w:sz w:val="22"/>
          <w:szCs w:val="22"/>
          <w:lang w:val="zh-CN"/>
        </w:rPr>
        <w:t>2019</w:t>
      </w:r>
      <w:r w:rsidRPr="00963BD4">
        <w:rPr>
          <w:rFonts w:ascii="Arial" w:hAnsi="Arial" w:cs="Arial"/>
          <w:bCs/>
          <w:sz w:val="22"/>
          <w:szCs w:val="22"/>
          <w:lang w:val="zh-CN"/>
        </w:rPr>
        <w:t>年象征着一个里程碑，第一款专为女性设计的</w:t>
      </w:r>
      <w:r w:rsidRPr="00963BD4">
        <w:rPr>
          <w:rFonts w:ascii="Arial" w:hAnsi="Arial" w:cs="Arial"/>
          <w:bCs/>
          <w:sz w:val="22"/>
          <w:szCs w:val="22"/>
          <w:lang w:val="zh-CN"/>
        </w:rPr>
        <w:t>MB&amp;F Machine</w:t>
      </w:r>
      <w:r w:rsidRPr="00963BD4">
        <w:rPr>
          <w:rFonts w:ascii="Arial" w:hAnsi="Arial" w:cs="Arial"/>
          <w:bCs/>
          <w:sz w:val="22"/>
          <w:szCs w:val="22"/>
          <w:lang w:val="zh-CN"/>
        </w:rPr>
        <w:t>系列腕表终于面世：</w:t>
      </w:r>
      <w:r w:rsidRPr="00963BD4">
        <w:rPr>
          <w:rFonts w:ascii="Arial" w:hAnsi="Arial" w:cs="Arial"/>
          <w:bCs/>
          <w:sz w:val="22"/>
          <w:szCs w:val="22"/>
          <w:lang w:val="zh-CN"/>
        </w:rPr>
        <w:t>LM FlyingT</w:t>
      </w:r>
      <w:r w:rsidRPr="00963BD4">
        <w:rPr>
          <w:rFonts w:ascii="Arial" w:hAnsi="Arial" w:cs="Arial"/>
          <w:bCs/>
          <w:sz w:val="22"/>
          <w:szCs w:val="22"/>
          <w:lang w:val="zh-CN"/>
        </w:rPr>
        <w:t>。</w:t>
      </w:r>
    </w:p>
    <w:p w:rsidR="00CF7ADE" w:rsidRPr="00963BD4" w:rsidRDefault="00CF7ADE" w:rsidP="00CF7ADE">
      <w:pPr>
        <w:spacing w:after="0"/>
        <w:jc w:val="both"/>
        <w:rPr>
          <w:rFonts w:ascii="Arial" w:hAnsi="Arial" w:cs="Arial"/>
          <w:sz w:val="22"/>
          <w:szCs w:val="22"/>
          <w:lang w:val="en-GB"/>
        </w:rPr>
      </w:pPr>
    </w:p>
    <w:p w:rsidR="00CF7ADE" w:rsidRPr="00963BD4" w:rsidRDefault="00CF7ADE" w:rsidP="00CF7ADE">
      <w:pPr>
        <w:spacing w:after="0"/>
        <w:jc w:val="both"/>
        <w:rPr>
          <w:rFonts w:ascii="Arial" w:hAnsi="Arial" w:cs="Arial"/>
          <w:sz w:val="22"/>
          <w:szCs w:val="22"/>
          <w:lang w:val="en-GB"/>
        </w:rPr>
      </w:pPr>
      <w:r w:rsidRPr="00963BD4">
        <w:rPr>
          <w:rFonts w:ascii="Arial" w:hAnsi="Arial" w:cs="Arial"/>
          <w:sz w:val="22"/>
          <w:szCs w:val="22"/>
          <w:lang w:val="en-GB"/>
        </w:rPr>
        <w:t>MB&amp;F</w:t>
      </w:r>
      <w:r w:rsidRPr="00963BD4">
        <w:rPr>
          <w:rFonts w:ascii="Arial" w:hAnsi="Arial" w:cs="Arial"/>
          <w:sz w:val="22"/>
          <w:szCs w:val="22"/>
          <w:lang w:val="en-GB"/>
        </w:rPr>
        <w:t>中的</w:t>
      </w:r>
      <w:r w:rsidRPr="00963BD4">
        <w:rPr>
          <w:rFonts w:ascii="Arial" w:hAnsi="Arial" w:cs="Arial"/>
          <w:sz w:val="22"/>
          <w:szCs w:val="22"/>
          <w:lang w:val="en-GB"/>
        </w:rPr>
        <w:t>F</w:t>
      </w:r>
      <w:r w:rsidRPr="00963BD4">
        <w:rPr>
          <w:rFonts w:ascii="Arial" w:hAnsi="Arial" w:cs="Arial"/>
          <w:sz w:val="22"/>
          <w:szCs w:val="22"/>
          <w:lang w:val="en-GB"/>
        </w:rPr>
        <w:t>代表英文中的</w:t>
      </w:r>
      <w:r w:rsidRPr="00963BD4">
        <w:rPr>
          <w:rFonts w:ascii="Arial" w:hAnsi="Arial" w:cs="Arial"/>
          <w:sz w:val="22"/>
          <w:szCs w:val="22"/>
          <w:lang w:val="en-GB"/>
        </w:rPr>
        <w:t>“</w:t>
      </w:r>
      <w:r w:rsidRPr="00963BD4">
        <w:rPr>
          <w:rFonts w:ascii="Arial" w:hAnsi="Arial" w:cs="Arial"/>
          <w:sz w:val="22"/>
          <w:szCs w:val="22"/>
          <w:lang w:val="en-GB"/>
        </w:rPr>
        <w:t>朋友</w:t>
      </w:r>
      <w:r w:rsidRPr="00963BD4">
        <w:rPr>
          <w:rFonts w:ascii="Arial" w:hAnsi="Arial" w:cs="Arial"/>
          <w:sz w:val="22"/>
          <w:szCs w:val="22"/>
          <w:lang w:val="en-GB"/>
        </w:rPr>
        <w:t>”</w:t>
      </w:r>
      <w:r w:rsidRPr="00963BD4">
        <w:rPr>
          <w:rFonts w:ascii="Arial" w:hAnsi="Arial" w:cs="Arial"/>
          <w:sz w:val="22"/>
          <w:szCs w:val="22"/>
          <w:lang w:val="en-GB"/>
        </w:rPr>
        <w:t>（</w:t>
      </w:r>
      <w:r w:rsidRPr="00963BD4">
        <w:rPr>
          <w:rFonts w:ascii="Arial" w:hAnsi="Arial" w:cs="Arial"/>
          <w:sz w:val="22"/>
          <w:szCs w:val="22"/>
          <w:lang w:val="en-GB"/>
        </w:rPr>
        <w:t>Friends</w:t>
      </w:r>
      <w:r w:rsidRPr="00963BD4">
        <w:rPr>
          <w:rFonts w:ascii="Arial" w:hAnsi="Arial" w:cs="Arial"/>
          <w:sz w:val="22"/>
          <w:szCs w:val="22"/>
          <w:lang w:val="en-GB"/>
        </w:rPr>
        <w:t>），因此与彼此赏识的艺术家、钟表师、设计师和制造商开展合作关系，可以说是顺理成章。</w:t>
      </w:r>
    </w:p>
    <w:p w:rsidR="00CF7ADE" w:rsidRPr="00963BD4" w:rsidRDefault="00CF7ADE" w:rsidP="00CF7ADE">
      <w:pPr>
        <w:spacing w:after="0"/>
        <w:jc w:val="both"/>
        <w:rPr>
          <w:rFonts w:ascii="Arial" w:hAnsi="Arial" w:cs="Arial"/>
          <w:sz w:val="22"/>
          <w:szCs w:val="22"/>
          <w:lang w:val="en-GB"/>
        </w:rPr>
      </w:pPr>
      <w:r w:rsidRPr="00963BD4">
        <w:rPr>
          <w:rFonts w:ascii="Arial" w:hAnsi="Arial" w:cs="Arial"/>
          <w:sz w:val="22"/>
          <w:szCs w:val="22"/>
          <w:lang w:val="en-GB"/>
        </w:rPr>
        <w:t>跨界的合作催生出两类全新作品：</w:t>
      </w:r>
      <w:r w:rsidRPr="00963BD4">
        <w:rPr>
          <w:rFonts w:ascii="Arial" w:hAnsi="Arial" w:cs="Arial"/>
          <w:sz w:val="22"/>
          <w:szCs w:val="22"/>
          <w:lang w:val="en-GB"/>
        </w:rPr>
        <w:t>Performance Art</w:t>
      </w:r>
      <w:r w:rsidRPr="00963BD4">
        <w:rPr>
          <w:rFonts w:ascii="Arial" w:hAnsi="Arial" w:cs="Arial"/>
          <w:sz w:val="22"/>
          <w:szCs w:val="22"/>
          <w:lang w:val="en-GB"/>
        </w:rPr>
        <w:t>和</w:t>
      </w:r>
      <w:r w:rsidRPr="00963BD4">
        <w:rPr>
          <w:rFonts w:ascii="Arial" w:hAnsi="Arial" w:cs="Arial"/>
          <w:sz w:val="22"/>
          <w:szCs w:val="22"/>
          <w:lang w:val="en-GB"/>
        </w:rPr>
        <w:t>Co-creations</w:t>
      </w:r>
      <w:r w:rsidRPr="00963BD4">
        <w:rPr>
          <w:rFonts w:ascii="Arial" w:hAnsi="Arial" w:cs="Arial"/>
          <w:sz w:val="22"/>
          <w:szCs w:val="22"/>
          <w:lang w:val="en-GB"/>
        </w:rPr>
        <w:t>。前者是由外部的创意高手重新演绎</w:t>
      </w:r>
      <w:r w:rsidRPr="00963BD4">
        <w:rPr>
          <w:rFonts w:ascii="Arial" w:hAnsi="Arial" w:cs="Arial"/>
          <w:sz w:val="22"/>
          <w:szCs w:val="22"/>
          <w:lang w:val="en-GB"/>
        </w:rPr>
        <w:t>MB&amp;F</w:t>
      </w:r>
      <w:r w:rsidRPr="00963BD4">
        <w:rPr>
          <w:rFonts w:ascii="Arial" w:hAnsi="Arial" w:cs="Arial"/>
          <w:sz w:val="22"/>
          <w:szCs w:val="22"/>
          <w:lang w:val="en-GB"/>
        </w:rPr>
        <w:t>的机器系列；后者则不属于腕表，而是由</w:t>
      </w:r>
      <w:r w:rsidRPr="00963BD4">
        <w:rPr>
          <w:rFonts w:ascii="Arial" w:hAnsi="Arial" w:cs="Arial"/>
          <w:sz w:val="22"/>
          <w:szCs w:val="22"/>
          <w:lang w:val="en-GB"/>
        </w:rPr>
        <w:t>MB&amp;F</w:t>
      </w:r>
      <w:r w:rsidRPr="00963BD4">
        <w:rPr>
          <w:rFonts w:ascii="Arial" w:hAnsi="Arial" w:cs="Arial"/>
          <w:sz w:val="22"/>
          <w:szCs w:val="22"/>
          <w:lang w:val="en-GB"/>
        </w:rPr>
        <w:t>提出构思和设计，再交付别具特色的瑞士制造商进行制作和打造的其他类型的机器。多数的</w:t>
      </w:r>
      <w:r w:rsidRPr="00963BD4">
        <w:rPr>
          <w:rFonts w:ascii="Arial" w:hAnsi="Arial" w:cs="Arial"/>
          <w:sz w:val="22"/>
          <w:szCs w:val="22"/>
          <w:lang w:val="en-GB"/>
        </w:rPr>
        <w:t>Co-creations</w:t>
      </w:r>
      <w:r w:rsidRPr="00963BD4">
        <w:rPr>
          <w:rFonts w:ascii="Arial" w:hAnsi="Arial" w:cs="Arial"/>
          <w:sz w:val="22"/>
          <w:szCs w:val="22"/>
          <w:lang w:val="en-GB"/>
        </w:rPr>
        <w:t>作品，例如与</w:t>
      </w:r>
      <w:r w:rsidRPr="00963BD4">
        <w:rPr>
          <w:rFonts w:ascii="Arial" w:hAnsi="Arial" w:cs="Arial"/>
          <w:sz w:val="22"/>
          <w:szCs w:val="22"/>
          <w:lang w:val="en-GB"/>
        </w:rPr>
        <w:t>L’Epée 1839</w:t>
      </w:r>
      <w:r w:rsidRPr="00963BD4">
        <w:rPr>
          <w:rFonts w:ascii="Arial" w:hAnsi="Arial" w:cs="Arial"/>
          <w:sz w:val="22"/>
          <w:szCs w:val="22"/>
          <w:lang w:val="en-GB"/>
        </w:rPr>
        <w:t>联名制作的时钟，就是以显示时间为主；而与</w:t>
      </w:r>
      <w:r w:rsidRPr="00963BD4">
        <w:rPr>
          <w:rFonts w:ascii="Arial" w:hAnsi="Arial" w:cs="Arial"/>
          <w:sz w:val="22"/>
          <w:szCs w:val="22"/>
          <w:lang w:val="en-GB"/>
        </w:rPr>
        <w:t xml:space="preserve">Reuge </w:t>
      </w:r>
      <w:r w:rsidRPr="00963BD4">
        <w:rPr>
          <w:rFonts w:ascii="Arial" w:hAnsi="Arial" w:cs="Arial"/>
          <w:sz w:val="22"/>
          <w:szCs w:val="22"/>
          <w:lang w:val="en-GB"/>
        </w:rPr>
        <w:t>及</w:t>
      </w:r>
      <w:r w:rsidRPr="00963BD4">
        <w:rPr>
          <w:rFonts w:ascii="Arial" w:hAnsi="Arial" w:cs="Arial"/>
          <w:sz w:val="22"/>
          <w:szCs w:val="22"/>
          <w:lang w:val="en-GB"/>
        </w:rPr>
        <w:t>Caran d’Ache</w:t>
      </w:r>
      <w:r w:rsidRPr="00963BD4">
        <w:rPr>
          <w:rFonts w:ascii="Arial" w:hAnsi="Arial" w:cs="Arial"/>
          <w:sz w:val="22"/>
          <w:szCs w:val="22"/>
          <w:lang w:val="en-GB"/>
        </w:rPr>
        <w:t>合作的作品，则呈现出其他形式的机械艺术。</w:t>
      </w:r>
    </w:p>
    <w:p w:rsidR="00CF7ADE" w:rsidRPr="00963BD4" w:rsidRDefault="00CF7ADE" w:rsidP="00CF7ADE">
      <w:pPr>
        <w:spacing w:after="0"/>
        <w:jc w:val="both"/>
        <w:rPr>
          <w:rFonts w:ascii="Arial" w:hAnsi="Arial" w:cs="Arial"/>
          <w:sz w:val="22"/>
          <w:szCs w:val="22"/>
          <w:lang w:val="en-GB"/>
        </w:rPr>
      </w:pPr>
    </w:p>
    <w:p w:rsidR="00CF7ADE" w:rsidRPr="00963BD4" w:rsidRDefault="00CF7ADE" w:rsidP="00CF7ADE">
      <w:pPr>
        <w:spacing w:after="0"/>
        <w:jc w:val="both"/>
        <w:rPr>
          <w:rFonts w:ascii="Arial" w:hAnsi="Arial" w:cs="Arial"/>
          <w:sz w:val="22"/>
          <w:szCs w:val="22"/>
          <w:lang w:val="en-GB"/>
        </w:rPr>
      </w:pPr>
      <w:r w:rsidRPr="00963BD4">
        <w:rPr>
          <w:rFonts w:ascii="Arial" w:hAnsi="Arial" w:cs="Arial"/>
          <w:sz w:val="22"/>
          <w:szCs w:val="22"/>
          <w:lang w:val="en-GB"/>
        </w:rPr>
        <w:t>为了给这些机械作品提供崭露头角的舞台，</w:t>
      </w:r>
      <w:r w:rsidRPr="00963BD4">
        <w:rPr>
          <w:rFonts w:ascii="Arial" w:hAnsi="Arial" w:cs="Arial"/>
          <w:sz w:val="22"/>
          <w:szCs w:val="22"/>
          <w:lang w:val="en-GB"/>
        </w:rPr>
        <w:t>Büsser</w:t>
      </w:r>
      <w:r w:rsidRPr="00963BD4">
        <w:rPr>
          <w:rFonts w:ascii="Arial" w:hAnsi="Arial" w:cs="Arial"/>
          <w:sz w:val="22"/>
          <w:szCs w:val="22"/>
          <w:lang w:val="en-GB"/>
        </w:rPr>
        <w:t>决定将它们陈列在艺廊中，与其他艺术家创作的不同机械艺术作品比邻展出，而不是将其陈列在传统的店面里。这个构想在日内瓦催生出全球第一间</w:t>
      </w:r>
      <w:r w:rsidRPr="00963BD4">
        <w:rPr>
          <w:rFonts w:ascii="Arial" w:hAnsi="Arial" w:cs="Arial"/>
          <w:sz w:val="22"/>
          <w:szCs w:val="22"/>
          <w:lang w:val="en-GB"/>
        </w:rPr>
        <w:t>MB&amp;F M.A.D.Gallery</w:t>
      </w:r>
      <w:r w:rsidRPr="00963BD4">
        <w:rPr>
          <w:rFonts w:ascii="Arial" w:hAnsi="Arial" w:cs="Arial"/>
          <w:sz w:val="22"/>
          <w:szCs w:val="22"/>
          <w:lang w:val="en-GB"/>
        </w:rPr>
        <w:t>艺廊（</w:t>
      </w:r>
      <w:r w:rsidRPr="00963BD4">
        <w:rPr>
          <w:rFonts w:ascii="Arial" w:hAnsi="Arial" w:cs="Arial"/>
          <w:sz w:val="22"/>
          <w:szCs w:val="22"/>
          <w:lang w:val="en-GB"/>
        </w:rPr>
        <w:t>M.A.D.</w:t>
      </w:r>
      <w:r w:rsidRPr="00963BD4">
        <w:rPr>
          <w:rFonts w:ascii="Arial" w:hAnsi="Arial" w:cs="Arial"/>
          <w:sz w:val="22"/>
          <w:szCs w:val="22"/>
          <w:lang w:val="en-GB"/>
        </w:rPr>
        <w:t>代表的是英文中的</w:t>
      </w:r>
      <w:r w:rsidRPr="00963BD4">
        <w:rPr>
          <w:rFonts w:ascii="Arial" w:hAnsi="Arial" w:cs="Arial"/>
          <w:sz w:val="22"/>
          <w:szCs w:val="22"/>
          <w:lang w:val="en-GB"/>
        </w:rPr>
        <w:t>“</w:t>
      </w:r>
      <w:r w:rsidRPr="00963BD4">
        <w:rPr>
          <w:rFonts w:ascii="Arial" w:hAnsi="Arial" w:cs="Arial"/>
          <w:sz w:val="22"/>
          <w:szCs w:val="22"/>
          <w:lang w:val="en-GB"/>
        </w:rPr>
        <w:t>机械艺术装置</w:t>
      </w:r>
      <w:r w:rsidRPr="00963BD4">
        <w:rPr>
          <w:rFonts w:ascii="Arial" w:hAnsi="Arial" w:cs="Arial"/>
          <w:sz w:val="22"/>
          <w:szCs w:val="22"/>
          <w:lang w:val="en-GB"/>
        </w:rPr>
        <w:t>”</w:t>
      </w:r>
      <w:r w:rsidRPr="00963BD4">
        <w:rPr>
          <w:rFonts w:ascii="Arial" w:hAnsi="Arial" w:cs="Arial"/>
          <w:sz w:val="22"/>
          <w:szCs w:val="22"/>
          <w:lang w:val="en-GB"/>
        </w:rPr>
        <w:t>），之后也分别在台北、迪拜和香港开设了</w:t>
      </w:r>
      <w:r w:rsidRPr="00963BD4">
        <w:rPr>
          <w:rFonts w:ascii="Arial" w:hAnsi="Arial" w:cs="Arial"/>
          <w:sz w:val="22"/>
          <w:szCs w:val="22"/>
          <w:lang w:val="en-GB"/>
        </w:rPr>
        <w:t>M.A.D.Galleries</w:t>
      </w:r>
      <w:r w:rsidRPr="00963BD4">
        <w:rPr>
          <w:rFonts w:ascii="Arial" w:hAnsi="Arial" w:cs="Arial"/>
          <w:sz w:val="22"/>
          <w:szCs w:val="22"/>
          <w:lang w:val="en-GB"/>
        </w:rPr>
        <w:t>艺廊。</w:t>
      </w:r>
    </w:p>
    <w:p w:rsidR="00CF7ADE" w:rsidRPr="00963BD4" w:rsidRDefault="00CF7ADE" w:rsidP="00CF7ADE">
      <w:pPr>
        <w:spacing w:after="0"/>
        <w:jc w:val="both"/>
        <w:rPr>
          <w:rFonts w:ascii="Arial" w:hAnsi="Arial" w:cs="Arial"/>
          <w:sz w:val="22"/>
          <w:szCs w:val="22"/>
          <w:lang w:val="en-GB"/>
        </w:rPr>
      </w:pPr>
    </w:p>
    <w:p w:rsidR="00CF7ADE" w:rsidRPr="00963BD4" w:rsidRDefault="00CF7ADE" w:rsidP="00CF7ADE">
      <w:pPr>
        <w:spacing w:after="0"/>
        <w:jc w:val="both"/>
        <w:rPr>
          <w:rFonts w:ascii="Arial" w:hAnsi="Arial" w:cs="Arial"/>
          <w:sz w:val="22"/>
          <w:szCs w:val="22"/>
          <w:lang w:val="en-GB"/>
        </w:rPr>
      </w:pPr>
      <w:r w:rsidRPr="00963BD4">
        <w:rPr>
          <w:rFonts w:ascii="Arial" w:hAnsi="Arial" w:cs="Arial"/>
          <w:sz w:val="22"/>
          <w:szCs w:val="22"/>
          <w:lang w:val="en-GB"/>
        </w:rPr>
        <w:t>到目前为止，</w:t>
      </w:r>
      <w:r w:rsidRPr="00963BD4">
        <w:rPr>
          <w:rFonts w:ascii="Arial" w:hAnsi="Arial" w:cs="Arial"/>
          <w:sz w:val="22"/>
          <w:szCs w:val="22"/>
          <w:lang w:val="en-GB"/>
        </w:rPr>
        <w:t>MB&amp;F</w:t>
      </w:r>
      <w:r w:rsidRPr="00963BD4">
        <w:rPr>
          <w:rFonts w:ascii="Arial" w:hAnsi="Arial" w:cs="Arial"/>
          <w:sz w:val="22"/>
          <w:szCs w:val="22"/>
          <w:lang w:val="en-GB"/>
        </w:rPr>
        <w:t>的创新旅程赢得了来自各界的赞誉和掌声。例如，在著名的日内瓦钟表大奖赛中，品牌就曾夺下多达</w:t>
      </w:r>
      <w:r w:rsidRPr="00963BD4">
        <w:rPr>
          <w:rFonts w:ascii="Arial" w:hAnsi="Arial" w:cs="Arial"/>
          <w:sz w:val="22"/>
          <w:szCs w:val="22"/>
          <w:lang w:val="en-GB"/>
        </w:rPr>
        <w:t>4</w:t>
      </w:r>
      <w:r w:rsidRPr="00963BD4">
        <w:rPr>
          <w:rFonts w:ascii="Arial" w:hAnsi="Arial" w:cs="Arial"/>
          <w:sz w:val="22"/>
          <w:szCs w:val="22"/>
          <w:lang w:val="en-GB"/>
        </w:rPr>
        <w:t>次的大奖殊荣：</w:t>
      </w:r>
      <w:r w:rsidRPr="00963BD4">
        <w:rPr>
          <w:rFonts w:ascii="Arial" w:hAnsi="Arial" w:cs="Arial"/>
          <w:sz w:val="22"/>
          <w:szCs w:val="22"/>
          <w:lang w:val="en-GB"/>
        </w:rPr>
        <w:t>2016</w:t>
      </w:r>
      <w:r w:rsidRPr="00963BD4">
        <w:rPr>
          <w:rFonts w:ascii="Arial" w:hAnsi="Arial" w:cs="Arial"/>
          <w:sz w:val="22"/>
          <w:szCs w:val="22"/>
          <w:lang w:val="en-GB"/>
        </w:rPr>
        <w:t>年，</w:t>
      </w:r>
      <w:r w:rsidRPr="00963BD4">
        <w:rPr>
          <w:rFonts w:ascii="Arial" w:hAnsi="Arial" w:cs="Arial"/>
          <w:sz w:val="22"/>
          <w:szCs w:val="22"/>
          <w:lang w:val="en-GB"/>
        </w:rPr>
        <w:t>LM Perpetual</w:t>
      </w:r>
      <w:r w:rsidRPr="00963BD4">
        <w:rPr>
          <w:rFonts w:ascii="Arial" w:hAnsi="Arial" w:cs="Arial"/>
          <w:sz w:val="22"/>
          <w:szCs w:val="22"/>
          <w:lang w:val="en-GB"/>
        </w:rPr>
        <w:t>获得最佳日历腕表大奖；</w:t>
      </w:r>
      <w:r w:rsidRPr="00963BD4">
        <w:rPr>
          <w:rFonts w:ascii="Arial" w:hAnsi="Arial" w:cs="Arial"/>
          <w:sz w:val="22"/>
          <w:szCs w:val="22"/>
          <w:lang w:val="en-GB"/>
        </w:rPr>
        <w:t>2012</w:t>
      </w:r>
      <w:r w:rsidRPr="00963BD4">
        <w:rPr>
          <w:rFonts w:ascii="Arial" w:hAnsi="Arial" w:cs="Arial"/>
          <w:sz w:val="22"/>
          <w:szCs w:val="22"/>
          <w:lang w:val="en-GB"/>
        </w:rPr>
        <w:t>年，</w:t>
      </w:r>
      <w:r w:rsidRPr="00963BD4">
        <w:rPr>
          <w:rFonts w:ascii="Arial" w:hAnsi="Arial" w:cs="Arial"/>
          <w:sz w:val="22"/>
          <w:szCs w:val="22"/>
          <w:lang w:val="en-GB"/>
        </w:rPr>
        <w:t>Legacy Machine No.1</w:t>
      </w:r>
      <w:r w:rsidRPr="00963BD4">
        <w:rPr>
          <w:rFonts w:ascii="Arial" w:hAnsi="Arial" w:cs="Arial"/>
          <w:sz w:val="22"/>
          <w:szCs w:val="22"/>
          <w:lang w:val="en-GB"/>
        </w:rPr>
        <w:t>同时荣获</w:t>
      </w:r>
      <w:r w:rsidRPr="00963BD4">
        <w:rPr>
          <w:rFonts w:ascii="Arial" w:hAnsi="Arial" w:cs="Arial"/>
          <w:sz w:val="22"/>
          <w:szCs w:val="22"/>
          <w:lang w:val="en-GB"/>
        </w:rPr>
        <w:t>“</w:t>
      </w:r>
      <w:r w:rsidRPr="00963BD4">
        <w:rPr>
          <w:rFonts w:ascii="Arial" w:hAnsi="Arial" w:cs="Arial"/>
          <w:sz w:val="22"/>
          <w:szCs w:val="22"/>
          <w:lang w:val="en-GB"/>
        </w:rPr>
        <w:t>最受公众欢迎奖</w:t>
      </w:r>
      <w:r w:rsidRPr="00963BD4">
        <w:rPr>
          <w:rFonts w:ascii="Arial" w:hAnsi="Arial" w:cs="Arial"/>
          <w:sz w:val="22"/>
          <w:szCs w:val="22"/>
          <w:lang w:val="en-GB"/>
        </w:rPr>
        <w:t>”</w:t>
      </w:r>
      <w:r w:rsidRPr="00963BD4">
        <w:rPr>
          <w:rFonts w:ascii="Arial" w:hAnsi="Arial" w:cs="Arial"/>
          <w:sz w:val="22"/>
          <w:szCs w:val="22"/>
          <w:lang w:val="en-GB"/>
        </w:rPr>
        <w:t>（</w:t>
      </w:r>
      <w:r w:rsidRPr="00963BD4">
        <w:rPr>
          <w:rFonts w:ascii="Arial" w:hAnsi="Arial" w:cs="Arial"/>
          <w:sz w:val="22"/>
          <w:szCs w:val="22"/>
          <w:lang w:val="en-GB"/>
        </w:rPr>
        <w:t>Public Prize</w:t>
      </w:r>
      <w:r w:rsidRPr="00963BD4">
        <w:rPr>
          <w:rFonts w:ascii="Arial" w:hAnsi="Arial" w:cs="Arial"/>
          <w:sz w:val="22"/>
          <w:szCs w:val="22"/>
          <w:lang w:val="en-GB"/>
        </w:rPr>
        <w:t>，由钟表爱好者投票选出）和</w:t>
      </w:r>
      <w:r w:rsidRPr="00963BD4">
        <w:rPr>
          <w:rFonts w:ascii="Arial" w:hAnsi="Arial" w:cs="Arial"/>
          <w:sz w:val="22"/>
          <w:szCs w:val="22"/>
          <w:lang w:val="en-GB"/>
        </w:rPr>
        <w:t>“</w:t>
      </w:r>
      <w:r w:rsidRPr="00963BD4">
        <w:rPr>
          <w:rFonts w:ascii="Arial" w:hAnsi="Arial" w:cs="Arial"/>
          <w:sz w:val="22"/>
          <w:szCs w:val="22"/>
          <w:lang w:val="en-GB"/>
        </w:rPr>
        <w:t>最佳男表奖</w:t>
      </w:r>
      <w:r w:rsidRPr="00963BD4">
        <w:rPr>
          <w:rFonts w:ascii="Arial" w:hAnsi="Arial" w:cs="Arial"/>
          <w:sz w:val="22"/>
          <w:szCs w:val="22"/>
          <w:lang w:val="en-GB"/>
        </w:rPr>
        <w:t>”</w:t>
      </w:r>
      <w:r w:rsidRPr="00963BD4">
        <w:rPr>
          <w:rFonts w:ascii="Arial" w:hAnsi="Arial" w:cs="Arial"/>
          <w:sz w:val="22"/>
          <w:szCs w:val="22"/>
          <w:lang w:val="en-GB"/>
        </w:rPr>
        <w:t>（</w:t>
      </w:r>
      <w:r w:rsidRPr="00963BD4">
        <w:rPr>
          <w:rFonts w:ascii="Arial" w:hAnsi="Arial" w:cs="Arial"/>
          <w:sz w:val="22"/>
          <w:szCs w:val="22"/>
          <w:lang w:val="en-GB"/>
        </w:rPr>
        <w:t>Best Men’s Watch Prize</w:t>
      </w:r>
      <w:r w:rsidRPr="00963BD4">
        <w:rPr>
          <w:rFonts w:ascii="Arial" w:hAnsi="Arial" w:cs="Arial"/>
          <w:sz w:val="22"/>
          <w:szCs w:val="22"/>
          <w:lang w:val="en-GB"/>
        </w:rPr>
        <w:t>，由专业评委会选出）。在</w:t>
      </w:r>
      <w:r w:rsidRPr="00963BD4">
        <w:rPr>
          <w:rFonts w:ascii="Arial" w:hAnsi="Arial" w:cs="Arial"/>
          <w:sz w:val="22"/>
          <w:szCs w:val="22"/>
          <w:lang w:val="en-GB"/>
        </w:rPr>
        <w:t>2010</w:t>
      </w:r>
      <w:r w:rsidRPr="00963BD4">
        <w:rPr>
          <w:rFonts w:ascii="Arial" w:hAnsi="Arial" w:cs="Arial"/>
          <w:sz w:val="22"/>
          <w:szCs w:val="22"/>
          <w:lang w:val="en-GB"/>
        </w:rPr>
        <w:t>年的大赏上，</w:t>
      </w:r>
      <w:r w:rsidRPr="00963BD4">
        <w:rPr>
          <w:rFonts w:ascii="Arial" w:hAnsi="Arial" w:cs="Arial"/>
          <w:sz w:val="22"/>
          <w:szCs w:val="22"/>
          <w:lang w:val="en-GB"/>
        </w:rPr>
        <w:t>MB&amp;F</w:t>
      </w:r>
      <w:r w:rsidRPr="00963BD4">
        <w:rPr>
          <w:rFonts w:ascii="Arial" w:hAnsi="Arial" w:cs="Arial"/>
          <w:sz w:val="22"/>
          <w:szCs w:val="22"/>
          <w:lang w:val="en-GB"/>
        </w:rPr>
        <w:t>借着</w:t>
      </w:r>
      <w:r w:rsidRPr="00963BD4">
        <w:rPr>
          <w:rFonts w:ascii="Arial" w:hAnsi="Arial" w:cs="Arial"/>
          <w:sz w:val="22"/>
          <w:szCs w:val="22"/>
          <w:lang w:val="en-GB"/>
        </w:rPr>
        <w:t>HM4 Thunderbolt</w:t>
      </w:r>
      <w:r w:rsidRPr="00963BD4">
        <w:rPr>
          <w:rFonts w:ascii="Arial" w:hAnsi="Arial" w:cs="Arial"/>
          <w:sz w:val="22"/>
          <w:szCs w:val="22"/>
          <w:lang w:val="en-GB"/>
        </w:rPr>
        <w:t>赢得了</w:t>
      </w:r>
      <w:r w:rsidRPr="00963BD4">
        <w:rPr>
          <w:rFonts w:ascii="Arial" w:hAnsi="Arial" w:cs="Arial"/>
          <w:sz w:val="22"/>
          <w:szCs w:val="22"/>
          <w:lang w:val="en-GB"/>
        </w:rPr>
        <w:t>“</w:t>
      </w:r>
      <w:r w:rsidRPr="00963BD4">
        <w:rPr>
          <w:rFonts w:ascii="Arial" w:hAnsi="Arial" w:cs="Arial"/>
          <w:sz w:val="22"/>
          <w:szCs w:val="22"/>
          <w:lang w:val="en-GB"/>
        </w:rPr>
        <w:t>最佳概念与设计腕表奖</w:t>
      </w:r>
      <w:r w:rsidRPr="00963BD4">
        <w:rPr>
          <w:rFonts w:ascii="Arial" w:hAnsi="Arial" w:cs="Arial"/>
          <w:sz w:val="22"/>
          <w:szCs w:val="22"/>
          <w:lang w:val="en-GB"/>
        </w:rPr>
        <w:t>”</w:t>
      </w:r>
      <w:r w:rsidRPr="00963BD4">
        <w:rPr>
          <w:rFonts w:ascii="Arial" w:hAnsi="Arial" w:cs="Arial"/>
          <w:sz w:val="22"/>
          <w:szCs w:val="22"/>
          <w:lang w:val="en-GB"/>
        </w:rPr>
        <w:t>（</w:t>
      </w:r>
      <w:r w:rsidRPr="00963BD4">
        <w:rPr>
          <w:rFonts w:ascii="Arial" w:hAnsi="Arial" w:cs="Arial"/>
          <w:sz w:val="22"/>
          <w:szCs w:val="22"/>
          <w:lang w:val="en-GB"/>
        </w:rPr>
        <w:t>Best Concept and Design Watch</w:t>
      </w:r>
      <w:r w:rsidRPr="00963BD4">
        <w:rPr>
          <w:rFonts w:ascii="Arial" w:hAnsi="Arial" w:cs="Arial"/>
          <w:sz w:val="22"/>
          <w:szCs w:val="22"/>
          <w:lang w:val="en-GB"/>
        </w:rPr>
        <w:t>）。最近一次、但当然不是最后一次的获奖记录，则是</w:t>
      </w:r>
      <w:r w:rsidRPr="00963BD4">
        <w:rPr>
          <w:rFonts w:ascii="Arial" w:hAnsi="Arial" w:cs="Arial"/>
          <w:sz w:val="22"/>
          <w:szCs w:val="22"/>
          <w:lang w:val="en-GB"/>
        </w:rPr>
        <w:t xml:space="preserve"> HM6 Space Pirate</w:t>
      </w:r>
      <w:r w:rsidRPr="00963BD4">
        <w:rPr>
          <w:rFonts w:ascii="Arial" w:hAnsi="Arial" w:cs="Arial"/>
          <w:sz w:val="22"/>
          <w:szCs w:val="22"/>
          <w:lang w:val="en-GB"/>
        </w:rPr>
        <w:t>腕表获得了国际红点设计奖最顶级的殊荣</w:t>
      </w:r>
      <w:r w:rsidRPr="00963BD4">
        <w:rPr>
          <w:rFonts w:ascii="Arial" w:hAnsi="Arial" w:cs="Arial"/>
          <w:sz w:val="22"/>
          <w:szCs w:val="22"/>
          <w:lang w:val="en-GB"/>
        </w:rPr>
        <w:t>——“</w:t>
      </w:r>
      <w:r w:rsidRPr="00963BD4">
        <w:rPr>
          <w:rFonts w:ascii="Arial" w:hAnsi="Arial" w:cs="Arial"/>
          <w:sz w:val="22"/>
          <w:szCs w:val="22"/>
          <w:lang w:val="en-GB"/>
        </w:rPr>
        <w:t>冠中之冠设计大奖</w:t>
      </w:r>
      <w:r w:rsidRPr="00963BD4">
        <w:rPr>
          <w:rFonts w:ascii="Arial" w:hAnsi="Arial" w:cs="Arial"/>
          <w:sz w:val="22"/>
          <w:szCs w:val="22"/>
          <w:lang w:val="en-GB"/>
        </w:rPr>
        <w:t>”</w:t>
      </w:r>
      <w:r w:rsidRPr="00963BD4">
        <w:rPr>
          <w:rFonts w:ascii="Arial" w:hAnsi="Arial" w:cs="Arial"/>
          <w:sz w:val="22"/>
          <w:szCs w:val="22"/>
          <w:lang w:val="en-GB"/>
        </w:rPr>
        <w:t>（</w:t>
      </w:r>
      <w:r w:rsidRPr="00963BD4">
        <w:rPr>
          <w:rFonts w:ascii="Arial" w:hAnsi="Arial" w:cs="Arial"/>
          <w:sz w:val="22"/>
          <w:szCs w:val="22"/>
          <w:lang w:val="en-GB"/>
        </w:rPr>
        <w:t>Red Dot</w:t>
      </w:r>
      <w:r w:rsidRPr="00963BD4">
        <w:rPr>
          <w:rFonts w:ascii="Arial" w:hAnsi="Arial" w:cs="Arial"/>
          <w:sz w:val="22"/>
          <w:szCs w:val="22"/>
          <w:lang w:val="en-GB"/>
        </w:rPr>
        <w:t>：</w:t>
      </w:r>
      <w:r w:rsidRPr="00963BD4">
        <w:rPr>
          <w:rFonts w:ascii="Arial" w:hAnsi="Arial" w:cs="Arial"/>
          <w:sz w:val="22"/>
          <w:szCs w:val="22"/>
          <w:lang w:val="en-GB"/>
        </w:rPr>
        <w:t>Best of the Best</w:t>
      </w:r>
      <w:r w:rsidRPr="00963BD4">
        <w:rPr>
          <w:rFonts w:ascii="Arial" w:hAnsi="Arial" w:cs="Arial"/>
          <w:sz w:val="22"/>
          <w:szCs w:val="22"/>
          <w:lang w:val="en-GB"/>
        </w:rPr>
        <w:t>）。</w:t>
      </w:r>
    </w:p>
    <w:p w:rsidR="00FA3EE1" w:rsidRPr="00CF7ADE" w:rsidRDefault="00FA3EE1" w:rsidP="00CF7ADE">
      <w:pPr>
        <w:spacing w:after="0"/>
        <w:jc w:val="both"/>
        <w:rPr>
          <w:rFonts w:ascii="Arial" w:eastAsia="SimSun" w:hAnsi="Arial" w:cs="Arial"/>
          <w:sz w:val="22"/>
          <w:szCs w:val="22"/>
          <w:lang w:val="en-GB"/>
        </w:rPr>
      </w:pPr>
    </w:p>
    <w:sectPr w:rsidR="00FA3EE1" w:rsidRPr="00CF7ADE" w:rsidSect="00A80B88">
      <w:headerReference w:type="even" r:id="rId6"/>
      <w:headerReference w:type="default" r:id="rId7"/>
      <w:footerReference w:type="even" r:id="rId8"/>
      <w:footerReference w:type="default" r:id="rId9"/>
      <w:headerReference w:type="first" r:id="rId10"/>
      <w:footerReference w:type="first" r:id="rId11"/>
      <w:pgSz w:w="11900" w:h="16840"/>
      <w:pgMar w:top="1985" w:right="1128" w:bottom="1440" w:left="1276" w:header="340" w:footer="62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214" w:rsidRDefault="009723C8">
      <w:pPr>
        <w:spacing w:after="0"/>
      </w:pPr>
      <w:r>
        <w:separator/>
      </w:r>
    </w:p>
  </w:endnote>
  <w:endnote w:type="continuationSeparator" w:id="0">
    <w:p w:rsidR="00685214" w:rsidRDefault="009723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Light">
    <w:altName w:val="Century Gothic"/>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F18" w:rsidRDefault="00C15F1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B88" w:rsidRPr="00A80B88" w:rsidRDefault="00A80B88" w:rsidP="00A80B88">
    <w:pPr>
      <w:pStyle w:val="Pieddepage"/>
      <w:rPr>
        <w:rFonts w:asciiTheme="minorBidi" w:hAnsiTheme="minorBidi"/>
        <w:sz w:val="18"/>
        <w:szCs w:val="18"/>
        <w:lang w:val="en-GB"/>
      </w:rPr>
    </w:pPr>
    <w:r w:rsidRPr="00A80B88">
      <w:rPr>
        <w:rFonts w:asciiTheme="minorBidi" w:hAnsiTheme="minorBidi"/>
        <w:sz w:val="18"/>
        <w:szCs w:val="18"/>
        <w:lang w:val="en-GB"/>
      </w:rPr>
      <w:t>欲了解更多信息，请联系：</w:t>
    </w:r>
    <w:r w:rsidRPr="00A80B88">
      <w:rPr>
        <w:rFonts w:asciiTheme="minorBidi" w:hAnsiTheme="minorBidi"/>
        <w:sz w:val="18"/>
        <w:szCs w:val="18"/>
        <w:lang w:val="en-GB"/>
      </w:rPr>
      <w:t xml:space="preserve"> </w:t>
    </w:r>
  </w:p>
  <w:p w:rsidR="00A80B88" w:rsidRPr="00A80B88" w:rsidRDefault="00C15F18" w:rsidP="00A80B88">
    <w:pPr>
      <w:pStyle w:val="Pieddepage"/>
      <w:rPr>
        <w:rFonts w:asciiTheme="minorBidi" w:hAnsiTheme="minorBidi"/>
        <w:sz w:val="18"/>
        <w:szCs w:val="18"/>
        <w:lang w:val="en-GB"/>
      </w:rPr>
    </w:pPr>
    <w:r>
      <w:rPr>
        <w:rFonts w:asciiTheme="minorBidi" w:hAnsiTheme="minorBidi"/>
        <w:sz w:val="18"/>
        <w:szCs w:val="18"/>
        <w:lang w:val="en-GB"/>
      </w:rPr>
      <w:t>Lauriane Marchand, L’Epée 1839, Brand of SWIZA SA Manufacture, Rue Saint-Maurice 1, 2800 Delémont, Switzerland</w:t>
    </w:r>
    <w:r w:rsidR="00A80B88" w:rsidRPr="00A80B88">
      <w:rPr>
        <w:rFonts w:asciiTheme="minorBidi" w:hAnsiTheme="minorBidi"/>
        <w:sz w:val="18"/>
        <w:szCs w:val="18"/>
        <w:lang w:val="en-GB"/>
      </w:rPr>
      <w:t>瑞士）</w:t>
    </w:r>
    <w:r w:rsidR="00A80B88" w:rsidRPr="00A80B88">
      <w:rPr>
        <w:rFonts w:asciiTheme="minorBidi" w:hAnsiTheme="minorBidi"/>
        <w:sz w:val="18"/>
        <w:szCs w:val="18"/>
        <w:lang w:val="en-GB"/>
      </w:rPr>
      <w:t xml:space="preserve"> </w:t>
    </w:r>
  </w:p>
  <w:p w:rsidR="00AB64D8" w:rsidRPr="00A80B88" w:rsidRDefault="00A80B88" w:rsidP="00A80B88">
    <w:pPr>
      <w:pStyle w:val="Pieddepage"/>
      <w:rPr>
        <w:rFonts w:asciiTheme="minorBidi" w:hAnsiTheme="minorBidi"/>
        <w:sz w:val="18"/>
        <w:szCs w:val="18"/>
        <w:lang w:val="en-GB"/>
      </w:rPr>
    </w:pPr>
    <w:r w:rsidRPr="00A80B88">
      <w:rPr>
        <w:rFonts w:asciiTheme="minorBidi" w:hAnsiTheme="minorBidi"/>
        <w:sz w:val="18"/>
        <w:szCs w:val="18"/>
        <w:lang w:val="en-GB"/>
      </w:rPr>
      <w:t>电子邮箱：</w:t>
    </w:r>
    <w:r w:rsidR="00C15F18" w:rsidRPr="00C15F18">
      <w:rPr>
        <w:rFonts w:asciiTheme="minorBidi" w:hAnsiTheme="minorBidi"/>
        <w:sz w:val="18"/>
        <w:szCs w:val="18"/>
        <w:lang w:val="en-GB"/>
      </w:rPr>
      <w:t>marketing@swiza.ch</w:t>
    </w:r>
    <w:r w:rsidR="00C15F18">
      <w:rPr>
        <w:rFonts w:asciiTheme="minorBidi" w:hAnsiTheme="minorBidi"/>
        <w:sz w:val="18"/>
        <w:szCs w:val="18"/>
        <w:lang w:val="en-GB"/>
      </w:rPr>
      <w:t xml:space="preserve"> </w:t>
    </w:r>
    <w:r w:rsidR="00C15F18" w:rsidRPr="00C15F18">
      <w:rPr>
        <w:rFonts w:asciiTheme="minorBidi" w:hAnsiTheme="minorBidi" w:hint="eastAsia"/>
        <w:sz w:val="18"/>
        <w:szCs w:val="18"/>
        <w:lang w:val="en-GB"/>
      </w:rPr>
      <w:t>-</w:t>
    </w:r>
    <w:r w:rsidR="00C15F18">
      <w:rPr>
        <w:rFonts w:asciiTheme="minorBidi" w:hAnsiTheme="minorBidi"/>
        <w:sz w:val="18"/>
        <w:szCs w:val="18"/>
        <w:lang w:val="en-GB"/>
      </w:rPr>
      <w:t xml:space="preserve"> </w:t>
    </w:r>
    <w:r w:rsidRPr="00A80B88">
      <w:rPr>
        <w:rFonts w:asciiTheme="minorBidi" w:hAnsiTheme="minorBidi"/>
        <w:sz w:val="18"/>
        <w:szCs w:val="18"/>
        <w:lang w:val="en-GB"/>
      </w:rPr>
      <w:t>电话：</w:t>
    </w:r>
    <w:r w:rsidRPr="00A80B88">
      <w:rPr>
        <w:rFonts w:asciiTheme="minorBidi" w:hAnsiTheme="minorBidi"/>
        <w:sz w:val="18"/>
        <w:szCs w:val="18"/>
        <w:lang w:val="en-GB"/>
      </w:rPr>
      <w:t xml:space="preserve">+41 </w:t>
    </w:r>
    <w:r w:rsidR="00C15F18">
      <w:rPr>
        <w:rFonts w:asciiTheme="minorBidi" w:hAnsiTheme="minorBidi"/>
        <w:sz w:val="18"/>
        <w:szCs w:val="18"/>
        <w:lang w:val="en-GB"/>
      </w:rPr>
      <w:t>32</w:t>
    </w:r>
    <w:r w:rsidRPr="00A80B88">
      <w:rPr>
        <w:rFonts w:asciiTheme="minorBidi" w:hAnsiTheme="minorBidi"/>
        <w:sz w:val="18"/>
        <w:szCs w:val="18"/>
        <w:lang w:val="en-GB"/>
      </w:rPr>
      <w:t xml:space="preserve"> </w:t>
    </w:r>
    <w:r w:rsidR="00C15F18">
      <w:rPr>
        <w:rFonts w:asciiTheme="minorBidi" w:hAnsiTheme="minorBidi"/>
        <w:sz w:val="18"/>
        <w:szCs w:val="18"/>
        <w:lang w:val="en-GB"/>
      </w:rPr>
      <w:t>421</w:t>
    </w:r>
    <w:r w:rsidRPr="00A80B88">
      <w:rPr>
        <w:rFonts w:asciiTheme="minorBidi" w:hAnsiTheme="minorBidi"/>
        <w:sz w:val="18"/>
        <w:szCs w:val="18"/>
        <w:lang w:val="en-GB"/>
      </w:rPr>
      <w:t xml:space="preserve"> </w:t>
    </w:r>
    <w:r w:rsidR="00C15F18">
      <w:rPr>
        <w:rFonts w:asciiTheme="minorBidi" w:hAnsiTheme="minorBidi"/>
        <w:sz w:val="18"/>
        <w:szCs w:val="18"/>
        <w:lang w:val="en-GB"/>
      </w:rPr>
      <w:t>94</w:t>
    </w:r>
    <w:bookmarkStart w:id="0" w:name="_GoBack"/>
    <w:bookmarkEnd w:id="0"/>
    <w:r w:rsidR="00C15F18">
      <w:rPr>
        <w:rFonts w:asciiTheme="minorBidi" w:hAnsiTheme="minorBidi"/>
        <w:sz w:val="18"/>
        <w:szCs w:val="18"/>
        <w:lang w:val="en-GB"/>
      </w:rPr>
      <w:t xml:space="preserve">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F18" w:rsidRDefault="00C15F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214" w:rsidRDefault="009723C8">
      <w:pPr>
        <w:spacing w:after="0"/>
      </w:pPr>
      <w:r>
        <w:separator/>
      </w:r>
    </w:p>
  </w:footnote>
  <w:footnote w:type="continuationSeparator" w:id="0">
    <w:p w:rsidR="00685214" w:rsidRDefault="009723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F18" w:rsidRDefault="00C15F1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5F" w:rsidRDefault="00C15F18">
    <w:pPr>
      <w:pStyle w:val="En-tte"/>
    </w:pPr>
    <w:r>
      <w:rPr>
        <w:noProof/>
        <w:lang w:val="fr-CH" w:eastAsia="fr-CH"/>
      </w:rPr>
      <w:drawing>
        <wp:anchor distT="0" distB="0" distL="114300" distR="114300" simplePos="0" relativeHeight="251661312" behindDoc="1" locked="0" layoutInCell="1" allowOverlap="1" wp14:anchorId="2BCAA496" wp14:editId="1818D766">
          <wp:simplePos x="0" y="0"/>
          <wp:positionH relativeFrom="column">
            <wp:posOffset>4500006</wp:posOffset>
          </wp:positionH>
          <wp:positionV relativeFrom="paragraph">
            <wp:posOffset>241449</wp:posOffset>
          </wp:positionV>
          <wp:extent cx="1530985" cy="520700"/>
          <wp:effectExtent l="0" t="0" r="0" b="0"/>
          <wp:wrapNone/>
          <wp:docPr id="1069714353" name="Image 2"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20760" name="Picture 1" descr="Description : MB&amp;F_LA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098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57216" behindDoc="0" locked="0" layoutInCell="1" allowOverlap="1" wp14:anchorId="1E0CC13C" wp14:editId="6A5DCE92">
          <wp:simplePos x="0" y="0"/>
          <wp:positionH relativeFrom="column">
            <wp:posOffset>-6350</wp:posOffset>
          </wp:positionH>
          <wp:positionV relativeFrom="paragraph">
            <wp:posOffset>7810</wp:posOffset>
          </wp:positionV>
          <wp:extent cx="931545" cy="931545"/>
          <wp:effectExtent l="0" t="0" r="1905"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F18" w:rsidRDefault="00C15F1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EE1"/>
    <w:rsid w:val="00032941"/>
    <w:rsid w:val="00072B68"/>
    <w:rsid w:val="000864EA"/>
    <w:rsid w:val="000C3301"/>
    <w:rsid w:val="001E39AA"/>
    <w:rsid w:val="002C1CAB"/>
    <w:rsid w:val="00327E44"/>
    <w:rsid w:val="003532D4"/>
    <w:rsid w:val="003B72C0"/>
    <w:rsid w:val="00685214"/>
    <w:rsid w:val="00695F9D"/>
    <w:rsid w:val="009723C8"/>
    <w:rsid w:val="00A80B88"/>
    <w:rsid w:val="00AB64D8"/>
    <w:rsid w:val="00B1011C"/>
    <w:rsid w:val="00B6279F"/>
    <w:rsid w:val="00B839B3"/>
    <w:rsid w:val="00B9305C"/>
    <w:rsid w:val="00C048A4"/>
    <w:rsid w:val="00C15F18"/>
    <w:rsid w:val="00C161E0"/>
    <w:rsid w:val="00CF7ADE"/>
    <w:rsid w:val="00D22C53"/>
    <w:rsid w:val="00D6083A"/>
    <w:rsid w:val="00DB43DC"/>
    <w:rsid w:val="00DF7B97"/>
    <w:rsid w:val="00E82B85"/>
    <w:rsid w:val="00E97B73"/>
    <w:rsid w:val="00F4734E"/>
    <w:rsid w:val="00F5565F"/>
    <w:rsid w:val="00F86E8F"/>
    <w:rsid w:val="00FA3EE1"/>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ED8EF"/>
  <w15:docId w15:val="{8D5D9B35-27C7-48AC-A501-E177042B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3F6"/>
    <w:rPr>
      <w:rFonts w:ascii="Avenir Light" w:hAnsi="Avenir Ligh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565F"/>
    <w:pPr>
      <w:tabs>
        <w:tab w:val="center" w:pos="4536"/>
        <w:tab w:val="right" w:pos="9072"/>
      </w:tabs>
      <w:spacing w:after="0"/>
    </w:pPr>
  </w:style>
  <w:style w:type="character" w:customStyle="1" w:styleId="En-tteCar">
    <w:name w:val="En-tête Car"/>
    <w:basedOn w:val="Policepardfaut"/>
    <w:link w:val="En-tte"/>
    <w:uiPriority w:val="99"/>
    <w:rsid w:val="00F5565F"/>
    <w:rPr>
      <w:rFonts w:ascii="Avenir Light" w:hAnsi="Avenir Light"/>
    </w:rPr>
  </w:style>
  <w:style w:type="paragraph" w:styleId="Pieddepage">
    <w:name w:val="footer"/>
    <w:basedOn w:val="Normal"/>
    <w:link w:val="PieddepageCar"/>
    <w:uiPriority w:val="99"/>
    <w:unhideWhenUsed/>
    <w:rsid w:val="00F5565F"/>
    <w:pPr>
      <w:tabs>
        <w:tab w:val="center" w:pos="4536"/>
        <w:tab w:val="right" w:pos="9072"/>
      </w:tabs>
      <w:spacing w:after="0"/>
    </w:pPr>
  </w:style>
  <w:style w:type="character" w:customStyle="1" w:styleId="PieddepageCar">
    <w:name w:val="Pied de page Car"/>
    <w:basedOn w:val="Policepardfaut"/>
    <w:link w:val="Pieddepage"/>
    <w:uiPriority w:val="99"/>
    <w:rsid w:val="00F5565F"/>
    <w:rPr>
      <w:rFonts w:ascii="Avenir Light" w:hAnsi="Avenir Light"/>
    </w:rPr>
  </w:style>
  <w:style w:type="paragraph" w:styleId="Textedebulles">
    <w:name w:val="Balloon Text"/>
    <w:basedOn w:val="Normal"/>
    <w:link w:val="TextedebullesCar"/>
    <w:uiPriority w:val="99"/>
    <w:semiHidden/>
    <w:unhideWhenUsed/>
    <w:rsid w:val="00F5565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5565F"/>
    <w:rPr>
      <w:rFonts w:ascii="Tahoma" w:hAnsi="Tahoma" w:cs="Tahoma"/>
      <w:sz w:val="16"/>
      <w:szCs w:val="16"/>
    </w:rPr>
  </w:style>
  <w:style w:type="paragraph" w:customStyle="1" w:styleId="WW-Default">
    <w:name w:val="WW-Default"/>
    <w:rsid w:val="00AB64D8"/>
    <w:pPr>
      <w:widowControl w:val="0"/>
      <w:suppressAutoHyphens/>
      <w:spacing w:after="0"/>
    </w:pPr>
    <w:rPr>
      <w:rFonts w:ascii="Times New Roman" w:eastAsia="ヒラギノ角ゴ Pro W3" w:hAnsi="Times New Roman" w:cs="Times New Roman"/>
      <w:color w:val="000000"/>
      <w:kern w:val="1"/>
      <w:szCs w:val="20"/>
      <w:lang w:eastAsia="ar-SA"/>
    </w:rPr>
  </w:style>
  <w:style w:type="paragraph" w:styleId="Sansinterligne">
    <w:name w:val="No Spacing"/>
    <w:uiPriority w:val="99"/>
    <w:qFormat/>
    <w:rsid w:val="00CF7ADE"/>
    <w:pPr>
      <w:spacing w:after="0"/>
    </w:pPr>
    <w:rPr>
      <w:rFonts w:ascii="Avenir Light" w:eastAsia="SimSun" w:hAnsi="Avenir Light"/>
    </w:rPr>
  </w:style>
  <w:style w:type="character" w:styleId="Lienhypertexte">
    <w:name w:val="Hyperlink"/>
    <w:basedOn w:val="Policepardfaut"/>
    <w:uiPriority w:val="99"/>
    <w:unhideWhenUsed/>
    <w:rsid w:val="00C15F18"/>
    <w:rPr>
      <w:color w:val="0000FF" w:themeColor="hyperlink"/>
      <w:u w:val="single"/>
    </w:rPr>
  </w:style>
  <w:style w:type="character" w:styleId="Mentionnonrsolue">
    <w:name w:val="Unresolved Mention"/>
    <w:basedOn w:val="Policepardfaut"/>
    <w:uiPriority w:val="99"/>
    <w:semiHidden/>
    <w:unhideWhenUsed/>
    <w:rsid w:val="00C15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535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820</Words>
  <Characters>4510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Revolution Press</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Wong</dc:creator>
  <cp:lastModifiedBy>marketing@swiza.ch</cp:lastModifiedBy>
  <cp:revision>3</cp:revision>
  <dcterms:created xsi:type="dcterms:W3CDTF">2019-08-16T09:39:00Z</dcterms:created>
  <dcterms:modified xsi:type="dcterms:W3CDTF">2019-08-29T10:33:00Z</dcterms:modified>
</cp:coreProperties>
</file>